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72"/>
          <w:szCs w:val="72"/>
        </w:rPr>
      </w:pPr>
      <w:r>
        <w:rPr>
          <w:rFonts w:hint="eastAsia" w:ascii="黑体" w:eastAsia="黑体"/>
          <w:b/>
          <w:sz w:val="72"/>
          <w:szCs w:val="72"/>
        </w:rPr>
        <w:t>招  标  公  告</w:t>
      </w:r>
    </w:p>
    <w:p>
      <w:pPr>
        <w:jc w:val="center"/>
        <w:rPr>
          <w:b/>
          <w:sz w:val="44"/>
          <w:szCs w:val="44"/>
        </w:rPr>
      </w:pPr>
    </w:p>
    <w:p>
      <w:pPr>
        <w:ind w:firstLine="640" w:firstLineChars="20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>为进一步规范农村集体资金、资产、资源的交易行为，促进农村党风廉政建设，减少矛盾纠纷的产生，保证农村经济的稳定发展，积极打造农村集体“三资”交易中心，现就石潭镇</w:t>
      </w:r>
      <w:r>
        <w:rPr>
          <w:rFonts w:hint="eastAsia"/>
          <w:sz w:val="32"/>
          <w:szCs w:val="32"/>
          <w:lang w:eastAsia="zh-CN"/>
        </w:rPr>
        <w:t>中新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  <w:lang w:eastAsia="zh-CN"/>
        </w:rPr>
        <w:t>村部建设</w:t>
      </w:r>
      <w:r>
        <w:rPr>
          <w:rFonts w:hint="eastAsia"/>
          <w:sz w:val="32"/>
          <w:szCs w:val="32"/>
        </w:rPr>
        <w:t>工程进行公开招标，有关事项如下：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1. 招标条件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石潭镇</w:t>
      </w:r>
      <w:r>
        <w:rPr>
          <w:rFonts w:hint="eastAsia"/>
          <w:sz w:val="32"/>
          <w:szCs w:val="32"/>
          <w:lang w:eastAsia="zh-CN"/>
        </w:rPr>
        <w:t>中新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  <w:lang w:eastAsia="zh-CN"/>
        </w:rPr>
        <w:t>村部建设</w:t>
      </w:r>
      <w:r>
        <w:rPr>
          <w:rFonts w:hint="eastAsia"/>
          <w:sz w:val="32"/>
          <w:szCs w:val="32"/>
        </w:rPr>
        <w:t>工程已批准建设，建设资金来自上级补助及自筹，招标人为石潭镇三资管理中心。项目已具备招标条件，现进行公开招标。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2. 项目概况与招标范围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2.1项目概况：该工程为石潭镇</w:t>
      </w:r>
      <w:r>
        <w:rPr>
          <w:rFonts w:hint="eastAsia"/>
          <w:sz w:val="32"/>
          <w:szCs w:val="32"/>
          <w:lang w:eastAsia="zh-CN"/>
        </w:rPr>
        <w:t>中新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  <w:lang w:eastAsia="zh-CN"/>
        </w:rPr>
        <w:t>村部建设</w:t>
      </w:r>
      <w:r>
        <w:rPr>
          <w:rFonts w:hint="eastAsia"/>
          <w:sz w:val="32"/>
          <w:szCs w:val="32"/>
        </w:rPr>
        <w:t>工程，建设地点位于石潭镇</w:t>
      </w:r>
      <w:r>
        <w:rPr>
          <w:rFonts w:hint="eastAsia"/>
          <w:sz w:val="32"/>
          <w:szCs w:val="32"/>
          <w:lang w:eastAsia="zh-CN"/>
        </w:rPr>
        <w:t>中新</w:t>
      </w:r>
      <w:r>
        <w:rPr>
          <w:rFonts w:hint="eastAsia"/>
          <w:sz w:val="32"/>
          <w:szCs w:val="32"/>
        </w:rPr>
        <w:t>村，其他详见施工图纸及工程量清单。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2.2招标范围：详见图纸及已标价工程量清单。 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2.3计划工期：</w:t>
      </w:r>
      <w:r>
        <w:rPr>
          <w:rFonts w:hint="eastAsia"/>
          <w:sz w:val="32"/>
          <w:szCs w:val="32"/>
          <w:lang w:val="en-US" w:eastAsia="zh-CN"/>
        </w:rPr>
        <w:t>60</w:t>
      </w:r>
      <w:r>
        <w:rPr>
          <w:rFonts w:hint="eastAsia"/>
          <w:sz w:val="32"/>
          <w:szCs w:val="32"/>
        </w:rPr>
        <w:t>天 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2.4质量标准：合格。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3.投标人资格要求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3.1投标人须具备：独立法人资格，建设施工总承包三级及以上资质，并在人员、设备、资金等方面具有相应的施工能力。 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3.2本次招标不接受联合体投标。</w:t>
      </w:r>
    </w:p>
    <w:p>
      <w:pPr>
        <w:ind w:firstLine="643" w:firstLineChars="200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4.资格审查方式</w:t>
      </w:r>
      <w:r>
        <w:rPr>
          <w:rFonts w:hint="eastAsia"/>
          <w:sz w:val="32"/>
          <w:szCs w:val="32"/>
        </w:rPr>
        <w:t>：资格后审。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5.投标保证金：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5.1投标保证金：人民币</w:t>
      </w:r>
      <w:r>
        <w:rPr>
          <w:rFonts w:hint="eastAsia"/>
          <w:sz w:val="32"/>
          <w:szCs w:val="32"/>
          <w:lang w:val="en-US" w:eastAsia="zh-CN"/>
        </w:rPr>
        <w:t>伍</w:t>
      </w:r>
      <w:r>
        <w:rPr>
          <w:rFonts w:hint="eastAsia"/>
          <w:sz w:val="32"/>
          <w:szCs w:val="32"/>
        </w:rPr>
        <w:t>万元；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6.有下列情况，招标人有权不予退回投标人的投标保证金：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6.1投标人的行为影响公平公正评标的；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6.2中标人中标后拒签合同的。</w:t>
      </w:r>
    </w:p>
    <w:p>
      <w:pPr>
        <w:ind w:firstLine="640" w:firstLineChars="20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6.3 中标后，全额带资，按结算书为准。</w:t>
      </w:r>
    </w:p>
    <w:p>
      <w:pPr>
        <w:ind w:firstLine="643" w:firstLineChars="200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7.</w:t>
      </w:r>
      <w:r>
        <w:rPr>
          <w:rFonts w:hint="eastAsia"/>
          <w:b/>
          <w:sz w:val="32"/>
          <w:szCs w:val="32"/>
          <w:lang w:eastAsia="zh-CN"/>
        </w:rPr>
        <w:t>报名时间：</w:t>
      </w:r>
      <w:r>
        <w:rPr>
          <w:rFonts w:hint="eastAsia"/>
          <w:sz w:val="32"/>
          <w:szCs w:val="32"/>
          <w:lang w:val="en-US" w:eastAsia="zh-CN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日至</w:t>
      </w:r>
      <w:r>
        <w:rPr>
          <w:rFonts w:hint="eastAsia"/>
          <w:sz w:val="32"/>
          <w:szCs w:val="32"/>
          <w:lang w:val="en-US" w:eastAsia="zh-CN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16</w:t>
      </w:r>
      <w:r>
        <w:rPr>
          <w:rFonts w:hint="eastAsia"/>
          <w:sz w:val="32"/>
          <w:szCs w:val="32"/>
        </w:rPr>
        <w:t>日，地点为石潭镇</w:t>
      </w:r>
      <w:r>
        <w:rPr>
          <w:rFonts w:hint="eastAsia"/>
          <w:sz w:val="32"/>
          <w:szCs w:val="32"/>
          <w:lang w:eastAsia="zh-CN"/>
        </w:rPr>
        <w:t>中新</w:t>
      </w:r>
      <w:r>
        <w:rPr>
          <w:rFonts w:hint="eastAsia"/>
          <w:sz w:val="32"/>
          <w:szCs w:val="32"/>
        </w:rPr>
        <w:t>村。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7.1 逾期送达的或者未送达指定地点的投标文件，招标人不予受理。</w:t>
      </w:r>
    </w:p>
    <w:p>
      <w:pPr>
        <w:spacing w:line="460" w:lineRule="exact"/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八、付款方式：</w:t>
      </w:r>
    </w:p>
    <w:p>
      <w:pPr>
        <w:spacing w:line="460" w:lineRule="exact"/>
        <w:ind w:firstLine="643" w:firstLineChars="200"/>
        <w:rPr>
          <w:rFonts w:hint="eastAsia"/>
          <w:b/>
          <w:sz w:val="32"/>
          <w:szCs w:val="32"/>
        </w:rPr>
      </w:pPr>
    </w:p>
    <w:p>
      <w:pPr>
        <w:spacing w:line="460" w:lineRule="exact"/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九、联系方式：</w:t>
      </w:r>
    </w:p>
    <w:p>
      <w:pPr>
        <w:spacing w:line="4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招标执行机构：石潭镇“三资”交易中心</w:t>
      </w:r>
    </w:p>
    <w:p>
      <w:pPr>
        <w:spacing w:line="4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联系电话：13975253311</w:t>
      </w:r>
    </w:p>
    <w:p>
      <w:pPr>
        <w:spacing w:line="460" w:lineRule="exact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特此公告</w:t>
      </w:r>
    </w:p>
    <w:p>
      <w:pPr>
        <w:wordWrap w:val="0"/>
        <w:ind w:firstLine="640" w:firstLineChars="20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>
        <w:rPr>
          <w:rFonts w:hint="eastAsia"/>
          <w:sz w:val="32"/>
          <w:szCs w:val="32"/>
        </w:rPr>
        <w:t xml:space="preserve">                   </w:t>
      </w:r>
      <w:bookmarkStart w:id="0" w:name="_GoBack"/>
      <w:bookmarkEnd w:id="0"/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  <w:lang w:val="en-US" w:eastAsia="zh-CN"/>
        </w:rPr>
        <w:t xml:space="preserve"> 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 xml:space="preserve"> 月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日</w:t>
      </w:r>
    </w:p>
    <w:sectPr>
      <w:headerReference r:id="rId3" w:type="default"/>
      <w:pgSz w:w="16840" w:h="23814"/>
      <w:pgMar w:top="1440" w:right="1797" w:bottom="1089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DFD"/>
    <w:rsid w:val="000F3853"/>
    <w:rsid w:val="00205D53"/>
    <w:rsid w:val="002D3372"/>
    <w:rsid w:val="003176A1"/>
    <w:rsid w:val="003506E7"/>
    <w:rsid w:val="0040436B"/>
    <w:rsid w:val="0046363D"/>
    <w:rsid w:val="005A5176"/>
    <w:rsid w:val="007008B3"/>
    <w:rsid w:val="0091353F"/>
    <w:rsid w:val="00921F37"/>
    <w:rsid w:val="009542FC"/>
    <w:rsid w:val="009D20A0"/>
    <w:rsid w:val="009E42A2"/>
    <w:rsid w:val="00A07A95"/>
    <w:rsid w:val="00AC51B7"/>
    <w:rsid w:val="00AC5E41"/>
    <w:rsid w:val="00AE480D"/>
    <w:rsid w:val="00AE488D"/>
    <w:rsid w:val="00B11DFD"/>
    <w:rsid w:val="00B97314"/>
    <w:rsid w:val="00BA0ECE"/>
    <w:rsid w:val="00C10375"/>
    <w:rsid w:val="00C60AE7"/>
    <w:rsid w:val="00C71B91"/>
    <w:rsid w:val="00CA3E3E"/>
    <w:rsid w:val="00D203F9"/>
    <w:rsid w:val="00D358B8"/>
    <w:rsid w:val="00E00A06"/>
    <w:rsid w:val="00E51993"/>
    <w:rsid w:val="00EB48FF"/>
    <w:rsid w:val="00F919D8"/>
    <w:rsid w:val="224E5567"/>
    <w:rsid w:val="2C426998"/>
    <w:rsid w:val="462A24BE"/>
    <w:rsid w:val="50CA789F"/>
    <w:rsid w:val="54061FE4"/>
    <w:rsid w:val="59DC5F58"/>
    <w:rsid w:val="6951665F"/>
    <w:rsid w:val="69DA3307"/>
    <w:rsid w:val="6E752E53"/>
    <w:rsid w:val="7821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108</Words>
  <Characters>619</Characters>
  <Lines>5</Lines>
  <Paragraphs>1</Paragraphs>
  <TotalTime>10</TotalTime>
  <ScaleCrop>false</ScaleCrop>
  <LinksUpToDate>false</LinksUpToDate>
  <CharactersWithSpaces>726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2017-10-16T03:10:00Z</dcterms:created>
  <dc:creator>Administrator</dc:creator>
  <cp:lastModifiedBy>『緞·舍·鋰』</cp:lastModifiedBy>
  <cp:lastPrinted>2018-05-29T02:50:00Z</cp:lastPrinted>
  <dcterms:modified xsi:type="dcterms:W3CDTF">2019-08-08T07:36:51Z</dcterms:modified>
  <dc:title>招  标  公  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