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90A52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30"/>
          <w:szCs w:val="30"/>
        </w:rPr>
        <w:t>附件3-2：</w:t>
      </w:r>
    </w:p>
    <w:tbl>
      <w:tblPr>
        <w:tblStyle w:val="4"/>
        <w:tblW w:w="8811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85"/>
        <w:gridCol w:w="1110"/>
        <w:gridCol w:w="936"/>
        <w:gridCol w:w="78"/>
        <w:gridCol w:w="927"/>
        <w:gridCol w:w="65"/>
        <w:gridCol w:w="1324"/>
        <w:gridCol w:w="1110"/>
        <w:gridCol w:w="1082"/>
        <w:gridCol w:w="1594"/>
      </w:tblGrid>
      <w:tr w14:paraId="1AC5787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8811" w:type="dxa"/>
            <w:gridSpan w:val="10"/>
            <w:noWrap/>
            <w:vAlign w:val="center"/>
          </w:tcPr>
          <w:p w14:paraId="6BD35CBF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14:paraId="33AC5C6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8811" w:type="dxa"/>
            <w:gridSpan w:val="10"/>
            <w:noWrap/>
            <w:vAlign w:val="center"/>
          </w:tcPr>
          <w:p w14:paraId="4AE0F7E7">
            <w:pPr>
              <w:autoSpaceDN w:val="0"/>
              <w:jc w:val="center"/>
              <w:textAlignment w:val="center"/>
              <w:rPr>
                <w:rFonts w:ascii="楷体_GB2312" w:hAnsi="楷体_GB2312" w:eastAsia="楷体_GB2312"/>
                <w:color w:val="000000"/>
                <w:sz w:val="32"/>
              </w:rPr>
            </w:pPr>
            <w:r>
              <w:rPr>
                <w:rFonts w:ascii="楷体_GB2312" w:hAnsi="楷体_GB2312" w:eastAsia="楷体_GB2312"/>
                <w:color w:val="000000"/>
                <w:sz w:val="32"/>
              </w:rPr>
              <w:t>（</w:t>
            </w:r>
            <w:r>
              <w:rPr>
                <w:rFonts w:hint="eastAsia" w:ascii="楷体_GB2312" w:hAnsi="楷体_GB2312" w:eastAsia="楷体_GB2312"/>
                <w:color w:val="000000"/>
                <w:sz w:val="32"/>
              </w:rPr>
              <w:t>2026</w:t>
            </w:r>
            <w:r>
              <w:rPr>
                <w:rFonts w:ascii="楷体_GB2312" w:hAnsi="楷体_GB2312" w:eastAsia="楷体_GB2312"/>
                <w:color w:val="000000"/>
                <w:sz w:val="32"/>
              </w:rPr>
              <w:t>年度）</w:t>
            </w:r>
          </w:p>
        </w:tc>
      </w:tr>
      <w:tr w14:paraId="2AD9C15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811" w:type="dxa"/>
            <w:gridSpan w:val="10"/>
            <w:tcBorders>
              <w:bottom w:val="single" w:color="000000" w:sz="8" w:space="0"/>
            </w:tcBorders>
            <w:noWrap/>
            <w:vAlign w:val="center"/>
          </w:tcPr>
          <w:p w14:paraId="4F2E12BD">
            <w:pPr>
              <w:autoSpaceDN w:val="0"/>
              <w:jc w:val="left"/>
              <w:textAlignment w:val="center"/>
              <w:rPr>
                <w:rFonts w:ascii="楷体_GB2312" w:hAnsi="楷体_GB2312" w:eastAsia="楷体_GB2312"/>
                <w:color w:val="000000"/>
                <w:sz w:val="24"/>
              </w:rPr>
            </w:pPr>
            <w:r>
              <w:rPr>
                <w:rFonts w:ascii="楷体_GB2312" w:hAnsi="楷体_GB2312" w:eastAsia="楷体_GB2312"/>
                <w:color w:val="000000"/>
                <w:sz w:val="24"/>
              </w:rPr>
              <w:t xml:space="preserve"> 填报单位（盖章）</w:t>
            </w:r>
            <w:r>
              <w:rPr>
                <w:rFonts w:hint="eastAsia" w:ascii="楷体_GB2312" w:hAnsi="楷体_GB2312" w:eastAsia="楷体_GB2312"/>
                <w:color w:val="000000"/>
                <w:sz w:val="24"/>
              </w:rPr>
              <w:t xml:space="preserve">                       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填报日期：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年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日</w:t>
            </w:r>
          </w:p>
        </w:tc>
      </w:tr>
      <w:tr w14:paraId="7A02C56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1237B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基本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信息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1D37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1BB5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2026年度保障性安居工程</w:t>
            </w:r>
          </w:p>
        </w:tc>
        <w:tc>
          <w:tcPr>
            <w:tcW w:w="1389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05EA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45B361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延续专项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  新增专项□    </w:t>
            </w:r>
          </w:p>
        </w:tc>
      </w:tr>
      <w:tr w14:paraId="6856A96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E9D3F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486C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E689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7ECA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D76EB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2CB2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999ACA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15307320970</w:t>
            </w:r>
          </w:p>
        </w:tc>
      </w:tr>
      <w:tr w14:paraId="30FF132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2AD3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746D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C10167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1020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万元</w:t>
            </w:r>
          </w:p>
        </w:tc>
      </w:tr>
      <w:tr w14:paraId="15CA854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C5058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3C68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F1494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2026年1月1日—2026年12月31日</w:t>
            </w:r>
          </w:p>
        </w:tc>
      </w:tr>
      <w:tr w14:paraId="50C6DB9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E32B1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D6F2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B47F3E6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根据湖南省财政厅 湖南省住房和城乡建设厅 《湖南省城镇保障性安居工程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财政资金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绩效评价实施细则》的通知湘财综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〔2020〕14号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、《湖南省住房和城乡建设厅 湖南省发展和改革委员会 湖南省财政厅关于推进全省城镇老旧小区改造工作的通知》湘建城〔2020〕50 号文件的精神，本项目2026年度资金计划安排投入1020万元,主要用于老旧小区改造及保障性住房租赁补贴。</w:t>
            </w:r>
          </w:p>
        </w:tc>
      </w:tr>
      <w:tr w14:paraId="2F18F04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324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01A7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项情况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9191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项目立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项依据</w:t>
            </w:r>
          </w:p>
        </w:tc>
        <w:tc>
          <w:tcPr>
            <w:tcW w:w="6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617298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湖南省财政厅 湖南省住房和城乡建设厅 《湖南省城镇保障性安居工程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财政资金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绩效评价实施细则》的通知湘财综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〔2020〕14号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、《湖南省住房和城乡建设厅 湖南省发展和改革委员会 湖南省财政厅关于推进全省城镇老旧小区改造工作的通知》湘建城〔2020〕50 号文件精神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。</w:t>
            </w:r>
          </w:p>
        </w:tc>
      </w:tr>
      <w:tr w14:paraId="70E59F1B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28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FA97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6D4B8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8513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项目申报的可行性</w:t>
            </w:r>
          </w:p>
        </w:tc>
        <w:tc>
          <w:tcPr>
            <w:tcW w:w="6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3679A6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为贯彻落实中央、省委、省政府关于加快保障性安居工程的要求，切实做好我县2026年保障性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安居工程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工作，改善困难群众基本居住条件并缓解低收入家庭经济负担。</w:t>
            </w:r>
          </w:p>
        </w:tc>
      </w:tr>
      <w:tr w14:paraId="3475857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D3B4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F6866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E8B4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项目申报的必要性</w:t>
            </w:r>
          </w:p>
        </w:tc>
        <w:tc>
          <w:tcPr>
            <w:tcW w:w="61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D9F0585">
            <w:pPr>
              <w:autoSpaceDN w:val="0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为贯彻落实中央、省委、省政府关于加快保障性安居工程的要求，切实做好我县2026年保障性安居工程的工作，改善困难群众基本居住条件并缓解低收入家庭经济负担。</w:t>
            </w:r>
          </w:p>
          <w:p w14:paraId="1AE57FF8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1.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严格按目标任务实施；2、严格控制工程标准；3、严格补助对象的确定及资金管理；4、加强技术服务管理；5、严明纪律要求，定期组织对补助资金的使用管理情况进行监督检查。</w:t>
            </w:r>
          </w:p>
        </w:tc>
      </w:tr>
      <w:tr w14:paraId="48C0280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7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29FB2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E359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进度计划</w:t>
            </w:r>
          </w:p>
        </w:tc>
        <w:tc>
          <w:tcPr>
            <w:tcW w:w="1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714F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EC03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FA20E2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计划完成时间</w:t>
            </w:r>
          </w:p>
        </w:tc>
      </w:tr>
      <w:tr w14:paraId="7A5CCC19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6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1E073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CF516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1FE5F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1.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老旧小区改造项目</w:t>
            </w:r>
          </w:p>
        </w:tc>
        <w:tc>
          <w:tcPr>
            <w:tcW w:w="2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5CD8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8FD818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549F855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2" w:hRule="atLeast"/>
        </w:trPr>
        <w:tc>
          <w:tcPr>
            <w:tcW w:w="5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F633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48DF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07625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2.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租赁补贴发放</w:t>
            </w:r>
          </w:p>
        </w:tc>
        <w:tc>
          <w:tcPr>
            <w:tcW w:w="24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FAC7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2026年1月1日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542AE2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2026年12月31日</w:t>
            </w:r>
          </w:p>
        </w:tc>
      </w:tr>
      <w:tr w14:paraId="299C164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35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A028A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支出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绩效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目标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DFB6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项目长期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44AB158">
            <w:pPr>
              <w:pStyle w:val="6"/>
              <w:spacing w:line="360" w:lineRule="auto"/>
              <w:ind w:firstLine="480"/>
              <w:rPr>
                <w:rFonts w:hAnsi="仿宋_GB2312"/>
                <w:kern w:val="2"/>
                <w:sz w:val="24"/>
                <w:szCs w:val="20"/>
              </w:rPr>
            </w:pPr>
            <w:r>
              <w:rPr>
                <w:rFonts w:hint="eastAsia" w:hAnsi="仿宋_GB2312"/>
                <w:sz w:val="24"/>
                <w:lang w:eastAsia="zh-CN"/>
              </w:rPr>
              <w:t>1.</w:t>
            </w:r>
            <w:r>
              <w:rPr>
                <w:rFonts w:hint="eastAsia" w:hAnsi="仿宋_GB2312"/>
                <w:kern w:val="2"/>
                <w:sz w:val="24"/>
                <w:szCs w:val="20"/>
              </w:rPr>
              <w:t>老旧小区改造项目通过对城镇老旧小区及相关区域的建筑、环境、配套设施等进行改造、完善和提升的活动，增强老旧小区居民生活的幸福感和安全感，进一步改善群众居住要求，满足居民美好生活需要；</w:t>
            </w:r>
          </w:p>
          <w:p w14:paraId="1BEF253F">
            <w:pPr>
              <w:autoSpaceDN w:val="0"/>
              <w:spacing w:line="360" w:lineRule="auto"/>
              <w:ind w:left="4" w:leftChars="2" w:firstLine="472" w:firstLineChars="197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2.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通过公共租赁住房补贴及后期维护管理支出，解决低收入家庭住房困难问题并缓解低收入家庭经济负担；</w:t>
            </w:r>
          </w:p>
        </w:tc>
      </w:tr>
      <w:tr w14:paraId="53D6B077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AFD0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5C4D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绩效目标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0027D1F">
            <w:pPr>
              <w:autoSpaceDN w:val="0"/>
              <w:spacing w:line="360" w:lineRule="auto"/>
              <w:ind w:firstLine="480" w:firstLineChars="20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促成我县13个老旧小区改造任务的圆满完成；发放并审核全县268户低保家庭、中等偏下收入家庭的租赁补贴；</w:t>
            </w:r>
          </w:p>
        </w:tc>
      </w:tr>
      <w:tr w14:paraId="5F50F5B1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3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6F84D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3D58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0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E5FC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一级指标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F9AB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二级指标</w:t>
            </w: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0B51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3D1A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F1A21B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备注</w:t>
            </w:r>
          </w:p>
        </w:tc>
      </w:tr>
      <w:tr w14:paraId="4E01343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13B6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1821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项目年度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绩效指标</w:t>
            </w:r>
          </w:p>
        </w:tc>
        <w:tc>
          <w:tcPr>
            <w:tcW w:w="10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5AF5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产出指标</w:t>
            </w:r>
          </w:p>
        </w:tc>
        <w:tc>
          <w:tcPr>
            <w:tcW w:w="9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EF7383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D74244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数量指标</w:t>
            </w:r>
          </w:p>
          <w:p w14:paraId="5E7F572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5DB62B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B767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完成老旧小区改造任务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6B6F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13个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5BF60F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423236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58DB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5A7E1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802A5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EB1E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8D36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发放租赁补贴户数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2EA4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268户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38F849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6E3635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6DB9C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8437C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57590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3FBD2D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71BAA59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质量指标</w:t>
            </w: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A9FD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老旧小区改造验收合格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7F4B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验收合格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A0191C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6A9F59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44FEE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299E4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A4BD7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B9159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669C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工程质量及安全生产符合标准，未因质量及安全生产问题被有关部门通报、举报、曝光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C3F8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符合标准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C1F718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38E7CB3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E0FFF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1C982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F651C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3A023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时效指标</w:t>
            </w: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87A9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项目检查检验时间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2B58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2026年12月10日之前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ADB922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0E14C0F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7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2978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F8B7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C0C32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CD8F3A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成本指标</w:t>
            </w:r>
          </w:p>
          <w:p w14:paraId="2003D39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E4FE7E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D6CC3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老旧小区改造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95B0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900万元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826344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2847180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6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DDF7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82F17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25276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010C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0903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租赁补贴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A3C8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120万元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F9F403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316B7C6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9CC4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0F824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4D51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效益指标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85FFB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经济效益</w:t>
            </w:r>
          </w:p>
          <w:p w14:paraId="3CBAFF0E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C47D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促进当地劳动力就业，推动区域经济发展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7682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符合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B4DDC3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687AFE4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2F1C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0F279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CAB37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2BD8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社会效益</w:t>
            </w:r>
          </w:p>
          <w:p w14:paraId="5419282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  <w:p w14:paraId="1CA9D92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3012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对本地各类保障性安居工程应保已保家庭户数和人数情况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A30C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符合要求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8D19E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44DBE98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92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3A574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D366C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A462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AAC7A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生态效益</w:t>
            </w:r>
          </w:p>
          <w:p w14:paraId="68D6448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指标</w:t>
            </w:r>
          </w:p>
          <w:p w14:paraId="3F06AB4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7FEB6">
            <w:pPr>
              <w:widowControl/>
              <w:jc w:val="left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改善城区老旧小区人居环境，解决小区基础设施建设落后问题，提高居民生活水平与生活质量。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B3AC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496AB05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495DD4D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4007B7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0A31F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39CCF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24C41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可持续影响指标</w:t>
            </w:r>
          </w:p>
          <w:p w14:paraId="4B9526C8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AD630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本地各类保障性安居工程受益人的居住改善情况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0441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DD76CAC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195362C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5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598CB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7F73B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01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063AA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3641F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47E8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群众满意度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BF30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90%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CEB20AA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5549731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1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5F77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A98A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B7E4F5B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项目组织机构：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相关管理制度：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工作措施 （方案、规划等）</w:t>
            </w:r>
          </w:p>
        </w:tc>
      </w:tr>
      <w:tr w14:paraId="1D77910D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7" w:hRule="atLeast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3E2E4888"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财政部门审核</w:t>
            </w:r>
            <w:r>
              <w:rPr>
                <w:rFonts w:ascii="黑体" w:hAnsi="黑体" w:eastAsia="黑体"/>
                <w:color w:val="000000"/>
                <w:sz w:val="24"/>
              </w:rPr>
              <w:br w:type="textWrapping"/>
            </w:r>
            <w:r>
              <w:rPr>
                <w:rFonts w:ascii="黑体" w:hAnsi="黑体" w:eastAsia="黑体"/>
                <w:color w:val="000000"/>
                <w:sz w:val="24"/>
              </w:rPr>
              <w:t>意见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FF7D4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17CD9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</w:tr>
      <w:tr w14:paraId="48D36038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49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E3AFBD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35A5B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财政归口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业务股室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CF8CF6A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AB1BD6E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930F711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019E09D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802F28C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589D8830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0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AF0D590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093AD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绩效评价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股审核意见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8C8C26B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94D2896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5E1F222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24222C0B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139A992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27240B6E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650" w:hRule="atLeast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24067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A2664E7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预算股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审核意见</w:t>
            </w:r>
          </w:p>
        </w:tc>
        <w:tc>
          <w:tcPr>
            <w:tcW w:w="7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110D1F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5B61272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645B6C29">
            <w:pPr>
              <w:autoSpaceDN w:val="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92F9418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316B520D">
            <w:pPr>
              <w:autoSpaceDN w:val="0"/>
              <w:ind w:right="360"/>
              <w:jc w:val="right"/>
              <w:textAlignment w:val="bottom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14:paraId="374CE972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3636" w:type="dxa"/>
            <w:gridSpan w:val="5"/>
            <w:noWrap/>
            <w:vAlign w:val="center"/>
          </w:tcPr>
          <w:p w14:paraId="47699E7B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7392EBD6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单位负责人：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周理湘</w:t>
            </w:r>
          </w:p>
        </w:tc>
        <w:tc>
          <w:tcPr>
            <w:tcW w:w="1389" w:type="dxa"/>
            <w:gridSpan w:val="2"/>
            <w:noWrap/>
            <w:vAlign w:val="center"/>
          </w:tcPr>
          <w:p w14:paraId="13014A22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14:paraId="5E35653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03CA3C06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14:paraId="52917683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1760CBFE">
            <w:pPr>
              <w:autoSpaceDN w:val="0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贺万荣</w:t>
            </w:r>
          </w:p>
        </w:tc>
      </w:tr>
      <w:tr w14:paraId="2CEC799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585" w:type="dxa"/>
            <w:noWrap/>
            <w:vAlign w:val="center"/>
          </w:tcPr>
          <w:p w14:paraId="7FFAAA1F"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9"/>
            <w:noWrap/>
            <w:vAlign w:val="center"/>
          </w:tcPr>
          <w:p w14:paraId="4498B8BC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  <w:p w14:paraId="436C59CA">
            <w:pPr>
              <w:autoSpaceDN w:val="0"/>
              <w:jc w:val="righ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 w14:paraId="7E06498F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8811" w:type="dxa"/>
            <w:gridSpan w:val="10"/>
            <w:noWrap/>
            <w:vAlign w:val="center"/>
          </w:tcPr>
          <w:p w14:paraId="78C875ED">
            <w:pPr>
              <w:autoSpaceDN w:val="0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注：1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.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此表一式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份，经财政部门审核后，单位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、归口股室、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绩效管理股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、预算股各存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一份。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br w:type="textWrapping"/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 xml:space="preserve">   </w:t>
            </w:r>
            <w:bookmarkStart w:id="0" w:name="_GoBack"/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 xml:space="preserve"> </w:t>
            </w:r>
            <w:bookmarkEnd w:id="0"/>
            <w:r>
              <w:rPr>
                <w:rFonts w:ascii="仿宋_GB2312" w:hAnsi="仿宋_GB2312" w:eastAsia="仿宋_GB2312"/>
                <w:color w:val="000000"/>
                <w:sz w:val="24"/>
              </w:rPr>
              <w:t>本表上报时须附部门绩效目标制定依据。</w:t>
            </w:r>
          </w:p>
        </w:tc>
      </w:tr>
    </w:tbl>
    <w:p w14:paraId="637C1F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I4ZTMxYTkyZGMxOTcxYmUwYmIwOGRlZDZmYjE5Y2YifQ=="/>
  </w:docVars>
  <w:rsids>
    <w:rsidRoot w:val="00904A53"/>
    <w:rsid w:val="00011DB2"/>
    <w:rsid w:val="00016B9D"/>
    <w:rsid w:val="00080A56"/>
    <w:rsid w:val="000B5633"/>
    <w:rsid w:val="00175B85"/>
    <w:rsid w:val="00373D04"/>
    <w:rsid w:val="00390176"/>
    <w:rsid w:val="00486443"/>
    <w:rsid w:val="004A3E68"/>
    <w:rsid w:val="004C0633"/>
    <w:rsid w:val="00651E92"/>
    <w:rsid w:val="0067563C"/>
    <w:rsid w:val="0073652C"/>
    <w:rsid w:val="00797D45"/>
    <w:rsid w:val="008467F5"/>
    <w:rsid w:val="00904A53"/>
    <w:rsid w:val="0098695E"/>
    <w:rsid w:val="009C758E"/>
    <w:rsid w:val="00A268F5"/>
    <w:rsid w:val="00C63C76"/>
    <w:rsid w:val="00C761AC"/>
    <w:rsid w:val="00D50506"/>
    <w:rsid w:val="00E47479"/>
    <w:rsid w:val="00EA5F48"/>
    <w:rsid w:val="00F46A8F"/>
    <w:rsid w:val="00F719EC"/>
    <w:rsid w:val="00FA6428"/>
    <w:rsid w:val="00FA6ADE"/>
    <w:rsid w:val="01BF166D"/>
    <w:rsid w:val="08676A40"/>
    <w:rsid w:val="125B2DE4"/>
    <w:rsid w:val="487A6F55"/>
    <w:rsid w:val="5694095A"/>
    <w:rsid w:val="60B5248B"/>
    <w:rsid w:val="679A7B08"/>
    <w:rsid w:val="78B3126A"/>
    <w:rsid w:val="798467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7"/>
    <w:qFormat/>
    <w:uiPriority w:val="0"/>
    <w:pPr>
      <w:ind w:firstLine="562" w:firstLineChars="200"/>
    </w:pPr>
    <w:rPr>
      <w:rFonts w:ascii="仿宋_GB2312" w:hAnsi="仿宋" w:eastAsia="仿宋_GB2312"/>
      <w:color w:val="000000"/>
      <w:kern w:val="0"/>
      <w:sz w:val="28"/>
      <w:szCs w:val="28"/>
    </w:rPr>
  </w:style>
  <w:style w:type="paragraph" w:styleId="7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1d3d34ec-97d3-4ee4-88db-1ab54abfb7b4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 B47F3E6</paraID>
      <start>20</start>
      <end>21</end>
      <status>ignored</status>
      <modifiedWord/>
      <trackRevisions>false</trackRevisions>
    </reviewItem>
    <reviewItem>
      <errorID>cc54ff58-58fe-43c3-b597-b70fadb88b47</errorID>
      <errorWord>财政资</errorWord>
      <group>L1_AI</group>
      <groupName>深度校对</groupName>
      <ability>L2_AI_Word</ability>
      <abilityName>字词纠错</abilityName>
      <candidateList>
        <item>财政资金</item>
      </candidateList>
      <explain/>
      <paraID> B47F3E6</paraID>
      <start>34</start>
      <end>38</end>
      <status>modified</status>
      <modifiedWord>财政资金</modifiedWord>
      <trackRevisions>false</trackRevisions>
    </reviewItem>
    <reviewItem>
      <errorID>789a25df-1291-4e6e-84ca-6b1f202d98fb</errorID>
      <errorWord>的通知</errorWord>
      <group>L1_AI</group>
      <groupName>深度校对</groupName>
      <ability>L2_AI_Grammar</ability>
      <abilityName>语法纠错</abilityName>
      <candidateList>
        <item>（</item>
      </candidateList>
      <explain/>
      <paraID> B47F3E6</paraID>
      <start>47</start>
      <end>50</end>
      <status>ignored</status>
      <modifiedWord/>
      <trackRevisions>false</trackRevisions>
    </reviewItem>
    <reviewItem>
      <errorID>efcbadaa-cd7a-4cd8-96df-8ba96b09ef9a</errorID>
      <errorWord>【2020】14号</errorWord>
      <group>L1_Knowledge</group>
      <groupName>知识性问题</groupName>
      <ability>L2_Knowledge</ability>
      <abilityName>其他知识</abilityName>
      <candidateList>
        <item>〔2020〕14号</item>
      </candidateList>
      <explain>发文字号格式错误。</explain>
      <paraID> B47F3E6</paraID>
      <start>53</start>
      <end>62</end>
      <status>modified</status>
      <modifiedWord>〔2020〕14号</modifiedWord>
      <trackRevisions>false</trackRevisions>
    </reviewItem>
    <reviewItem>
      <errorID>0ffad3b6-70c0-46ae-99de-205a5bbda0c8</errorID>
      <errorWord>、</errorWord>
      <group>L1_AI</group>
      <groupName>深度校对</groupName>
      <ability>L2_AI_Punc</ability>
      <abilityName>标点纠错</abilityName>
      <candidateList>
        <item>）、</item>
      </candidateList>
      <explain/>
      <paraID> B47F3E6</paraID>
      <start>62</start>
      <end>63</end>
      <status>ignored</status>
      <modifiedWord/>
      <trackRevisions>false</trackRevisions>
    </reviewItem>
    <reviewItem>
      <errorID>d2ef5879-833f-4d08-a346-91e8e3478c42</errorID>
      <errorWord>,</errorWord>
      <group>L1_AI</group>
      <groupName>深度校对</groupName>
      <ability>L2_AI_Word</ability>
      <abilityName>字词纠错</abilityName>
      <candidateList>
        <item>，</item>
      </candidateList>
      <explain/>
      <paraID> B47F3E6</paraID>
      <start>156</start>
      <end>157</end>
      <status>ignored</status>
      <modifiedWord/>
      <trackRevisions>false</trackRevisions>
    </reviewItem>
    <reviewItem>
      <errorID>afc55f31-e274-42aa-89f3-0e3cc7b05eb0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1D617298</paraID>
      <start>18</start>
      <end>19</end>
      <status>ignored</status>
      <modifiedWord/>
      <trackRevisions>false</trackRevisions>
    </reviewItem>
    <reviewItem>
      <errorID>d85b504b-97d9-4b60-8893-b72afec973c9</errorID>
      <errorWord>财政资</errorWord>
      <group>L1_AI</group>
      <groupName>深度校对</groupName>
      <ability>L2_AI_Word</ability>
      <abilityName>字词纠错</abilityName>
      <candidateList>
        <item>财政资金</item>
      </candidateList>
      <explain/>
      <paraID>1D617298</paraID>
      <start>32</start>
      <end>36</end>
      <status>modified</status>
      <modifiedWord>财政资金</modifiedWord>
      <trackRevisions>false</trackRevisions>
    </reviewItem>
    <reviewItem>
      <errorID>cbfefe3b-f4d4-45a7-85c7-9079364313c1</errorID>
      <errorWord>的通知</errorWord>
      <group>L1_AI</group>
      <groupName>深度校对</groupName>
      <ability>L2_AI_Grammar</ability>
      <abilityName>语法纠错</abilityName>
      <candidateList>
        <item>（</item>
      </candidateList>
      <explain/>
      <paraID>1D617298</paraID>
      <start>45</start>
      <end>48</end>
      <status>ignored</status>
      <modifiedWord/>
      <trackRevisions>false</trackRevisions>
    </reviewItem>
    <reviewItem>
      <errorID>db2b8347-8137-4811-8169-0da81520be89</errorID>
      <errorWord>【2020】14号</errorWord>
      <group>L1_Knowledge</group>
      <groupName>知识性问题</groupName>
      <ability>L2_Knowledge</ability>
      <abilityName>其他知识</abilityName>
      <candidateList>
        <item>〔2020〕14号</item>
      </candidateList>
      <explain>发文字号格式错误。</explain>
      <paraID>1D617298</paraID>
      <start>51</start>
      <end>60</end>
      <status>modified</status>
      <modifiedWord>〔2020〕14号</modifiedWord>
      <trackRevisions>false</trackRevisions>
    </reviewItem>
    <reviewItem>
      <errorID>5bba4117-da90-4eeb-87f6-23791222d2f1</errorID>
      <errorWord>、</errorWord>
      <group>L1_AI</group>
      <groupName>深度校对</groupName>
      <ability>L2_AI_Punc</ability>
      <abilityName>标点纠错</abilityName>
      <candidateList>
        <item>）、</item>
      </candidateList>
      <explain/>
      <paraID>1D617298</paraID>
      <start>60</start>
      <end>61</end>
      <status>ignored</status>
      <modifiedWord/>
      <trackRevisions>false</trackRevisions>
    </reviewItem>
    <reviewItem>
      <errorID>80dca478-df49-49b9-bd12-5bf876bb95f1</errorID>
      <errorWord>；</errorWord>
      <group>L1_AI</group>
      <groupName>深度校对</groupName>
      <ability>L2_AI_Punc</ability>
      <abilityName>标点纠错</abilityName>
      <candidateList>
        <item>。</item>
      </candidateList>
      <explain/>
      <paraID>1D617298</paraID>
      <start>129</start>
      <end>130</end>
      <status>modified</status>
      <modifiedWord>。</modifiedWord>
      <trackRevisions>false</trackRevisions>
    </reviewItem>
    <reviewItem>
      <errorID>9509fcb6-2374-42ef-83f1-5dcb303c5649</errorID>
      <errorWord>安居工程的</errorWord>
      <group>L1_AI</group>
      <groupName>深度校对</groupName>
      <ability>L2_AI_Word</ability>
      <abilityName>字词纠错</abilityName>
      <candidateList>
        <item>安居工程</item>
      </candidateList>
      <explain/>
      <paraID>463679A6</paraID>
      <start>43</start>
      <end>47</end>
      <status>modified</status>
      <modifiedWord>安居工程</modifiedWord>
      <trackRevisions>false</trackRevisions>
    </reviewItem>
    <reviewItem>
      <errorID>8803a8bd-3caa-4e53-ac1b-a0d49f33ad9c</errorID>
      <errorWord>并</errorWord>
      <group>L1_AI</group>
      <groupName>深度校对</groupName>
      <ability>L2_AI_Word</ability>
      <abilityName>字词纠错</abilityName>
      <candidateList>
        <item>，</item>
      </candidateList>
      <explain/>
      <paraID>463679A6</paraID>
      <start>62</start>
      <end>63</end>
      <status>ignored</status>
      <modifiedWord/>
      <trackRevisions>false</trackRevisions>
    </reviewItem>
    <reviewItem>
      <errorID>10537a5d-5efd-4126-9563-66147ea83627</errorID>
      <errorWord>缓解</errorWord>
      <group>L1_Grammar</group>
      <groupName>语法问题</groupName>
      <ability>L2_Grammar</ability>
      <abilityName>语法错误</abilityName>
      <candidateList>
        <item>减轻</item>
      </candidateList>
      <explain>“缓解～负担”搭配不当，建议修改为“减轻～负担”。</explain>
      <paraID>463679A6</paraID>
      <start>63</start>
      <end>65</end>
      <status>ignored</status>
      <modifiedWord/>
      <trackRevisions>false</trackRevisions>
    </reviewItem>
    <reviewItem>
      <errorID>eebc9d6b-a2ba-4b35-a45f-64d05dcc87d2</errorID>
      <errorWord>缓解</errorWord>
      <group>L1_Grammar</group>
      <groupName>语法问题</groupName>
      <ability>L2_Grammar</ability>
      <abilityName>语法错误</abilityName>
      <candidateList>
        <item>减轻</item>
      </candidateList>
      <explain>“缓解～负担”搭配不当，建议修改为“减轻～负担”。</explain>
      <paraID>5D9F0585</paraID>
      <start>64</start>
      <end>66</end>
      <status>ignored</status>
      <modifiedWord/>
      <trackRevisions>false</trackRevisions>
    </reviewItem>
    <reviewItem>
      <errorID>34738d0d-74dc-4bfc-8e36-f1ec9f5b7b65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1AE57FF8</paraID>
      <start>0</start>
      <end>2</end>
      <status>modified</status>
      <modifiedWord>1.</modifiedWord>
      <trackRevisions>false</trackRevisions>
    </reviewItem>
    <reviewItem>
      <errorID>993a3897-38c4-42b8-a6d5-d725036f33a0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7D91FE5F</paraID>
      <start>0</start>
      <end>2</end>
      <status>modified</status>
      <modifiedWord>1.</modifiedWord>
      <trackRevisions>false</trackRevisions>
    </reviewItem>
    <reviewItem>
      <errorID>4980e7d7-0d40-49a8-92b4-6786f85d3963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7E207625</paraID>
      <start>0</start>
      <end>2</end>
      <status>modified</status>
      <modifiedWord>2.</modifiedWord>
      <trackRevisions>false</trackRevisions>
    </reviewItem>
    <reviewItem>
      <errorID>a383d21a-6128-4b26-8246-e4d4212fe625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744AB158</paraID>
      <start>0</start>
      <end>2</end>
      <status>modified</status>
      <modifiedWord>1.</modifiedWord>
      <trackRevisions>false</trackRevisions>
    </reviewItem>
    <reviewItem>
      <errorID>a70b5b7f-ad5e-4c5e-b4e4-37f31cc3886b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1BEF253F</paraID>
      <start>0</start>
      <end>2</end>
      <status>modified</status>
      <modifiedWord>2.</modifiedWord>
      <trackRevisions>false</trackRevisions>
    </reviewItem>
    <reviewItem>
      <errorID>f619a791-23b1-443f-a6d2-788a0df47647</errorID>
      <errorWord>缓解</errorWord>
      <group>L1_Grammar</group>
      <groupName>语法问题</groupName>
      <ability>L2_Grammar</ability>
      <abilityName>语法错误</abilityName>
      <candidateList>
        <item>减轻</item>
      </candidateList>
      <explain>“缓解～负担”搭配不当，建议修改为“减轻～负担”。</explain>
      <paraID>1BEF253F</paraID>
      <start>36</start>
      <end>38</end>
      <status>ignored</status>
      <modifiedWord/>
      <trackRevisions>false</trackRevisions>
    </reviewItem>
    <reviewItem>
      <errorID>c12a41c4-fbd8-4d27-85e7-868125c7c001</errorID>
      <errorWord>、</errorWord>
      <group>L1_AI</group>
      <groupName>深度校对</groupName>
      <ability>L2_AI_Word</ability>
      <abilityName>字词纠错</abilityName>
      <candidateList>
        <item>.</item>
      </candidateList>
      <explain/>
      <paraID>78C875ED</paraID>
      <start>3</start>
      <end>4</end>
      <status>modified</status>
      <modifiedWord>.</modifiedWord>
      <trackRevisions>false</trackRevisions>
    </reviewItem>
    <reviewItem>
      <errorID>c2077efd-906a-418b-97a9-3f9596893044</errorID>
      <errorWord> 2、</errorWord>
      <group>L1_AI</group>
      <groupName>深度校对</groupName>
      <ability>L2_AI_Grammar</ability>
      <abilityName>语法纠错</abilityName>
      <candidateList>
        <item> </item>
      </candidateList>
      <explain/>
      <paraID>78C875ED</paraID>
      <start>46</start>
      <end>47</end>
      <status>modified</status>
      <modifiedWord> 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ca8eed6-b0a2-4eac-b456-17058ebfa7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1469</Words>
  <Characters>1563</Characters>
  <Lines>13</Lines>
  <Paragraphs>3</Paragraphs>
  <TotalTime>62</TotalTime>
  <ScaleCrop>false</ScaleCrop>
  <LinksUpToDate>false</LinksUpToDate>
  <CharactersWithSpaces>1680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2023-05-30T03:02:00Z</dcterms:created>
  <dc:creator>Administrator.BF-20200622OACT</dc:creator>
  <cp:lastModifiedBy>流星</cp:lastModifiedBy>
  <dcterms:modified xsi:type="dcterms:W3CDTF">2026-01-23T07:05:54Z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3E87C9F56893463CB55218A7BAC78EA3_13</vt:lpwstr>
  </property>
  <property fmtid="{D5CDD505-2E9C-101B-9397-08002B2CF9AE}" pid="4" name="KSOTemplateDocerSaveRecord">
    <vt:lpwstr>eyJoZGlkIjoiYzFhZTU5ZTgwOGFhNzcwOTcyOTMyNzU3ZTI4M2IyOGYiLCJ1c2VySWQiOiIzMDY5NTQxNTcifQ==</vt:lpwstr>
  </property>
</Properties>
</file>