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A07C55">
      <w:pPr>
        <w:snapToGrid w:val="0"/>
        <w:spacing w:line="360" w:lineRule="auto"/>
        <w:ind w:firstLine="640" w:firstLineChars="200"/>
        <w:jc w:val="center"/>
        <w:rPr>
          <w:rFonts w:ascii="SourceHanSansCN-Regular" w:hAnsi="SourceHanSansCN-Regular" w:eastAsia="SourceHanSansCN-Regular" w:cs="SourceHanSansCN-Regular"/>
          <w:i w:val="0"/>
          <w:iCs w:val="0"/>
          <w:caps w:val="0"/>
          <w:color w:val="333333"/>
          <w:spacing w:val="0"/>
          <w:sz w:val="30"/>
          <w:szCs w:val="30"/>
        </w:rPr>
      </w:pPr>
      <w:r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kern w:val="0"/>
          <w:sz w:val="32"/>
          <w:szCs w:val="32"/>
          <w:lang w:val="en-US" w:eastAsia="zh-CN" w:bidi="ar"/>
        </w:rPr>
        <w:t>湘潭县城乡新能源充电站建设项目</w:t>
      </w:r>
      <w:r>
        <w:rPr>
          <w:rFonts w:hint="default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  <w:lang w:eastAsia="zh-CN"/>
        </w:rPr>
        <w:t>工程</w:t>
      </w:r>
      <w:r>
        <w:rPr>
          <w:rFonts w:hint="eastAsia" w:ascii="黑体" w:hAnsi="宋体" w:eastAsia="黑体" w:cs="黑体"/>
          <w:b w:val="0"/>
          <w:i w:val="0"/>
          <w:caps w:val="0"/>
          <w:spacing w:val="0"/>
          <w:w w:val="100"/>
          <w:sz w:val="32"/>
          <w:szCs w:val="32"/>
        </w:rPr>
        <w:t>监理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成交结果</w:t>
      </w: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公告</w:t>
      </w:r>
    </w:p>
    <w:p w14:paraId="241C7B40">
      <w:pPr>
        <w:pStyle w:val="2"/>
        <w:rPr>
          <w:rFonts w:hint="default"/>
          <w:lang w:val="en-US" w:eastAsia="zh-CN"/>
        </w:rPr>
      </w:pPr>
    </w:p>
    <w:p w14:paraId="0621EE02">
      <w:pPr>
        <w:snapToGrid w:val="0"/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湘潭县城乡新能源充电站建设项目</w:t>
      </w:r>
      <w:r>
        <w:rPr>
          <w:rFonts w:hint="default" w:ascii="宋体" w:hAnsi="宋体" w:eastAsia="宋体" w:cs="Times New Roman"/>
          <w:szCs w:val="21"/>
          <w:lang w:val="en-US" w:eastAsia="zh-CN"/>
        </w:rPr>
        <w:t>工程</w:t>
      </w:r>
      <w:r>
        <w:rPr>
          <w:rFonts w:hint="eastAsia" w:ascii="宋体" w:hAnsi="宋体" w:eastAsia="宋体" w:cs="Times New Roman"/>
          <w:szCs w:val="21"/>
          <w:lang w:val="en-US" w:eastAsia="zh-CN"/>
        </w:rPr>
        <w:t>监理</w:t>
      </w:r>
      <w:r>
        <w:rPr>
          <w:rFonts w:hint="default" w:ascii="宋体" w:hAnsi="宋体" w:eastAsia="宋体" w:cs="Times New Roman"/>
          <w:szCs w:val="21"/>
          <w:lang w:val="en-US" w:eastAsia="zh-CN"/>
        </w:rPr>
        <w:t>于202</w:t>
      </w:r>
      <w:r>
        <w:rPr>
          <w:rFonts w:hint="eastAsia" w:ascii="宋体" w:hAnsi="宋体" w:cs="Times New Roman"/>
          <w:szCs w:val="21"/>
          <w:lang w:val="en-US" w:eastAsia="zh-CN"/>
        </w:rPr>
        <w:t>6</w:t>
      </w:r>
      <w:r>
        <w:rPr>
          <w:rFonts w:hint="default" w:ascii="宋体" w:hAnsi="宋体" w:eastAsia="宋体" w:cs="Times New Roman"/>
          <w:szCs w:val="21"/>
          <w:lang w:val="en-US" w:eastAsia="zh-CN"/>
        </w:rPr>
        <w:t>年</w:t>
      </w:r>
      <w:r>
        <w:rPr>
          <w:rFonts w:hint="eastAsia" w:ascii="宋体" w:hAnsi="宋体" w:cs="Times New Roman"/>
          <w:szCs w:val="21"/>
          <w:lang w:val="en-US" w:eastAsia="zh-CN"/>
        </w:rPr>
        <w:t>1</w:t>
      </w:r>
      <w:r>
        <w:rPr>
          <w:rFonts w:hint="default" w:ascii="宋体" w:hAnsi="宋体" w:eastAsia="宋体" w:cs="Times New Roman"/>
          <w:szCs w:val="21"/>
          <w:lang w:val="en-US" w:eastAsia="zh-CN"/>
        </w:rPr>
        <w:t>月</w:t>
      </w:r>
      <w:r>
        <w:rPr>
          <w:rFonts w:hint="eastAsia" w:ascii="宋体" w:hAnsi="宋体" w:cs="Times New Roman"/>
          <w:szCs w:val="21"/>
          <w:lang w:val="en-US" w:eastAsia="zh-CN"/>
        </w:rPr>
        <w:t>12</w:t>
      </w:r>
      <w:bookmarkStart w:id="0" w:name="_GoBack"/>
      <w:bookmarkEnd w:id="0"/>
      <w:r>
        <w:rPr>
          <w:rFonts w:hint="default" w:ascii="宋体" w:hAnsi="宋体" w:eastAsia="宋体" w:cs="Times New Roman"/>
          <w:szCs w:val="21"/>
          <w:lang w:val="en-US" w:eastAsia="zh-CN"/>
        </w:rPr>
        <w:t>日在</w:t>
      </w:r>
      <w:r>
        <w:rPr>
          <w:rFonts w:hint="eastAsia" w:ascii="宋体" w:hAnsi="宋体" w:eastAsia="宋体" w:cs="Times New Roman"/>
          <w:szCs w:val="21"/>
          <w:lang w:val="en-US" w:eastAsia="zh-CN"/>
        </w:rPr>
        <w:t>湘潭天易城市运营管理有限公司进行</w:t>
      </w:r>
      <w:r>
        <w:rPr>
          <w:rFonts w:hint="eastAsia" w:ascii="宋体" w:hAnsi="宋体" w:cs="Times New Roman"/>
          <w:szCs w:val="21"/>
          <w:lang w:val="en-US" w:eastAsia="zh-CN"/>
        </w:rPr>
        <w:t>公开招标</w:t>
      </w:r>
      <w:r>
        <w:rPr>
          <w:rFonts w:hint="default" w:ascii="宋体" w:hAnsi="宋体" w:eastAsia="宋体" w:cs="Times New Roman"/>
          <w:szCs w:val="21"/>
          <w:lang w:val="en-US" w:eastAsia="zh-CN"/>
        </w:rPr>
        <w:t>，评审工作已经完成，现将成交结果公示如下：</w:t>
      </w:r>
    </w:p>
    <w:p w14:paraId="2AA63C73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一、成交情况</w:t>
      </w:r>
    </w:p>
    <w:p w14:paraId="5C1DF0B9">
      <w:pPr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项目名称：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湘潭县城乡新能源充电站建设项目</w:t>
      </w:r>
      <w:r>
        <w:rPr>
          <w:rFonts w:hint="default" w:ascii="宋体" w:hAnsi="宋体" w:eastAsia="宋体" w:cs="Times New Roman"/>
          <w:szCs w:val="21"/>
          <w:lang w:val="en-US" w:eastAsia="zh-CN"/>
        </w:rPr>
        <w:t>工程</w:t>
      </w:r>
      <w:r>
        <w:rPr>
          <w:rFonts w:hint="eastAsia" w:ascii="宋体" w:hAnsi="宋体" w:eastAsia="宋体" w:cs="Times New Roman"/>
          <w:szCs w:val="21"/>
          <w:lang w:val="en-US" w:eastAsia="zh-CN"/>
        </w:rPr>
        <w:t>监理</w:t>
      </w:r>
    </w:p>
    <w:p w14:paraId="564ACCAA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 xml:space="preserve">成交供应商：湖南佳盛项目管理有限公司 </w:t>
      </w:r>
    </w:p>
    <w:p w14:paraId="0EFAFFE9">
      <w:pPr>
        <w:spacing w:line="360" w:lineRule="auto"/>
        <w:ind w:firstLine="420" w:firstLineChars="200"/>
        <w:rPr>
          <w:rFonts w:ascii="宋体" w:hAnsi="宋体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成交金额：</w:t>
      </w:r>
      <w:r>
        <w:rPr>
          <w:rFonts w:hint="eastAsia" w:ascii="宋体" w:hAnsi="宋体"/>
          <w:lang w:val="en-US" w:eastAsia="zh-CN"/>
        </w:rPr>
        <w:t>257.36</w:t>
      </w:r>
      <w:r>
        <w:rPr>
          <w:rFonts w:hint="eastAsia" w:ascii="宋体" w:hAnsi="宋体"/>
          <w:lang w:eastAsia="zh-CN"/>
        </w:rPr>
        <w:t>万</w:t>
      </w:r>
      <w:r>
        <w:rPr>
          <w:rFonts w:hint="eastAsia" w:ascii="宋体" w:hAnsi="宋体"/>
        </w:rPr>
        <w:t>元</w:t>
      </w:r>
    </w:p>
    <w:p w14:paraId="080301FB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二、签订采购合同</w:t>
      </w:r>
    </w:p>
    <w:p w14:paraId="05077C45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请成交供应商于成交结果公告发布之日起三个工作日内，到</w:t>
      </w:r>
      <w:r>
        <w:rPr>
          <w:rFonts w:hint="eastAsia" w:ascii="宋体" w:hAnsi="宋体" w:eastAsia="宋体" w:cs="Times New Roman"/>
          <w:szCs w:val="21"/>
          <w:lang w:val="en-US" w:eastAsia="zh-CN"/>
        </w:rPr>
        <w:t>湘潭天易城市运营管理有限公司</w:t>
      </w:r>
      <w:r>
        <w:rPr>
          <w:rFonts w:hint="default" w:ascii="宋体" w:hAnsi="宋体" w:eastAsia="宋体" w:cs="Times New Roman"/>
          <w:szCs w:val="21"/>
          <w:lang w:val="en-US" w:eastAsia="zh-CN"/>
        </w:rPr>
        <w:t>办理签订《采购合同》相关事宜。</w:t>
      </w:r>
    </w:p>
    <w:p w14:paraId="775410AA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三、</w:t>
      </w:r>
      <w:r>
        <w:rPr>
          <w:rFonts w:hint="default" w:ascii="宋体" w:hAnsi="宋体" w:eastAsia="宋体" w:cs="Times New Roman"/>
          <w:szCs w:val="21"/>
          <w:lang w:val="en-US" w:eastAsia="zh-CN"/>
        </w:rPr>
        <w:t>采购单位名称：</w:t>
      </w:r>
    </w:p>
    <w:p w14:paraId="007F3287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名 称：　</w:t>
      </w:r>
      <w:r>
        <w:rPr>
          <w:rFonts w:hint="eastAsia" w:ascii="宋体" w:hAnsi="宋体" w:eastAsia="宋体" w:cs="Times New Roman"/>
          <w:szCs w:val="21"/>
          <w:lang w:val="en-US" w:eastAsia="zh-CN"/>
        </w:rPr>
        <w:t>湘潭天易城市运营管理有限公司</w:t>
      </w:r>
      <w:r>
        <w:rPr>
          <w:rFonts w:hint="default" w:ascii="宋体" w:hAnsi="宋体" w:eastAsia="宋体" w:cs="Times New Roman"/>
          <w:szCs w:val="21"/>
          <w:lang w:val="en-US" w:eastAsia="zh-CN"/>
        </w:rPr>
        <w:t>　</w:t>
      </w:r>
    </w:p>
    <w:p w14:paraId="499C93A2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>地 址：　湘潭县易俗河镇杨柳路以西天易创业大厦　　</w:t>
      </w:r>
    </w:p>
    <w:p w14:paraId="523A977F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default" w:ascii="宋体" w:hAnsi="宋体" w:eastAsia="宋体" w:cs="Times New Roman"/>
          <w:szCs w:val="21"/>
          <w:lang w:val="en-US" w:eastAsia="zh-CN"/>
        </w:rPr>
        <w:t xml:space="preserve">联系方式：0731-57575928　　　 </w:t>
      </w:r>
    </w:p>
    <w:p w14:paraId="0B45BB79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</w:p>
    <w:p w14:paraId="14C3960F">
      <w:pPr>
        <w:spacing w:line="360" w:lineRule="auto"/>
        <w:ind w:firstLine="420" w:firstLineChars="200"/>
        <w:rPr>
          <w:rFonts w:hint="default" w:ascii="宋体" w:hAnsi="宋体" w:eastAsia="宋体" w:cs="Times New Roman"/>
          <w:szCs w:val="21"/>
          <w:lang w:val="en-US" w:eastAsia="zh-CN"/>
        </w:rPr>
      </w:pPr>
    </w:p>
    <w:p w14:paraId="4E1D13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urceHanSansCN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0M2E3YTUwNDI3ODA2YmZhMGY0MjRmZjJkODA1NTcifQ=="/>
  </w:docVars>
  <w:rsids>
    <w:rsidRoot w:val="1DD32C5C"/>
    <w:rsid w:val="1DD32C5C"/>
    <w:rsid w:val="2A0A450D"/>
    <w:rsid w:val="350B3241"/>
    <w:rsid w:val="3BDB33F3"/>
    <w:rsid w:val="41D92F2D"/>
    <w:rsid w:val="42B704CA"/>
    <w:rsid w:val="42F43128"/>
    <w:rsid w:val="473E7900"/>
    <w:rsid w:val="571819DE"/>
    <w:rsid w:val="5C20033B"/>
    <w:rsid w:val="619019B7"/>
    <w:rsid w:val="622C7440"/>
    <w:rsid w:val="67960676"/>
    <w:rsid w:val="6AE03B49"/>
    <w:rsid w:val="75F40951"/>
    <w:rsid w:val="75FF4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5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7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5">
    <w:name w:val="Default Paragraph Font"/>
    <w:semiHidden/>
    <w:qFormat/>
    <w:uiPriority w:val="0"/>
  </w:style>
  <w:style w:type="table" w:default="1" w:styleId="1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/>
      <w:spacing w:after="312" w:afterLines="100" w:line="360" w:lineRule="auto"/>
      <w:ind w:left="200" w:firstLine="210" w:firstLineChars="200"/>
      <w:jc w:val="left"/>
    </w:pPr>
    <w:rPr>
      <w:kern w:val="28"/>
      <w:sz w:val="24"/>
      <w:lang w:val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  <w:rPr>
      <w:szCs w:val="24"/>
    </w:rPr>
  </w:style>
  <w:style w:type="paragraph" w:styleId="4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szCs w:val="24"/>
    </w:rPr>
  </w:style>
  <w:style w:type="paragraph" w:styleId="8">
    <w:name w:val="Normal Indent"/>
    <w:basedOn w:val="1"/>
    <w:next w:val="9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10">
    <w:name w:val="Body Text"/>
    <w:basedOn w:val="1"/>
    <w:unhideWhenUsed/>
    <w:qFormat/>
    <w:uiPriority w:val="99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Hyperlink"/>
    <w:basedOn w:val="15"/>
    <w:qFormat/>
    <w:uiPriority w:val="0"/>
    <w:rPr>
      <w:color w:val="0000FF"/>
      <w:u w:val="singl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287</Characters>
  <Lines>0</Lines>
  <Paragraphs>0</Paragraphs>
  <TotalTime>1</TotalTime>
  <ScaleCrop>false</ScaleCrop>
  <LinksUpToDate>false</LinksUpToDate>
  <CharactersWithSpaces>299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2022-05-11T07:08:00Z</dcterms:created>
  <dc:creator>Administrator</dc:creator>
  <cp:lastModifiedBy>谭啸</cp:lastModifiedBy>
  <cp:lastPrinted>2022-08-08T00:48:00Z</cp:lastPrinted>
  <dcterms:modified xsi:type="dcterms:W3CDTF">2025-12-22T09:09:44Z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8CD3B23438D5453199E6FD79F4F33858_13</vt:lpwstr>
  </property>
  <property fmtid="{D5CDD505-2E9C-101B-9397-08002B2CF9AE}" pid="4" name="KSOTemplateDocerSaveRecord">
    <vt:lpwstr>eyJoZGlkIjoiNGUzOTAxMjY0M2FhOGNkYzQwNmRmYmExMmY5YmQ3NjkiLCJ1c2VySWQiOiIxNzg0MDM1Nzc0In0=</vt:lpwstr>
  </property>
</Properties>
</file>