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A77" w:rsidRDefault="00080A77" w:rsidP="00E904B0">
      <w:pPr>
        <w:widowControl/>
        <w:shd w:val="clear" w:color="auto" w:fill="FFFFFF"/>
        <w:spacing w:afterLines="50" w:line="720" w:lineRule="atLeast"/>
        <w:jc w:val="center"/>
        <w:outlineLvl w:val="1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</w:rPr>
        <w:tab/>
      </w:r>
      <w:r w:rsidR="002B700E"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2025</w:t>
      </w:r>
      <w:r w:rsidR="002B700E"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年</w:t>
      </w:r>
      <w:r w:rsidR="00E904B0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11</w:t>
      </w:r>
      <w:r w:rsidR="00E904B0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月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湘潭县水环境质量月报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）湘江干流（湘潭县段）</w:t>
      </w:r>
    </w:p>
    <w:p w:rsidR="00080A77" w:rsidRDefault="00E904B0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11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湘江干流易俗河水厂断面水质符合</w:t>
      </w:r>
      <w:r w:rsidR="00585936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）湘江涟水（湘潭县段）</w:t>
      </w:r>
    </w:p>
    <w:p w:rsidR="00080A77" w:rsidRDefault="00E904B0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11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湘江支流涟水（湘潭县段）所辖断面中文家滩</w:t>
      </w:r>
      <w:r w:rsidR="006059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E37669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F76BD1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；立山村</w:t>
      </w:r>
      <w:r w:rsidR="0076352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CA7C2A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616B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，达到所在功能区水质标准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）湘江涓水</w:t>
      </w:r>
    </w:p>
    <w:p w:rsidR="00F76BD1" w:rsidRDefault="00E904B0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11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湘江涓水总体水质为良，所辖断面涓水入湘江口</w:t>
      </w:r>
      <w:r w:rsidR="004374C4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湘潭县地表水水质与上月、去年同期相比状况见表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480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333333"/>
          <w:kern w:val="0"/>
          <w:sz w:val="24"/>
        </w:rPr>
        <w:t xml:space="preserve">1  </w:t>
      </w:r>
      <w:r w:rsidR="002B700E">
        <w:rPr>
          <w:rFonts w:ascii="Times New Roman" w:hAnsi="Times New Roman"/>
          <w:b/>
          <w:bCs/>
          <w:color w:val="333333"/>
          <w:kern w:val="0"/>
          <w:sz w:val="24"/>
        </w:rPr>
        <w:t>2025</w:t>
      </w:r>
      <w:r w:rsidR="002B700E">
        <w:rPr>
          <w:rFonts w:ascii="Times New Roman" w:hAnsi="Times New Roman"/>
          <w:b/>
          <w:bCs/>
          <w:color w:val="333333"/>
          <w:kern w:val="0"/>
          <w:sz w:val="24"/>
        </w:rPr>
        <w:t>年</w:t>
      </w:r>
      <w:r w:rsidR="00E904B0">
        <w:rPr>
          <w:rFonts w:ascii="Times New Roman" w:hAnsi="Times New Roman" w:hint="eastAsia"/>
          <w:b/>
          <w:bCs/>
          <w:color w:val="333333"/>
          <w:kern w:val="0"/>
          <w:sz w:val="24"/>
        </w:rPr>
        <w:t>11</w:t>
      </w:r>
      <w:r w:rsidR="00E904B0">
        <w:rPr>
          <w:rFonts w:ascii="Times New Roman" w:hAnsi="Times New Roman" w:hint="eastAsia"/>
          <w:b/>
          <w:bCs/>
          <w:color w:val="333333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湘潭县地表水水质状况表</w:t>
      </w:r>
      <w:bookmarkStart w:id="0" w:name="_GoBack"/>
      <w:bookmarkEnd w:id="0"/>
    </w:p>
    <w:tbl>
      <w:tblPr>
        <w:tblW w:w="848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223"/>
        <w:gridCol w:w="1405"/>
        <w:gridCol w:w="1004"/>
        <w:gridCol w:w="809"/>
        <w:gridCol w:w="736"/>
        <w:gridCol w:w="724"/>
        <w:gridCol w:w="924"/>
        <w:gridCol w:w="1655"/>
      </w:tblGrid>
      <w:tr w:rsidR="00080A77" w:rsidRPr="00B024BC">
        <w:trPr>
          <w:trHeight w:val="414"/>
          <w:jc w:val="center"/>
        </w:trPr>
        <w:tc>
          <w:tcPr>
            <w:tcW w:w="1223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河流</w:t>
            </w:r>
          </w:p>
        </w:tc>
        <w:tc>
          <w:tcPr>
            <w:tcW w:w="140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1004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断面性质</w:t>
            </w:r>
          </w:p>
        </w:tc>
        <w:tc>
          <w:tcPr>
            <w:tcW w:w="809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执行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标准</w:t>
            </w:r>
          </w:p>
        </w:tc>
        <w:tc>
          <w:tcPr>
            <w:tcW w:w="2384" w:type="dxa"/>
            <w:gridSpan w:val="3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水质类别</w:t>
            </w:r>
          </w:p>
        </w:tc>
        <w:tc>
          <w:tcPr>
            <w:tcW w:w="165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本月未达标项目（超标倍数）</w:t>
            </w:r>
          </w:p>
        </w:tc>
      </w:tr>
      <w:tr w:rsidR="00080A77" w:rsidRPr="00B024BC">
        <w:trPr>
          <w:trHeight w:val="551"/>
          <w:jc w:val="center"/>
        </w:trPr>
        <w:tc>
          <w:tcPr>
            <w:tcW w:w="1223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04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上月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去年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同期</w:t>
            </w:r>
          </w:p>
        </w:tc>
        <w:tc>
          <w:tcPr>
            <w:tcW w:w="165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E904B0" w:rsidRPr="00B024BC">
        <w:trPr>
          <w:trHeight w:val="396"/>
          <w:jc w:val="center"/>
        </w:trPr>
        <w:tc>
          <w:tcPr>
            <w:tcW w:w="1223" w:type="dxa"/>
            <w:vAlign w:val="center"/>
          </w:tcPr>
          <w:p w:rsidR="00E904B0" w:rsidRDefault="00E904B0">
            <w:pPr>
              <w:pStyle w:val="a3"/>
              <w:spacing w:before="0" w:beforeAutospacing="0" w:after="0" w:afterAutospacing="0"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湘江干流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04B0" w:rsidRDefault="00E904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100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04B0" w:rsidRDefault="00E904B0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  <w:p w:rsidR="00E904B0" w:rsidRDefault="00E904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新省控</w:t>
            </w:r>
          </w:p>
          <w:p w:rsidR="00E904B0" w:rsidRDefault="00E904B0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04B0" w:rsidRDefault="00E904B0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04B0" w:rsidRPr="00605917" w:rsidRDefault="00E904B0" w:rsidP="00B92B42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04B0" w:rsidRPr="00605917" w:rsidRDefault="00E904B0" w:rsidP="0096741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04B0" w:rsidRPr="00605917" w:rsidRDefault="00E904B0" w:rsidP="00807E5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04B0" w:rsidRDefault="00E904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E904B0" w:rsidRPr="00B024BC">
        <w:trPr>
          <w:trHeight w:val="438"/>
          <w:jc w:val="center"/>
        </w:trPr>
        <w:tc>
          <w:tcPr>
            <w:tcW w:w="1223" w:type="dxa"/>
            <w:vMerge w:val="restart"/>
            <w:vAlign w:val="center"/>
          </w:tcPr>
          <w:p w:rsidR="00E904B0" w:rsidRDefault="00E904B0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湘江涟水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04B0" w:rsidRDefault="00E904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文家滩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04B0" w:rsidRDefault="00E904B0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04B0" w:rsidRDefault="00E904B0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04B0" w:rsidRPr="00605917" w:rsidRDefault="00E904B0" w:rsidP="00B92B42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04B0" w:rsidRPr="00605917" w:rsidRDefault="00E904B0" w:rsidP="0096741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04B0" w:rsidRPr="00605917" w:rsidRDefault="00E904B0" w:rsidP="00807E5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04B0" w:rsidRDefault="00E904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E904B0" w:rsidRPr="00B024BC">
        <w:trPr>
          <w:trHeight w:val="462"/>
          <w:jc w:val="center"/>
        </w:trPr>
        <w:tc>
          <w:tcPr>
            <w:tcW w:w="1223" w:type="dxa"/>
            <w:vMerge/>
            <w:vAlign w:val="center"/>
          </w:tcPr>
          <w:p w:rsidR="00E904B0" w:rsidRDefault="00E904B0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04B0" w:rsidRDefault="00E904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立山村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04B0" w:rsidRDefault="00E904B0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04B0" w:rsidRDefault="00E904B0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04B0" w:rsidRPr="00605917" w:rsidRDefault="00E904B0" w:rsidP="00B92B42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04B0" w:rsidRPr="00605917" w:rsidRDefault="00E904B0" w:rsidP="0096741F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04B0" w:rsidRPr="00605917" w:rsidRDefault="00E904B0" w:rsidP="00807E5E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04B0" w:rsidRDefault="00E904B0" w:rsidP="0076352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E904B0" w:rsidRPr="00B024BC">
        <w:trPr>
          <w:trHeight w:val="500"/>
          <w:jc w:val="center"/>
        </w:trPr>
        <w:tc>
          <w:tcPr>
            <w:tcW w:w="1223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04B0" w:rsidRDefault="00E904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湘江涓水</w:t>
            </w:r>
          </w:p>
        </w:tc>
        <w:tc>
          <w:tcPr>
            <w:tcW w:w="140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04B0" w:rsidRDefault="00E904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涓水入湘江口</w:t>
            </w:r>
          </w:p>
        </w:tc>
        <w:tc>
          <w:tcPr>
            <w:tcW w:w="1004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04B0" w:rsidRDefault="00E904B0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04B0" w:rsidRDefault="00E904B0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04B0" w:rsidRPr="00605917" w:rsidRDefault="00E904B0" w:rsidP="00B92B42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04B0" w:rsidRPr="00605917" w:rsidRDefault="00E904B0" w:rsidP="0096741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04B0" w:rsidRPr="00605917" w:rsidRDefault="00E904B0" w:rsidP="00807E5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165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04B0" w:rsidRDefault="00E904B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360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、以上水质类别由湘潭市生态环境监测中心提供。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地表水环境趋势分析</w:t>
      </w:r>
    </w:p>
    <w:p w:rsidR="00080A77" w:rsidRDefault="002B700E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lastRenderedPageBreak/>
        <w:t>2025</w:t>
      </w:r>
      <w:r>
        <w:rPr>
          <w:rFonts w:ascii="Times New Roman" w:hAnsi="Times New Roman"/>
          <w:color w:val="000000"/>
          <w:kern w:val="0"/>
          <w:sz w:val="28"/>
          <w:szCs w:val="28"/>
        </w:rPr>
        <w:t>年</w:t>
      </w:r>
      <w:r w:rsidR="00E904B0">
        <w:rPr>
          <w:rFonts w:ascii="Times New Roman" w:hAnsi="Times New Roman" w:hint="eastAsia"/>
          <w:color w:val="000000"/>
          <w:kern w:val="0"/>
          <w:sz w:val="28"/>
          <w:szCs w:val="28"/>
        </w:rPr>
        <w:t>11</w:t>
      </w:r>
      <w:r w:rsidR="00E904B0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，全湘潭县地表水共监测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个断面，按连续的监测数据求平均值计算，各断面中，达到或优于</w:t>
      </w:r>
      <w:r w:rsidR="00080A77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类水质标准的断面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个，占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100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 w:rsidR="00080A77"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361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 xml:space="preserve">2  </w:t>
      </w:r>
      <w:r w:rsidR="002B700E">
        <w:rPr>
          <w:rFonts w:ascii="Times New Roman" w:hAnsi="Times New Roman"/>
          <w:b/>
          <w:bCs/>
          <w:color w:val="000000"/>
          <w:kern w:val="0"/>
          <w:sz w:val="24"/>
        </w:rPr>
        <w:t>2025</w:t>
      </w:r>
      <w:r w:rsidR="002B700E">
        <w:rPr>
          <w:rFonts w:ascii="Times New Roman" w:hAnsi="Times New Roman"/>
          <w:b/>
          <w:bCs/>
          <w:color w:val="000000"/>
          <w:kern w:val="0"/>
          <w:sz w:val="24"/>
        </w:rPr>
        <w:t>年</w:t>
      </w:r>
      <w:r w:rsidR="00E904B0">
        <w:rPr>
          <w:rFonts w:ascii="Times New Roman" w:eastAsia="仿宋" w:hAnsi="Times New Roman"/>
          <w:b/>
          <w:bCs/>
          <w:color w:val="000000"/>
          <w:kern w:val="0"/>
          <w:sz w:val="24"/>
        </w:rPr>
        <w:t>11</w:t>
      </w:r>
      <w:r w:rsidR="00E904B0">
        <w:rPr>
          <w:rFonts w:ascii="Times New Roman" w:eastAsia="仿宋" w:hAnsi="Times New Roman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地表水水质类别统计</w:t>
      </w:r>
    </w:p>
    <w:tbl>
      <w:tblPr>
        <w:tblW w:w="814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50"/>
        <w:gridCol w:w="949"/>
        <w:gridCol w:w="950"/>
        <w:gridCol w:w="950"/>
        <w:gridCol w:w="949"/>
        <w:gridCol w:w="950"/>
        <w:gridCol w:w="951"/>
        <w:gridCol w:w="1491"/>
      </w:tblGrid>
      <w:tr w:rsidR="00080A77" w:rsidRPr="00B024BC">
        <w:trPr>
          <w:trHeight w:val="808"/>
          <w:jc w:val="center"/>
        </w:trPr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水系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Ⅰ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Ⅱ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Ⅲ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Ⅳ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劣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9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主要未达标项目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湘江干流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8593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="00447D67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8593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湘江涟水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E3766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E37669" w:rsidP="004374C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 w:rsidP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487"/>
          <w:jc w:val="center"/>
        </w:trPr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E904B0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E904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0"/>
        <w:rPr>
          <w:rFonts w:ascii="Times New Roman" w:hAnsi="Times New Roman"/>
          <w:color w:val="333333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湘潭县县级饮用水水源地水质为优，水源地水质达标率为</w:t>
      </w:r>
      <w:r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before="156" w:after="156" w:line="420" w:lineRule="atLeast"/>
        <w:ind w:firstLine="361"/>
        <w:jc w:val="center"/>
        <w:rPr>
          <w:rFonts w:ascii="Times New Roman" w:eastAsia="仿宋" w:hAnsi="Times New Roman"/>
          <w:b/>
          <w:bCs/>
          <w:color w:val="000000"/>
          <w:kern w:val="0"/>
          <w:sz w:val="24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3 </w:t>
      </w:r>
      <w:r w:rsidR="002B700E">
        <w:rPr>
          <w:rFonts w:ascii="Times New Roman" w:hAnsi="Times New Roman"/>
          <w:b/>
          <w:bCs/>
          <w:color w:val="000000"/>
          <w:kern w:val="0"/>
          <w:sz w:val="24"/>
        </w:rPr>
        <w:t>2025</w:t>
      </w:r>
      <w:r w:rsidR="002B700E">
        <w:rPr>
          <w:rFonts w:ascii="Times New Roman" w:hAnsi="Times New Roman"/>
          <w:b/>
          <w:bCs/>
          <w:color w:val="000000"/>
          <w:kern w:val="0"/>
          <w:sz w:val="24"/>
        </w:rPr>
        <w:t>年</w:t>
      </w:r>
      <w:r w:rsidR="00E904B0">
        <w:rPr>
          <w:rFonts w:ascii="Times New Roman" w:hAnsi="Times New Roman" w:hint="eastAsia"/>
          <w:b/>
          <w:bCs/>
          <w:color w:val="000000"/>
          <w:kern w:val="0"/>
          <w:sz w:val="24"/>
        </w:rPr>
        <w:t>11</w:t>
      </w:r>
      <w:r w:rsidR="00E904B0"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湘潭县城市饮用水水源地水质状况</w:t>
      </w:r>
    </w:p>
    <w:tbl>
      <w:tblPr>
        <w:tblW w:w="8180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1864"/>
        <w:gridCol w:w="999"/>
        <w:gridCol w:w="1000"/>
        <w:gridCol w:w="1125"/>
        <w:gridCol w:w="580"/>
        <w:gridCol w:w="772"/>
        <w:gridCol w:w="1840"/>
      </w:tblGrid>
      <w:tr w:rsidR="00080A77" w:rsidRPr="00B024BC">
        <w:trPr>
          <w:trHeight w:val="530"/>
          <w:jc w:val="center"/>
        </w:trPr>
        <w:tc>
          <w:tcPr>
            <w:tcW w:w="1864" w:type="dxa"/>
            <w:vMerge w:val="restart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999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监测项目（个）</w:t>
            </w:r>
          </w:p>
        </w:tc>
        <w:tc>
          <w:tcPr>
            <w:tcW w:w="100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取水量（万吨）</w:t>
            </w:r>
          </w:p>
        </w:tc>
        <w:tc>
          <w:tcPr>
            <w:tcW w:w="1125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达标水量（万吨）</w:t>
            </w:r>
          </w:p>
        </w:tc>
        <w:tc>
          <w:tcPr>
            <w:tcW w:w="1352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达标率（</w:t>
            </w: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4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超标项目</w:t>
            </w:r>
          </w:p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（超标倍数）</w:t>
            </w:r>
          </w:p>
        </w:tc>
      </w:tr>
      <w:tr w:rsidR="00080A77" w:rsidRPr="00B024BC">
        <w:trPr>
          <w:trHeight w:val="277"/>
          <w:jc w:val="center"/>
        </w:trPr>
        <w:tc>
          <w:tcPr>
            <w:tcW w:w="1864" w:type="dxa"/>
            <w:vMerge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999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00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125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E904B0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 w:rsidP="00CA2EAF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1~</w:t>
            </w:r>
            <w:r w:rsidR="00E904B0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11</w:t>
            </w:r>
            <w:r w:rsidR="00E904B0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184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080A77" w:rsidRPr="00B024BC">
        <w:trPr>
          <w:trHeight w:val="429"/>
          <w:jc w:val="center"/>
        </w:trPr>
        <w:tc>
          <w:tcPr>
            <w:tcW w:w="1864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湘潭县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99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30</w:t>
            </w:r>
          </w:p>
        </w:tc>
        <w:tc>
          <w:tcPr>
            <w:tcW w:w="100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2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080A77" w:rsidRDefault="00080A77" w:rsidP="00645ADE">
      <w:pPr>
        <w:widowControl/>
        <w:shd w:val="clear" w:color="auto" w:fill="FFFFFF"/>
        <w:spacing w:line="420" w:lineRule="atLeast"/>
        <w:ind w:firstLine="480"/>
        <w:rPr>
          <w:rFonts w:ascii="Times New Roman" w:eastAsia="仿宋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注：按照国家《地表水环境质量评价办法》要求，水温、总氮、粪大肠菌群不参与评价。</w:t>
      </w:r>
    </w:p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4.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饮用水环境趋势分析</w:t>
      </w:r>
    </w:p>
    <w:p w:rsidR="00080A77" w:rsidRDefault="002B700E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2025</w:t>
      </w:r>
      <w:r>
        <w:rPr>
          <w:rFonts w:ascii="Times New Roman" w:hAnsi="Times New Roman"/>
          <w:color w:val="000000"/>
          <w:kern w:val="0"/>
          <w:sz w:val="28"/>
          <w:szCs w:val="28"/>
        </w:rPr>
        <w:t>年</w:t>
      </w:r>
      <w:r w:rsidR="00E904B0">
        <w:rPr>
          <w:rFonts w:ascii="Times New Roman" w:hAnsi="Times New Roman" w:hint="eastAsia"/>
          <w:color w:val="000000"/>
          <w:kern w:val="0"/>
          <w:sz w:val="28"/>
          <w:szCs w:val="28"/>
        </w:rPr>
        <w:t>11</w:t>
      </w:r>
      <w:r w:rsidR="00E904B0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，湘潭县饮用水水源地（易俗河水厂）水质达标率为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，较去年同期持平。</w:t>
      </w:r>
    </w:p>
    <w:p w:rsidR="00080A77" w:rsidRDefault="00080A7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80" w:lineRule="exact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 w:rsidP="009C35A0">
      <w:pPr>
        <w:widowControl/>
        <w:shd w:val="clear" w:color="auto" w:fill="FFFFFF"/>
        <w:spacing w:line="480" w:lineRule="exact"/>
        <w:ind w:firstLineChars="200" w:firstLine="560"/>
        <w:jc w:val="right"/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湘潭县环境保护监测站</w:t>
      </w:r>
    </w:p>
    <w:sectPr w:rsidR="00080A77" w:rsidSect="00E237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589A" w:rsidRDefault="006B589A" w:rsidP="00D7194C">
      <w:r>
        <w:separator/>
      </w:r>
    </w:p>
  </w:endnote>
  <w:endnote w:type="continuationSeparator" w:id="0">
    <w:p w:rsidR="006B589A" w:rsidRDefault="006B589A" w:rsidP="00D719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589A" w:rsidRDefault="006B589A" w:rsidP="00D7194C">
      <w:r>
        <w:separator/>
      </w:r>
    </w:p>
  </w:footnote>
  <w:footnote w:type="continuationSeparator" w:id="0">
    <w:p w:rsidR="006B589A" w:rsidRDefault="006B589A" w:rsidP="00D719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99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F3C5824"/>
    <w:rsid w:val="0001084F"/>
    <w:rsid w:val="000269F8"/>
    <w:rsid w:val="00080A77"/>
    <w:rsid w:val="000B2DE2"/>
    <w:rsid w:val="000B463E"/>
    <w:rsid w:val="00143D7A"/>
    <w:rsid w:val="00175F26"/>
    <w:rsid w:val="001A64DB"/>
    <w:rsid w:val="00230BF8"/>
    <w:rsid w:val="0023249A"/>
    <w:rsid w:val="00272593"/>
    <w:rsid w:val="002B700E"/>
    <w:rsid w:val="0032038A"/>
    <w:rsid w:val="003369B4"/>
    <w:rsid w:val="003467F6"/>
    <w:rsid w:val="003C061A"/>
    <w:rsid w:val="003E3F4E"/>
    <w:rsid w:val="003F61D7"/>
    <w:rsid w:val="003F6F19"/>
    <w:rsid w:val="0042149F"/>
    <w:rsid w:val="0042253B"/>
    <w:rsid w:val="00425E73"/>
    <w:rsid w:val="004374C4"/>
    <w:rsid w:val="00447D67"/>
    <w:rsid w:val="00473F20"/>
    <w:rsid w:val="004E530C"/>
    <w:rsid w:val="00544008"/>
    <w:rsid w:val="005776E2"/>
    <w:rsid w:val="00585936"/>
    <w:rsid w:val="005A2D27"/>
    <w:rsid w:val="005C3878"/>
    <w:rsid w:val="00605917"/>
    <w:rsid w:val="00616B17"/>
    <w:rsid w:val="00645ADE"/>
    <w:rsid w:val="00657FD0"/>
    <w:rsid w:val="00684DDC"/>
    <w:rsid w:val="006A21DB"/>
    <w:rsid w:val="006B589A"/>
    <w:rsid w:val="00763527"/>
    <w:rsid w:val="00775DB1"/>
    <w:rsid w:val="007A6F8A"/>
    <w:rsid w:val="00833712"/>
    <w:rsid w:val="008406A2"/>
    <w:rsid w:val="00861694"/>
    <w:rsid w:val="0086373A"/>
    <w:rsid w:val="008B3370"/>
    <w:rsid w:val="008B63C8"/>
    <w:rsid w:val="008D7B49"/>
    <w:rsid w:val="00920FE8"/>
    <w:rsid w:val="009250FF"/>
    <w:rsid w:val="009322B0"/>
    <w:rsid w:val="00940352"/>
    <w:rsid w:val="009426DB"/>
    <w:rsid w:val="00942F99"/>
    <w:rsid w:val="009C35A0"/>
    <w:rsid w:val="009C46B1"/>
    <w:rsid w:val="009C4EBC"/>
    <w:rsid w:val="00A065DB"/>
    <w:rsid w:val="00A330DF"/>
    <w:rsid w:val="00A4161B"/>
    <w:rsid w:val="00A84EFC"/>
    <w:rsid w:val="00B024BC"/>
    <w:rsid w:val="00B51272"/>
    <w:rsid w:val="00BA728C"/>
    <w:rsid w:val="00CA2EAF"/>
    <w:rsid w:val="00CA7C2A"/>
    <w:rsid w:val="00CC7FB4"/>
    <w:rsid w:val="00CF73A4"/>
    <w:rsid w:val="00D37B6F"/>
    <w:rsid w:val="00D460B2"/>
    <w:rsid w:val="00D552CC"/>
    <w:rsid w:val="00D7194C"/>
    <w:rsid w:val="00E020A2"/>
    <w:rsid w:val="00E237E1"/>
    <w:rsid w:val="00E37669"/>
    <w:rsid w:val="00E904B0"/>
    <w:rsid w:val="00EB57E4"/>
    <w:rsid w:val="00EC77E3"/>
    <w:rsid w:val="00F33874"/>
    <w:rsid w:val="00F76BD1"/>
    <w:rsid w:val="00FE0910"/>
    <w:rsid w:val="00FE2756"/>
    <w:rsid w:val="04263B7E"/>
    <w:rsid w:val="0C5805CD"/>
    <w:rsid w:val="14644E5A"/>
    <w:rsid w:val="1E890F83"/>
    <w:rsid w:val="1F3C5824"/>
    <w:rsid w:val="2089298D"/>
    <w:rsid w:val="20AA4778"/>
    <w:rsid w:val="261862BB"/>
    <w:rsid w:val="29B14476"/>
    <w:rsid w:val="35A174B5"/>
    <w:rsid w:val="40B647C3"/>
    <w:rsid w:val="4AC04119"/>
    <w:rsid w:val="55316DAB"/>
    <w:rsid w:val="57F304E2"/>
    <w:rsid w:val="5C37119D"/>
    <w:rsid w:val="65C32960"/>
    <w:rsid w:val="67E5405D"/>
    <w:rsid w:val="6C044924"/>
    <w:rsid w:val="6E874838"/>
    <w:rsid w:val="722E3EA9"/>
    <w:rsid w:val="760966E4"/>
    <w:rsid w:val="78BF2704"/>
    <w:rsid w:val="792B099C"/>
    <w:rsid w:val="7A100FEA"/>
    <w:rsid w:val="7CB37A40"/>
    <w:rsid w:val="7D0D0C6A"/>
    <w:rsid w:val="7D556CB3"/>
    <w:rsid w:val="7DE369DE"/>
    <w:rsid w:val="7E910DCB"/>
    <w:rsid w:val="7F4A6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99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E237E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237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D71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7194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71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719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142</Words>
  <Characters>816</Characters>
  <Application>Microsoft Office Word</Application>
  <DocSecurity>0</DocSecurity>
  <Lines>6</Lines>
  <Paragraphs>1</Paragraphs>
  <ScaleCrop>false</ScaleCrop>
  <Company/>
  <LinksUpToDate>false</LinksUpToDate>
  <CharactersWithSpaces>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2026-01-04T08:37:00Z</dcterms:created>
  <dcterms:modified xsi:type="dcterms:W3CDTF">2026-01-04T08:37:00Z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