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356BF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30" w:beforeAutospacing="0" w:after="0" w:afterAutospacing="0" w:line="480" w:lineRule="atLeast"/>
        <w:ind w:left="0" w:right="0" w:firstLine="0"/>
        <w:jc w:val="center"/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湘潭天易经济开发区电力升级改造项目一期</w:t>
      </w:r>
    </w:p>
    <w:p w14:paraId="46A07C55"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30" w:beforeAutospacing="0" w:after="0" w:afterAutospacing="0" w:line="480" w:lineRule="atLeast"/>
        <w:ind w:left="0" w:right="0" w:firstLine="0"/>
        <w:jc w:val="center"/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</w:rPr>
        <w:t>监理</w:t>
      </w:r>
      <w:r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成交结果公告</w:t>
      </w:r>
    </w:p>
    <w:p w14:paraId="241C7B40">
      <w:pPr>
        <w:pStyle w:val="12"/>
        <w:rPr>
          <w:rFonts w:hint="default"/>
          <w:lang w:val="en-US" w:eastAsia="zh-CN"/>
        </w:rPr>
      </w:pPr>
    </w:p>
    <w:p w14:paraId="0621EE02">
      <w:pPr>
        <w:spacing w:line="272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1"/>
          <w:highlight w:val="none"/>
          <w:lang w:val="en-US" w:eastAsia="zh-CN"/>
        </w:rPr>
        <w:t>湘潭天易经济开发区电力升级改造项目一期</w:t>
      </w:r>
      <w:r>
        <w:rPr>
          <w:rFonts w:hint="eastAsia" w:ascii="宋体" w:hAnsi="宋体" w:eastAsia="宋体" w:cs="Times New Roman"/>
          <w:szCs w:val="21"/>
          <w:lang w:val="en-US" w:eastAsia="zh-CN"/>
        </w:rPr>
        <w:t>监理</w:t>
      </w:r>
      <w:r>
        <w:rPr>
          <w:rFonts w:hint="default" w:ascii="宋体" w:hAnsi="宋体" w:eastAsia="宋体" w:cs="Times New Roman"/>
          <w:szCs w:val="21"/>
          <w:lang w:val="en-US" w:eastAsia="zh-CN"/>
        </w:rPr>
        <w:t>于202</w:t>
      </w:r>
      <w:r>
        <w:rPr>
          <w:rFonts w:hint="eastAsia" w:ascii="宋体" w:hAnsi="宋体" w:cs="Times New Roman"/>
          <w:szCs w:val="21"/>
          <w:lang w:val="en-US" w:eastAsia="zh-CN"/>
        </w:rPr>
        <w:t>5</w:t>
      </w:r>
      <w:r>
        <w:rPr>
          <w:rFonts w:hint="default" w:ascii="宋体" w:hAnsi="宋体" w:eastAsia="宋体" w:cs="Times New Roman"/>
          <w:szCs w:val="21"/>
          <w:lang w:val="en-US" w:eastAsia="zh-CN"/>
        </w:rPr>
        <w:t>年</w:t>
      </w:r>
      <w:r>
        <w:rPr>
          <w:rFonts w:hint="eastAsia" w:ascii="宋体" w:hAnsi="宋体" w:cs="Times New Roman"/>
          <w:szCs w:val="21"/>
          <w:lang w:val="en-US" w:eastAsia="zh-CN"/>
        </w:rPr>
        <w:t>09</w:t>
      </w:r>
      <w:r>
        <w:rPr>
          <w:rFonts w:hint="default" w:ascii="宋体" w:hAnsi="宋体" w:eastAsia="宋体" w:cs="Times New Roman"/>
          <w:szCs w:val="21"/>
          <w:lang w:val="en-US" w:eastAsia="zh-CN"/>
        </w:rPr>
        <w:t>月</w:t>
      </w:r>
      <w:r>
        <w:rPr>
          <w:rFonts w:hint="eastAsia" w:ascii="宋体" w:hAnsi="宋体" w:cs="Times New Roman"/>
          <w:szCs w:val="21"/>
          <w:lang w:val="en-US" w:eastAsia="zh-CN"/>
        </w:rPr>
        <w:t>29</w:t>
      </w:r>
      <w:r>
        <w:rPr>
          <w:rFonts w:hint="default" w:ascii="宋体" w:hAnsi="宋体" w:eastAsia="宋体" w:cs="Times New Roman"/>
          <w:szCs w:val="21"/>
          <w:lang w:val="en-US" w:eastAsia="zh-CN"/>
        </w:rPr>
        <w:t>日在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湘潭良俊项目管理有限公司</w:t>
      </w:r>
      <w:bookmarkStart w:id="0" w:name="_GoBack"/>
      <w:bookmarkEnd w:id="0"/>
      <w:r>
        <w:rPr>
          <w:rFonts w:hint="eastAsia" w:ascii="宋体" w:hAnsi="宋体" w:eastAsia="宋体" w:cs="Times New Roman"/>
          <w:szCs w:val="21"/>
          <w:lang w:val="en-US" w:eastAsia="zh-CN"/>
        </w:rPr>
        <w:t>进行</w:t>
      </w:r>
      <w:r>
        <w:rPr>
          <w:rFonts w:hint="eastAsia" w:ascii="宋体" w:hAnsi="宋体" w:cs="Times New Roman"/>
          <w:szCs w:val="21"/>
          <w:lang w:val="en-US" w:eastAsia="zh-CN"/>
        </w:rPr>
        <w:t>公开招标</w:t>
      </w:r>
      <w:r>
        <w:rPr>
          <w:rFonts w:hint="default" w:ascii="宋体" w:hAnsi="宋体" w:eastAsia="宋体" w:cs="Times New Roman"/>
          <w:szCs w:val="21"/>
          <w:lang w:val="en-US" w:eastAsia="zh-CN"/>
        </w:rPr>
        <w:t>，评审工作已经完成，现将成交结果公示如下：</w:t>
      </w:r>
    </w:p>
    <w:p w14:paraId="2AA63C73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一、成交情况</w:t>
      </w:r>
    </w:p>
    <w:p w14:paraId="04594C4D">
      <w:pPr>
        <w:spacing w:line="360" w:lineRule="auto"/>
        <w:ind w:firstLine="420" w:firstLineChars="200"/>
        <w:rPr>
          <w:rFonts w:hint="eastAsia" w:ascii="Times New Roman" w:hAnsi="Times New Roman" w:cs="Times New Roman" w:eastAsiaTheme="minorEastAsia"/>
          <w:sz w:val="21"/>
          <w:highlight w:val="none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项目名称：</w:t>
      </w:r>
      <w:r>
        <w:rPr>
          <w:rFonts w:hint="eastAsia" w:ascii="Times New Roman" w:hAnsi="Times New Roman" w:cs="Times New Roman" w:eastAsiaTheme="minorEastAsia"/>
          <w:sz w:val="21"/>
          <w:highlight w:val="none"/>
          <w:lang w:val="en-US" w:eastAsia="zh-CN"/>
        </w:rPr>
        <w:t>湘潭天易经济开发区电力升级改造项目一期</w:t>
      </w:r>
    </w:p>
    <w:p w14:paraId="564ACCAA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 xml:space="preserve">成交供应商：湖南佳盛项目管理有限公司 </w:t>
      </w:r>
    </w:p>
    <w:p w14:paraId="0EFAFFE9"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成交金</w:t>
      </w:r>
      <w:r>
        <w:rPr>
          <w:rFonts w:hint="default" w:ascii="宋体" w:hAnsi="宋体" w:eastAsia="宋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额：</w:t>
      </w:r>
      <w:r>
        <w:rPr>
          <w:rFonts w:hint="eastAsia" w:ascii="宋体" w:hAnsi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251.56</w:t>
      </w:r>
      <w:r>
        <w:rPr>
          <w:rFonts w:hint="eastAsia" w:ascii="宋体" w:hAnsi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万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元</w:t>
      </w:r>
    </w:p>
    <w:p w14:paraId="080301FB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二、签订采购合同</w:t>
      </w:r>
    </w:p>
    <w:p w14:paraId="35117989">
      <w:pPr>
        <w:spacing w:line="272" w:lineRule="auto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请成交供应商于成交结果公告发布之日起三个工作日内，到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湘潭良俊项目管理有限公司</w:t>
      </w:r>
    </w:p>
    <w:p w14:paraId="05077C45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办理签订《采购合同》相关事宜。</w:t>
      </w:r>
    </w:p>
    <w:p w14:paraId="775410AA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三、</w:t>
      </w:r>
      <w:r>
        <w:rPr>
          <w:rFonts w:hint="default" w:ascii="宋体" w:hAnsi="宋体" w:eastAsia="宋体" w:cs="Times New Roman"/>
          <w:szCs w:val="21"/>
          <w:lang w:val="en-US" w:eastAsia="zh-CN"/>
        </w:rPr>
        <w:t>采购单位名称：</w:t>
      </w:r>
    </w:p>
    <w:p w14:paraId="007F3287">
      <w:pPr>
        <w:spacing w:line="272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名 称：　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湘潭良俊项目管理有限公司</w:t>
      </w:r>
      <w:r>
        <w:rPr>
          <w:rFonts w:hint="default" w:ascii="宋体" w:hAnsi="宋体" w:eastAsia="宋体" w:cs="Times New Roman"/>
          <w:szCs w:val="21"/>
          <w:lang w:val="en-US" w:eastAsia="zh-CN"/>
        </w:rPr>
        <w:t>　</w:t>
      </w:r>
    </w:p>
    <w:p w14:paraId="499C93A2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地 址：　湘潭县易俗河镇杨柳路以西天易创业大厦　　</w:t>
      </w:r>
    </w:p>
    <w:p w14:paraId="523A977F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联系方式：</w:t>
      </w:r>
      <w:r>
        <w:rPr>
          <w:rFonts w:hint="eastAsia" w:ascii="宋体" w:hAnsi="宋体" w:cs="Times New Roman"/>
          <w:szCs w:val="21"/>
          <w:lang w:val="en-US" w:eastAsia="zh-CN"/>
        </w:rPr>
        <w:t>13203218567</w:t>
      </w:r>
      <w:r>
        <w:rPr>
          <w:rFonts w:hint="default" w:ascii="宋体" w:hAnsi="宋体" w:eastAsia="宋体" w:cs="Times New Roman"/>
          <w:szCs w:val="21"/>
          <w:lang w:val="en-US" w:eastAsia="zh-CN"/>
        </w:rPr>
        <w:t xml:space="preserve">　　 </w:t>
      </w:r>
    </w:p>
    <w:p w14:paraId="0B45BB79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</w:p>
    <w:p w14:paraId="14C3960F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</w:p>
    <w:p w14:paraId="4E1D13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1DD32C5C"/>
    <w:rsid w:val="16C77949"/>
    <w:rsid w:val="1DD32C5C"/>
    <w:rsid w:val="2A0A450D"/>
    <w:rsid w:val="350B3241"/>
    <w:rsid w:val="3ACC3761"/>
    <w:rsid w:val="3BDB33F3"/>
    <w:rsid w:val="41D92F2D"/>
    <w:rsid w:val="42F43128"/>
    <w:rsid w:val="473E7900"/>
    <w:rsid w:val="571819DE"/>
    <w:rsid w:val="5C20033B"/>
    <w:rsid w:val="619019B7"/>
    <w:rsid w:val="622C7440"/>
    <w:rsid w:val="667B7B9B"/>
    <w:rsid w:val="67960676"/>
    <w:rsid w:val="6AE03B49"/>
    <w:rsid w:val="7173205E"/>
    <w:rsid w:val="75F4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6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Body Text"/>
    <w:basedOn w:val="1"/>
    <w:unhideWhenUsed/>
    <w:qFormat/>
    <w:uiPriority w:val="99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/>
      <w:ind w:left="420" w:leftChars="200"/>
    </w:pPr>
    <w:rPr>
      <w:szCs w:val="24"/>
    </w:rPr>
  </w:style>
  <w:style w:type="paragraph" w:styleId="9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10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2">
    <w:name w:val="Body Text First Indent 2"/>
    <w:basedOn w:val="8"/>
    <w:next w:val="5"/>
    <w:qFormat/>
    <w:uiPriority w:val="0"/>
    <w:pPr>
      <w:widowControl/>
      <w:spacing w:after="312"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table" w:styleId="14">
    <w:name w:val="Table Grid"/>
    <w:basedOn w:val="13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Hyperlink"/>
    <w:basedOn w:val="15"/>
    <w:qFormat/>
    <w:uiPriority w:val="0"/>
    <w:rPr>
      <w:color w:val="0000FF"/>
      <w:u w:val="single"/>
    </w:rPr>
  </w:style>
  <w:style w:type="paragraph" w:customStyle="1" w:styleId="17">
    <w:name w:val="列出段落1"/>
    <w:basedOn w:val="18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18">
    <w:name w:val="正文1"/>
    <w:basedOn w:val="1"/>
    <w:next w:val="17"/>
    <w:qFormat/>
    <w:uiPriority w:val="0"/>
    <w:pPr>
      <w:spacing w:line="360" w:lineRule="auto"/>
      <w:ind w:firstLine="560" w:firstLineChars="200"/>
    </w:pPr>
    <w:rPr>
      <w:sz w:val="28"/>
      <w:szCs w:val="20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276</Characters>
  <Lines>0</Lines>
  <Paragraphs>0</Paragraphs>
  <TotalTime>1</TotalTime>
  <ScaleCrop>false</ScaleCrop>
  <LinksUpToDate>false</LinksUpToDate>
  <CharactersWithSpaces>288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2022-05-11T07:08:00Z</dcterms:created>
  <dc:creator>Administrator</dc:creator>
  <cp:lastModifiedBy>孤风</cp:lastModifiedBy>
  <cp:lastPrinted>2022-08-08T00:48:00Z</cp:lastPrinted>
  <dcterms:modified xsi:type="dcterms:W3CDTF">2025-12-03T08:39:28Z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E6391324EDCC4A1B87780AA6AB4C4081</vt:lpwstr>
  </property>
  <property fmtid="{D5CDD505-2E9C-101B-9397-08002B2CF9AE}" pid="4" name="KSOTemplateDocerSaveRecord">
    <vt:lpwstr>eyJoZGlkIjoiOTNiYzBjYWFiMDU3YTZmMjI3OTFiN2I5MjEyMzc4ZmQiLCJ1c2VySWQiOiIzMjEzNDMzNDkifQ==</vt:lpwstr>
  </property>
</Properties>
</file>