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A07C55">
      <w:pPr>
        <w:pStyle w:val="1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630" w:beforeAutospacing="0" w:after="0" w:afterAutospacing="0" w:line="480" w:lineRule="atLeast"/>
        <w:ind w:left="0" w:right="0" w:firstLine="0"/>
        <w:jc w:val="center"/>
        <w:rPr>
          <w:rFonts w:hint="eastAsia" w:ascii="黑体" w:hAnsi="宋体" w:eastAsia="黑体" w:cs="黑体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黑体" w:hAnsi="宋体" w:eastAsia="黑体" w:cs="黑体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湘潭县再生水资源化利用创新工程</w:t>
      </w:r>
      <w:r>
        <w:rPr>
          <w:rFonts w:hint="eastAsia" w:ascii="黑体" w:hAnsi="宋体" w:eastAsia="黑体" w:cs="黑体"/>
          <w:b w:val="0"/>
          <w:i w:val="0"/>
          <w:caps w:val="0"/>
          <w:spacing w:val="0"/>
          <w:w w:val="100"/>
          <w:sz w:val="32"/>
          <w:szCs w:val="32"/>
        </w:rPr>
        <w:t>监理</w:t>
      </w:r>
      <w:r>
        <w:rPr>
          <w:rFonts w:hint="eastAsia" w:ascii="黑体" w:hAnsi="宋体" w:eastAsia="黑体" w:cs="黑体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成交结果公告</w:t>
      </w:r>
    </w:p>
    <w:p w14:paraId="241C7B40">
      <w:pPr>
        <w:pStyle w:val="14"/>
        <w:rPr>
          <w:rFonts w:hint="default"/>
          <w:lang w:val="en-US" w:eastAsia="zh-CN"/>
        </w:rPr>
      </w:pPr>
    </w:p>
    <w:p w14:paraId="0621EE02">
      <w:pPr>
        <w:spacing w:line="360" w:lineRule="auto"/>
        <w:ind w:firstLine="420" w:firstLineChars="200"/>
        <w:rPr>
          <w:rFonts w:hint="default" w:ascii="宋体" w:hAnsi="宋体" w:eastAsia="宋体" w:cs="Times New Roman"/>
          <w:szCs w:val="21"/>
          <w:lang w:val="en-US" w:eastAsia="zh-CN"/>
        </w:rPr>
      </w:pPr>
      <w:r>
        <w:rPr>
          <w:rFonts w:hint="eastAsia" w:ascii="宋体" w:hAnsi="宋体" w:eastAsia="宋体" w:cs="Times New Roman"/>
          <w:szCs w:val="21"/>
          <w:lang w:val="en-US" w:eastAsia="zh-CN"/>
        </w:rPr>
        <w:t>湘潭县再生水资源化利用创新工程监理</w:t>
      </w:r>
      <w:r>
        <w:rPr>
          <w:rFonts w:hint="default" w:ascii="宋体" w:hAnsi="宋体" w:eastAsia="宋体" w:cs="Times New Roman"/>
          <w:szCs w:val="21"/>
          <w:lang w:val="en-US" w:eastAsia="zh-CN"/>
        </w:rPr>
        <w:t>于202</w:t>
      </w:r>
      <w:r>
        <w:rPr>
          <w:rFonts w:hint="eastAsia" w:ascii="宋体" w:hAnsi="宋体" w:cs="Times New Roman"/>
          <w:szCs w:val="21"/>
          <w:lang w:val="en-US" w:eastAsia="zh-CN"/>
        </w:rPr>
        <w:t>5</w:t>
      </w:r>
      <w:r>
        <w:rPr>
          <w:rFonts w:hint="default" w:ascii="宋体" w:hAnsi="宋体" w:eastAsia="宋体" w:cs="Times New Roman"/>
          <w:szCs w:val="21"/>
          <w:lang w:val="en-US" w:eastAsia="zh-CN"/>
        </w:rPr>
        <w:t>年</w:t>
      </w:r>
      <w:r>
        <w:rPr>
          <w:rFonts w:hint="eastAsia" w:ascii="宋体" w:hAnsi="宋体" w:cs="Times New Roman"/>
          <w:szCs w:val="21"/>
          <w:lang w:val="en-US" w:eastAsia="zh-CN"/>
        </w:rPr>
        <w:t>09</w:t>
      </w:r>
      <w:r>
        <w:rPr>
          <w:rFonts w:hint="default" w:ascii="宋体" w:hAnsi="宋体" w:eastAsia="宋体" w:cs="Times New Roman"/>
          <w:szCs w:val="21"/>
          <w:lang w:val="en-US" w:eastAsia="zh-CN"/>
        </w:rPr>
        <w:t>月</w:t>
      </w:r>
      <w:r>
        <w:rPr>
          <w:rFonts w:hint="eastAsia" w:ascii="宋体" w:hAnsi="宋体" w:cs="Times New Roman"/>
          <w:szCs w:val="21"/>
          <w:lang w:val="en-US" w:eastAsia="zh-CN"/>
        </w:rPr>
        <w:t>18</w:t>
      </w:r>
      <w:r>
        <w:rPr>
          <w:rFonts w:hint="default" w:ascii="宋体" w:hAnsi="宋体" w:eastAsia="宋体" w:cs="Times New Roman"/>
          <w:szCs w:val="21"/>
          <w:lang w:val="en-US" w:eastAsia="zh-CN"/>
        </w:rPr>
        <w:t>日在</w:t>
      </w:r>
      <w:r>
        <w:rPr>
          <w:rFonts w:hint="default" w:ascii="Times New Roman" w:hAnsi="Times New Roman" w:cs="Times New Roman" w:eastAsiaTheme="minorEastAsia"/>
          <w:sz w:val="21"/>
          <w:highlight w:val="none"/>
          <w:lang w:val="en-US" w:eastAsia="zh-CN"/>
        </w:rPr>
        <w:t>湘潭县莲乡建设发展有限公司</w:t>
      </w:r>
      <w:r>
        <w:rPr>
          <w:rFonts w:hint="eastAsia" w:ascii="宋体" w:hAnsi="宋体" w:eastAsia="宋体" w:cs="Times New Roman"/>
          <w:szCs w:val="21"/>
          <w:lang w:val="en-US" w:eastAsia="zh-CN"/>
        </w:rPr>
        <w:t>进行</w:t>
      </w:r>
      <w:r>
        <w:rPr>
          <w:rFonts w:hint="eastAsia" w:ascii="宋体" w:hAnsi="宋体" w:cs="Times New Roman"/>
          <w:szCs w:val="21"/>
          <w:lang w:val="en-US" w:eastAsia="zh-CN"/>
        </w:rPr>
        <w:t>公开招标</w:t>
      </w:r>
      <w:r>
        <w:rPr>
          <w:rFonts w:hint="default" w:ascii="宋体" w:hAnsi="宋体" w:eastAsia="宋体" w:cs="Times New Roman"/>
          <w:szCs w:val="21"/>
          <w:lang w:val="en-US" w:eastAsia="zh-CN"/>
        </w:rPr>
        <w:t>，评审工作已经完成，现将成交结果公示如下：</w:t>
      </w:r>
    </w:p>
    <w:p w14:paraId="2AA63C73">
      <w:pPr>
        <w:spacing w:line="360" w:lineRule="auto"/>
        <w:ind w:firstLine="420" w:firstLineChars="200"/>
        <w:rPr>
          <w:rFonts w:hint="default" w:ascii="宋体" w:hAnsi="宋体" w:eastAsia="宋体" w:cs="Times New Roman"/>
          <w:szCs w:val="21"/>
          <w:lang w:val="en-US" w:eastAsia="zh-CN"/>
        </w:rPr>
      </w:pPr>
      <w:r>
        <w:rPr>
          <w:rFonts w:hint="default" w:ascii="宋体" w:hAnsi="宋体" w:eastAsia="宋体" w:cs="Times New Roman"/>
          <w:szCs w:val="21"/>
          <w:lang w:val="en-US" w:eastAsia="zh-CN"/>
        </w:rPr>
        <w:t>一、成交情况</w:t>
      </w:r>
    </w:p>
    <w:p w14:paraId="5C1DF0B9">
      <w:pPr>
        <w:spacing w:line="360" w:lineRule="auto"/>
        <w:ind w:firstLine="420" w:firstLineChars="200"/>
        <w:rPr>
          <w:rFonts w:hint="eastAsia" w:ascii="宋体" w:hAnsi="宋体" w:eastAsia="宋体" w:cs="Times New Roman"/>
          <w:szCs w:val="21"/>
          <w:lang w:val="en-US" w:eastAsia="zh-CN"/>
        </w:rPr>
      </w:pPr>
      <w:r>
        <w:rPr>
          <w:rFonts w:hint="default" w:ascii="宋体" w:hAnsi="宋体" w:eastAsia="宋体" w:cs="Times New Roman"/>
          <w:szCs w:val="21"/>
          <w:lang w:val="en-US" w:eastAsia="zh-CN"/>
        </w:rPr>
        <w:t>项目名称：</w:t>
      </w:r>
      <w:r>
        <w:rPr>
          <w:rFonts w:hint="eastAsia" w:ascii="宋体" w:hAnsi="宋体" w:eastAsia="宋体" w:cs="Times New Roman"/>
          <w:szCs w:val="21"/>
          <w:lang w:val="en-US" w:eastAsia="zh-CN"/>
        </w:rPr>
        <w:t>湘潭县再生水资源化利用创新工程监理</w:t>
      </w:r>
    </w:p>
    <w:p w14:paraId="564ACCAA">
      <w:pPr>
        <w:spacing w:line="360" w:lineRule="auto"/>
        <w:ind w:firstLine="420" w:firstLineChars="200"/>
        <w:rPr>
          <w:rFonts w:hint="default" w:ascii="宋体" w:hAnsi="宋体" w:eastAsia="宋体" w:cs="Times New Roman"/>
          <w:szCs w:val="21"/>
          <w:lang w:val="en-US" w:eastAsia="zh-CN"/>
        </w:rPr>
      </w:pPr>
      <w:r>
        <w:rPr>
          <w:rFonts w:hint="default" w:ascii="宋体" w:hAnsi="宋体" w:eastAsia="宋体" w:cs="Times New Roman"/>
          <w:szCs w:val="21"/>
          <w:lang w:val="en-US" w:eastAsia="zh-CN"/>
        </w:rPr>
        <w:t xml:space="preserve">成交供应商：湖南佳盛项目管理有限公司 </w:t>
      </w:r>
    </w:p>
    <w:p w14:paraId="0EFAFFE9">
      <w:pPr>
        <w:spacing w:line="360" w:lineRule="auto"/>
        <w:ind w:firstLine="420" w:firstLineChars="200"/>
        <w:rPr>
          <w:rFonts w:ascii="宋体" w:hAnsi="宋体"/>
        </w:rPr>
      </w:pPr>
      <w:r>
        <w:rPr>
          <w:rFonts w:hint="default" w:ascii="宋体" w:hAnsi="宋体" w:eastAsia="宋体" w:cs="Times New Roman"/>
          <w:szCs w:val="21"/>
          <w:lang w:val="en-US" w:eastAsia="zh-CN"/>
        </w:rPr>
        <w:t>成交金额：</w:t>
      </w:r>
      <w:r>
        <w:rPr>
          <w:rFonts w:hint="eastAsia" w:ascii="宋体" w:hAnsi="宋体"/>
          <w:lang w:val="en-US" w:eastAsia="zh-CN"/>
        </w:rPr>
        <w:t>341.88</w:t>
      </w:r>
      <w:r>
        <w:rPr>
          <w:rFonts w:hint="eastAsia" w:ascii="宋体" w:hAnsi="宋体"/>
          <w:lang w:eastAsia="zh-CN"/>
        </w:rPr>
        <w:t>万</w:t>
      </w:r>
      <w:r>
        <w:rPr>
          <w:rFonts w:hint="eastAsia" w:ascii="宋体" w:hAnsi="宋体"/>
        </w:rPr>
        <w:t>元</w:t>
      </w:r>
    </w:p>
    <w:p w14:paraId="080301FB">
      <w:pPr>
        <w:spacing w:line="360" w:lineRule="auto"/>
        <w:ind w:firstLine="420" w:firstLineChars="200"/>
        <w:rPr>
          <w:rFonts w:hint="default" w:ascii="宋体" w:hAnsi="宋体" w:eastAsia="宋体" w:cs="Times New Roman"/>
          <w:szCs w:val="21"/>
          <w:lang w:val="en-US" w:eastAsia="zh-CN"/>
        </w:rPr>
      </w:pPr>
      <w:r>
        <w:rPr>
          <w:rFonts w:hint="default" w:ascii="宋体" w:hAnsi="宋体" w:eastAsia="宋体" w:cs="Times New Roman"/>
          <w:szCs w:val="21"/>
          <w:lang w:val="en-US" w:eastAsia="zh-CN"/>
        </w:rPr>
        <w:t>二、签订采购合同</w:t>
      </w:r>
    </w:p>
    <w:p w14:paraId="05077C45">
      <w:pPr>
        <w:spacing w:line="360" w:lineRule="auto"/>
        <w:ind w:firstLine="420" w:firstLineChars="200"/>
        <w:rPr>
          <w:rFonts w:hint="default" w:ascii="宋体" w:hAnsi="宋体" w:eastAsia="宋体" w:cs="Times New Roman"/>
          <w:szCs w:val="21"/>
          <w:lang w:val="en-US" w:eastAsia="zh-CN"/>
        </w:rPr>
      </w:pPr>
      <w:r>
        <w:rPr>
          <w:rFonts w:hint="default" w:ascii="宋体" w:hAnsi="宋体" w:eastAsia="宋体" w:cs="Times New Roman"/>
          <w:szCs w:val="21"/>
          <w:lang w:val="en-US" w:eastAsia="zh-CN"/>
        </w:rPr>
        <w:t>请成交供应商于成交结果公告发布之日起三个工作日内，到</w:t>
      </w:r>
      <w:r>
        <w:rPr>
          <w:rFonts w:hint="default" w:ascii="Times New Roman" w:hAnsi="Times New Roman" w:cs="Times New Roman" w:eastAsiaTheme="minorEastAsia"/>
          <w:sz w:val="21"/>
          <w:highlight w:val="none"/>
          <w:lang w:val="en-US" w:eastAsia="zh-CN"/>
        </w:rPr>
        <w:t>湘潭县莲乡建设发展有限公司</w:t>
      </w:r>
      <w:bookmarkStart w:id="0" w:name="_GoBack"/>
      <w:bookmarkEnd w:id="0"/>
      <w:r>
        <w:rPr>
          <w:rFonts w:hint="default" w:ascii="宋体" w:hAnsi="宋体" w:eastAsia="宋体" w:cs="Times New Roman"/>
          <w:szCs w:val="21"/>
          <w:lang w:val="en-US" w:eastAsia="zh-CN"/>
        </w:rPr>
        <w:t>办理签订《采购合同》相关事宜。</w:t>
      </w:r>
    </w:p>
    <w:p w14:paraId="775410AA">
      <w:pPr>
        <w:spacing w:line="360" w:lineRule="auto"/>
        <w:ind w:firstLine="420" w:firstLineChars="200"/>
        <w:rPr>
          <w:rFonts w:hint="default" w:ascii="宋体" w:hAnsi="宋体" w:eastAsia="宋体" w:cs="Times New Roman"/>
          <w:szCs w:val="21"/>
          <w:lang w:val="en-US" w:eastAsia="zh-CN"/>
        </w:rPr>
      </w:pPr>
      <w:r>
        <w:rPr>
          <w:rFonts w:hint="eastAsia" w:ascii="宋体" w:hAnsi="宋体" w:eastAsia="宋体" w:cs="Times New Roman"/>
          <w:szCs w:val="21"/>
          <w:lang w:val="en-US" w:eastAsia="zh-CN"/>
        </w:rPr>
        <w:t>三、</w:t>
      </w:r>
      <w:r>
        <w:rPr>
          <w:rFonts w:hint="default" w:ascii="宋体" w:hAnsi="宋体" w:eastAsia="宋体" w:cs="Times New Roman"/>
          <w:szCs w:val="21"/>
          <w:lang w:val="en-US" w:eastAsia="zh-CN"/>
        </w:rPr>
        <w:t>采购单位名称：</w:t>
      </w:r>
    </w:p>
    <w:p w14:paraId="007F3287">
      <w:pPr>
        <w:keepNext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420" w:firstLineChars="200"/>
        <w:jc w:val="both"/>
        <w:textAlignment w:val="baseline"/>
        <w:rPr>
          <w:rFonts w:hint="default" w:ascii="宋体" w:hAnsi="宋体" w:eastAsia="宋体" w:cs="Times New Roman"/>
          <w:szCs w:val="21"/>
          <w:lang w:val="en-US" w:eastAsia="zh-CN"/>
        </w:rPr>
      </w:pPr>
      <w:r>
        <w:rPr>
          <w:rFonts w:hint="default" w:ascii="宋体" w:hAnsi="宋体" w:eastAsia="宋体" w:cs="Times New Roman"/>
          <w:szCs w:val="21"/>
          <w:lang w:val="en-US" w:eastAsia="zh-CN"/>
        </w:rPr>
        <w:t>名 称：　</w:t>
      </w:r>
      <w:r>
        <w:rPr>
          <w:rFonts w:hint="default" w:ascii="Times New Roman" w:hAnsi="Times New Roman" w:cs="Times New Roman" w:eastAsiaTheme="minorEastAsia"/>
          <w:sz w:val="21"/>
          <w:highlight w:val="none"/>
          <w:lang w:val="en-US" w:eastAsia="zh-CN"/>
        </w:rPr>
        <w:t>湘潭县莲乡建设发展有限公司</w:t>
      </w:r>
      <w:r>
        <w:rPr>
          <w:rFonts w:hint="default" w:ascii="宋体" w:hAnsi="宋体" w:eastAsia="宋体" w:cs="Times New Roman"/>
          <w:szCs w:val="21"/>
          <w:lang w:val="en-US" w:eastAsia="zh-CN"/>
        </w:rPr>
        <w:t>　　</w:t>
      </w:r>
    </w:p>
    <w:p w14:paraId="499C93A2">
      <w:pPr>
        <w:spacing w:line="360" w:lineRule="auto"/>
        <w:ind w:firstLine="420" w:firstLineChars="200"/>
        <w:rPr>
          <w:rFonts w:hint="default" w:ascii="宋体" w:hAnsi="宋体" w:eastAsia="宋体" w:cs="Times New Roman"/>
          <w:szCs w:val="21"/>
          <w:lang w:val="en-US" w:eastAsia="zh-CN"/>
        </w:rPr>
      </w:pPr>
      <w:r>
        <w:rPr>
          <w:rFonts w:hint="default" w:ascii="宋体" w:hAnsi="宋体" w:eastAsia="宋体" w:cs="Times New Roman"/>
          <w:szCs w:val="21"/>
          <w:lang w:val="en-US" w:eastAsia="zh-CN"/>
        </w:rPr>
        <w:t>地 址：　湘潭县易俗河镇杨柳路以西天易创业大厦　　</w:t>
      </w:r>
    </w:p>
    <w:p w14:paraId="523A977F">
      <w:pPr>
        <w:spacing w:line="360" w:lineRule="auto"/>
        <w:ind w:firstLine="420" w:firstLineChars="200"/>
        <w:rPr>
          <w:rFonts w:hint="default" w:ascii="宋体" w:hAnsi="宋体" w:eastAsia="宋体" w:cs="Times New Roman"/>
          <w:szCs w:val="21"/>
          <w:lang w:val="en-US" w:eastAsia="zh-CN"/>
        </w:rPr>
      </w:pPr>
      <w:r>
        <w:rPr>
          <w:rFonts w:hint="default" w:ascii="宋体" w:hAnsi="宋体" w:eastAsia="宋体" w:cs="Times New Roman"/>
          <w:szCs w:val="21"/>
          <w:lang w:val="en-US" w:eastAsia="zh-CN"/>
        </w:rPr>
        <w:t>联系方式：</w:t>
      </w:r>
      <w:r>
        <w:rPr>
          <w:rFonts w:hint="eastAsia" w:ascii="宋体" w:hAnsi="宋体" w:cs="Times New Roman"/>
          <w:szCs w:val="21"/>
          <w:lang w:val="en-US" w:eastAsia="zh-CN"/>
        </w:rPr>
        <w:t>13203218567</w:t>
      </w:r>
      <w:r>
        <w:rPr>
          <w:rFonts w:hint="default" w:ascii="宋体" w:hAnsi="宋体" w:eastAsia="宋体" w:cs="Times New Roman"/>
          <w:szCs w:val="21"/>
          <w:lang w:val="en-US" w:eastAsia="zh-CN"/>
        </w:rPr>
        <w:t xml:space="preserve">　　 </w:t>
      </w:r>
    </w:p>
    <w:p w14:paraId="0B45BB79">
      <w:pPr>
        <w:spacing w:line="360" w:lineRule="auto"/>
        <w:ind w:firstLine="420" w:firstLineChars="200"/>
        <w:rPr>
          <w:rFonts w:hint="default" w:ascii="宋体" w:hAnsi="宋体" w:eastAsia="宋体" w:cs="Times New Roman"/>
          <w:szCs w:val="21"/>
          <w:lang w:val="en-US" w:eastAsia="zh-CN"/>
        </w:rPr>
      </w:pPr>
    </w:p>
    <w:p w14:paraId="14C3960F">
      <w:pPr>
        <w:spacing w:line="360" w:lineRule="auto"/>
        <w:ind w:firstLine="420" w:firstLineChars="200"/>
        <w:rPr>
          <w:rFonts w:hint="default" w:ascii="宋体" w:hAnsi="宋体" w:eastAsia="宋体" w:cs="Times New Roman"/>
          <w:szCs w:val="21"/>
          <w:lang w:val="en-US" w:eastAsia="zh-CN"/>
        </w:rPr>
      </w:pPr>
    </w:p>
    <w:p w14:paraId="4E1D13A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0M2E3YTUwNDI3ODA2YmZhMGY0MjRmZjJkODA1NTcifQ=="/>
  </w:docVars>
  <w:rsids>
    <w:rsidRoot w:val="1DD32C5C"/>
    <w:rsid w:val="1DD32C5C"/>
    <w:rsid w:val="2A0A450D"/>
    <w:rsid w:val="350B3241"/>
    <w:rsid w:val="3ACC3761"/>
    <w:rsid w:val="3BDB33F3"/>
    <w:rsid w:val="41D92F2D"/>
    <w:rsid w:val="42F43128"/>
    <w:rsid w:val="473E7900"/>
    <w:rsid w:val="571819DE"/>
    <w:rsid w:val="5C20033B"/>
    <w:rsid w:val="619019B7"/>
    <w:rsid w:val="622C7440"/>
    <w:rsid w:val="67960676"/>
    <w:rsid w:val="6AE03B49"/>
    <w:rsid w:val="7173205E"/>
    <w:rsid w:val="75F40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4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5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paragraph" w:styleId="6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7">
    <w:name w:val="Default Paragraph Font"/>
    <w:semiHidden/>
    <w:qFormat/>
    <w:uiPriority w:val="0"/>
  </w:style>
  <w:style w:type="table" w:default="1" w:styleId="1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3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customStyle="1" w:styleId="3">
    <w:name w:val="正文1"/>
    <w:basedOn w:val="1"/>
    <w:next w:val="2"/>
    <w:qFormat/>
    <w:uiPriority w:val="0"/>
    <w:pPr>
      <w:spacing w:line="360" w:lineRule="auto"/>
      <w:ind w:firstLine="560" w:firstLineChars="200"/>
    </w:pPr>
    <w:rPr>
      <w:sz w:val="28"/>
      <w:szCs w:val="20"/>
    </w:rPr>
  </w:style>
  <w:style w:type="paragraph" w:styleId="7">
    <w:name w:val="Normal Indent"/>
    <w:basedOn w:val="1"/>
    <w:next w:val="8"/>
    <w:qFormat/>
    <w:uiPriority w:val="0"/>
    <w:pPr>
      <w:widowControl/>
      <w:ind w:firstLine="420"/>
      <w:jc w:val="left"/>
    </w:pPr>
    <w:rPr>
      <w:kern w:val="0"/>
      <w:sz w:val="20"/>
      <w:szCs w:val="20"/>
    </w:rPr>
  </w:style>
  <w:style w:type="paragraph" w:customStyle="1" w:styleId="8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Times New Roman"/>
      <w:lang w:val="en-US" w:eastAsia="zh-CN" w:bidi="ar-SA"/>
    </w:rPr>
  </w:style>
  <w:style w:type="paragraph" w:styleId="9">
    <w:name w:val="Body Text"/>
    <w:basedOn w:val="1"/>
    <w:unhideWhenUsed/>
    <w:qFormat/>
    <w:uiPriority w:val="99"/>
    <w:pPr>
      <w:spacing w:after="120"/>
    </w:pPr>
  </w:style>
  <w:style w:type="paragraph" w:styleId="10">
    <w:name w:val="Body Text Indent"/>
    <w:basedOn w:val="1"/>
    <w:next w:val="11"/>
    <w:qFormat/>
    <w:uiPriority w:val="0"/>
    <w:pPr>
      <w:spacing w:after="120"/>
      <w:ind w:left="420" w:leftChars="200"/>
    </w:pPr>
    <w:rPr>
      <w:szCs w:val="24"/>
    </w:rPr>
  </w:style>
  <w:style w:type="paragraph" w:styleId="11">
    <w:name w:val="Body Text Indent 2"/>
    <w:basedOn w:val="1"/>
    <w:qFormat/>
    <w:uiPriority w:val="0"/>
    <w:pPr>
      <w:spacing w:after="120" w:line="480" w:lineRule="auto"/>
      <w:ind w:left="420" w:leftChars="200"/>
    </w:pPr>
    <w:rPr>
      <w:szCs w:val="24"/>
    </w:rPr>
  </w:style>
  <w:style w:type="paragraph" w:styleId="12">
    <w:name w:val="Plain Text"/>
    <w:basedOn w:val="1"/>
    <w:qFormat/>
    <w:uiPriority w:val="0"/>
    <w:rPr>
      <w:rFonts w:ascii="宋体" w:hAnsi="Courier New" w:eastAsiaTheme="minorEastAsia" w:cstheme="minorBidi"/>
      <w:szCs w:val="22"/>
    </w:rPr>
  </w:style>
  <w:style w:type="paragraph" w:styleId="1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4">
    <w:name w:val="Body Text First Indent 2"/>
    <w:basedOn w:val="10"/>
    <w:next w:val="7"/>
    <w:qFormat/>
    <w:uiPriority w:val="0"/>
    <w:pPr>
      <w:widowControl/>
      <w:spacing w:after="312" w:afterLines="100" w:line="360" w:lineRule="auto"/>
      <w:ind w:left="200" w:firstLine="210" w:firstLineChars="200"/>
      <w:jc w:val="left"/>
    </w:pPr>
    <w:rPr>
      <w:kern w:val="28"/>
      <w:sz w:val="24"/>
      <w:lang w:val="zh-CN"/>
    </w:rPr>
  </w:style>
  <w:style w:type="table" w:styleId="16">
    <w:name w:val="Table Grid"/>
    <w:basedOn w:val="15"/>
    <w:qFormat/>
    <w:uiPriority w:val="0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8">
    <w:name w:val="Hyperlink"/>
    <w:basedOn w:val="17"/>
    <w:qFormat/>
    <w:uiPriority w:val="0"/>
    <w:rPr>
      <w:color w:val="0000FF"/>
      <w:u w:val="single"/>
    </w:rPr>
  </w:style>
  <w:style w:type="paragraph" w:styleId="1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255</Words>
  <Characters>275</Characters>
  <Lines>0</Lines>
  <Paragraphs>0</Paragraphs>
  <TotalTime>0</TotalTime>
  <ScaleCrop>false</ScaleCrop>
  <LinksUpToDate>false</LinksUpToDate>
  <CharactersWithSpaces>289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2022-05-11T07:08:00Z</dcterms:created>
  <dc:creator>Administrator</dc:creator>
  <cp:lastModifiedBy>孤风</cp:lastModifiedBy>
  <cp:lastPrinted>2022-08-08T00:48:00Z</cp:lastPrinted>
  <dcterms:modified xsi:type="dcterms:W3CDTF">2025-12-01T02:58:27Z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E6391324EDCC4A1B87780AA6AB4C4081</vt:lpwstr>
  </property>
  <property fmtid="{D5CDD505-2E9C-101B-9397-08002B2CF9AE}" pid="4" name="KSOTemplateDocerSaveRecord">
    <vt:lpwstr>eyJoZGlkIjoiNTc0M2E3YTUwNDI3ODA2YmZhMGY0MjRmZjJkODA1NTciLCJ1c2VySWQiOiIzMjEzNDMzNDkifQ==</vt:lpwstr>
  </property>
</Properties>
</file>