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C947C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 w14:paraId="5FFF75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湘潭县土地治理及综合利用建设项目</w:t>
      </w:r>
    </w:p>
    <w:p w14:paraId="3C6774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实施主体中标公告</w:t>
      </w:r>
    </w:p>
    <w:p w14:paraId="6DD77C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仿宋" w:cs="Times New Roman"/>
        </w:rPr>
      </w:pPr>
    </w:p>
    <w:p w14:paraId="0728DC55">
      <w:pPr>
        <w:keepNext w:val="0"/>
        <w:keepLines w:val="0"/>
        <w:pageBreakBefore w:val="0"/>
        <w:tabs>
          <w:tab w:val="left" w:pos="78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湘潭县恒信招标代理有限公司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湘潭县农业农村局</w:t>
      </w:r>
      <w:r>
        <w:rPr>
          <w:rFonts w:hint="eastAsia" w:ascii="仿宋_GB2312" w:hAnsi="仿宋_GB2312" w:eastAsia="仿宋_GB2312" w:cs="仿宋_GB2312"/>
          <w:sz w:val="32"/>
          <w:szCs w:val="32"/>
        </w:rPr>
        <w:t>的委托，就其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湘潭县土地治理及综合利用建设项目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实施主体进行公开招标。本项目已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08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日（北京时间）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结束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现将中标单位公示如下：</w:t>
      </w:r>
    </w:p>
    <w:p w14:paraId="6D517274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  <w:lang w:eastAsia="zh-CN"/>
        </w:rPr>
        <w:t>一、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-20"/>
          <w:sz w:val="32"/>
          <w:szCs w:val="32"/>
          <w:shd w:val="clear" w:color="auto" w:fill="FFFFFF"/>
          <w:lang w:eastAsia="zh-CN"/>
        </w:rPr>
        <w:t>采购项目名称：</w:t>
      </w: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eastAsia="zh-CN"/>
        </w:rPr>
        <w:t>湘潭县土地治理及综合利用建设项目</w:t>
      </w:r>
    </w:p>
    <w:p w14:paraId="6D4BF5AF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/>
        </w:rPr>
        <w:t>采购单位：湘潭县农业农村局</w:t>
      </w:r>
    </w:p>
    <w:p w14:paraId="09BC287A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项目预算：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26335.19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万元。</w:t>
      </w:r>
    </w:p>
    <w:p w14:paraId="1BFFC9E6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  <w:lang w:val="en-US" w:eastAsia="zh-CN"/>
        </w:rPr>
      </w:pPr>
      <w:bookmarkStart w:id="0" w:name="_Toc35393791"/>
      <w:bookmarkStart w:id="1" w:name="_Toc35393622"/>
      <w:bookmarkStart w:id="2" w:name="_Toc28359080"/>
      <w:bookmarkStart w:id="3" w:name="_Toc28359003"/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  <w:lang w:eastAsia="zh-CN"/>
        </w:rPr>
        <w:t>二、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采购代理编号：TCZV-XT-2025063</w:t>
      </w:r>
    </w:p>
    <w:p w14:paraId="0F24AA35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邀请供应商情况</w:t>
      </w:r>
      <w:bookmarkEnd w:id="0"/>
      <w:bookmarkEnd w:id="1"/>
      <w:bookmarkEnd w:id="2"/>
      <w:bookmarkEnd w:id="3"/>
      <w:bookmarkStart w:id="4" w:name="_Toc28359081"/>
      <w:bookmarkStart w:id="5" w:name="_Toc28359004"/>
    </w:p>
    <w:p w14:paraId="166A9E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投资人产生方式：公开招投标</w:t>
      </w:r>
    </w:p>
    <w:p w14:paraId="437FBBC0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四、公开招投标情况</w:t>
      </w:r>
    </w:p>
    <w:tbl>
      <w:tblPr>
        <w:tblStyle w:val="9"/>
        <w:tblW w:w="88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1"/>
        <w:gridCol w:w="1950"/>
        <w:gridCol w:w="888"/>
        <w:gridCol w:w="1431"/>
        <w:gridCol w:w="1716"/>
      </w:tblGrid>
      <w:tr w14:paraId="27A77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1" w:type="dxa"/>
          </w:tcPr>
          <w:p w14:paraId="47367561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投资人名称</w:t>
            </w:r>
          </w:p>
        </w:tc>
        <w:tc>
          <w:tcPr>
            <w:tcW w:w="1950" w:type="dxa"/>
          </w:tcPr>
          <w:p w14:paraId="6DBAC292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最终定价</w:t>
            </w:r>
          </w:p>
        </w:tc>
        <w:tc>
          <w:tcPr>
            <w:tcW w:w="888" w:type="dxa"/>
          </w:tcPr>
          <w:p w14:paraId="4B09F7EA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得分</w:t>
            </w:r>
          </w:p>
        </w:tc>
        <w:tc>
          <w:tcPr>
            <w:tcW w:w="1431" w:type="dxa"/>
          </w:tcPr>
          <w:p w14:paraId="7E2A0AB0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排名</w:t>
            </w:r>
          </w:p>
        </w:tc>
        <w:tc>
          <w:tcPr>
            <w:tcW w:w="1716" w:type="dxa"/>
          </w:tcPr>
          <w:p w14:paraId="3468E130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投标结果</w:t>
            </w:r>
          </w:p>
        </w:tc>
      </w:tr>
      <w:tr w14:paraId="52462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1" w:type="dxa"/>
          </w:tcPr>
          <w:p w14:paraId="0B6D600C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湘潭县洛口医疗管理有限公司</w:t>
            </w:r>
          </w:p>
        </w:tc>
        <w:tc>
          <w:tcPr>
            <w:tcW w:w="1950" w:type="dxa"/>
          </w:tcPr>
          <w:p w14:paraId="2A242287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263350000.00</w:t>
            </w:r>
          </w:p>
        </w:tc>
        <w:tc>
          <w:tcPr>
            <w:tcW w:w="888" w:type="dxa"/>
          </w:tcPr>
          <w:p w14:paraId="5604B8E1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95</w:t>
            </w:r>
          </w:p>
        </w:tc>
        <w:tc>
          <w:tcPr>
            <w:tcW w:w="1431" w:type="dxa"/>
          </w:tcPr>
          <w:p w14:paraId="554A8C48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16" w:type="dxa"/>
          </w:tcPr>
          <w:p w14:paraId="0B331668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中标</w:t>
            </w:r>
          </w:p>
        </w:tc>
      </w:tr>
      <w:tr w14:paraId="022EF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1" w:type="dxa"/>
          </w:tcPr>
          <w:p w14:paraId="35285EF5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湘潭县农业农村建设发展有限公司</w:t>
            </w:r>
          </w:p>
        </w:tc>
        <w:tc>
          <w:tcPr>
            <w:tcW w:w="1950" w:type="dxa"/>
          </w:tcPr>
          <w:p w14:paraId="0C240EE7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263351200.00</w:t>
            </w:r>
          </w:p>
        </w:tc>
        <w:tc>
          <w:tcPr>
            <w:tcW w:w="888" w:type="dxa"/>
          </w:tcPr>
          <w:p w14:paraId="6488C1B3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93</w:t>
            </w:r>
            <w:bookmarkStart w:id="6" w:name="_GoBack"/>
            <w:bookmarkEnd w:id="6"/>
          </w:p>
        </w:tc>
        <w:tc>
          <w:tcPr>
            <w:tcW w:w="1431" w:type="dxa"/>
          </w:tcPr>
          <w:p w14:paraId="3D850EDF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16" w:type="dxa"/>
          </w:tcPr>
          <w:p w14:paraId="74A3D5C5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77B96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1" w:type="dxa"/>
          </w:tcPr>
          <w:p w14:paraId="5E051239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湘潭县莲乡土地开发经营有限公司</w:t>
            </w:r>
          </w:p>
        </w:tc>
        <w:tc>
          <w:tcPr>
            <w:tcW w:w="1950" w:type="dxa"/>
          </w:tcPr>
          <w:p w14:paraId="06747EDA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263351800.00</w:t>
            </w:r>
          </w:p>
        </w:tc>
        <w:tc>
          <w:tcPr>
            <w:tcW w:w="888" w:type="dxa"/>
          </w:tcPr>
          <w:p w14:paraId="1909893C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92</w:t>
            </w:r>
          </w:p>
        </w:tc>
        <w:tc>
          <w:tcPr>
            <w:tcW w:w="1431" w:type="dxa"/>
          </w:tcPr>
          <w:p w14:paraId="227AC4E1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16" w:type="dxa"/>
          </w:tcPr>
          <w:p w14:paraId="79D992AC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 w14:paraId="0D618B9C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lang w:eastAsia="zh-CN"/>
        </w:rPr>
      </w:pPr>
    </w:p>
    <w:bookmarkEnd w:id="4"/>
    <w:bookmarkEnd w:id="5"/>
    <w:p w14:paraId="0682F0B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仿宋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952037"/>
    <w:multiLevelType w:val="multilevel"/>
    <w:tmpl w:val="AA952037"/>
    <w:lvl w:ilvl="0" w:tentative="0">
      <w:start w:val="1"/>
      <w:numFmt w:val="decimal"/>
      <w:suff w:val="space"/>
      <w:lvlText w:val="第%1章"/>
      <w:lvlJc w:val="left"/>
      <w:pPr>
        <w:tabs>
          <w:tab w:val="left" w:pos="425"/>
        </w:tabs>
        <w:ind w:left="3995" w:hanging="425"/>
      </w:pPr>
      <w:rPr>
        <w:rFonts w:hint="default" w:ascii="黑体" w:hAnsi="宋体" w:eastAsia="黑体" w:cs="Times New Roman"/>
        <w:b/>
        <w:sz w:val="36"/>
        <w:szCs w:val="36"/>
      </w:rPr>
    </w:lvl>
    <w:lvl w:ilvl="1" w:tentative="0">
      <w:start w:val="1"/>
      <w:numFmt w:val="decimal"/>
      <w:pStyle w:val="3"/>
      <w:lvlText w:val="%1.%2."/>
      <w:lvlJc w:val="left"/>
      <w:pPr>
        <w:tabs>
          <w:tab w:val="left" w:pos="859"/>
        </w:tabs>
        <w:ind w:left="859" w:hanging="567"/>
      </w:pPr>
      <w:rPr>
        <w:rFonts w:hint="default" w:ascii="Times New Roman" w:hAnsi="Times New Roman" w:cs="Times New Roman"/>
        <w:b/>
        <w:sz w:val="28"/>
        <w:szCs w:val="28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eastAsia" w:cs="Times New Roman"/>
        <w:b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 w:cs="Times New Roman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 w:cs="Times New Roman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wYTJmM2M3ZGNlN2Q5YjZiYmI3OWU1ZTY3YWY5YzQifQ=="/>
    <w:docVar w:name="KSO_WPS_MARK_KEY" w:val="898b03e5-90ea-4a2d-86cf-3ccd23e29811"/>
  </w:docVars>
  <w:rsids>
    <w:rsidRoot w:val="40391F47"/>
    <w:rsid w:val="00102188"/>
    <w:rsid w:val="0012408D"/>
    <w:rsid w:val="001B5500"/>
    <w:rsid w:val="002862CB"/>
    <w:rsid w:val="005A2592"/>
    <w:rsid w:val="005B7056"/>
    <w:rsid w:val="005D2DAC"/>
    <w:rsid w:val="006E7BC5"/>
    <w:rsid w:val="00991962"/>
    <w:rsid w:val="00E42CB8"/>
    <w:rsid w:val="00F0618C"/>
    <w:rsid w:val="021C6E28"/>
    <w:rsid w:val="067210EB"/>
    <w:rsid w:val="073041D9"/>
    <w:rsid w:val="0CAF4198"/>
    <w:rsid w:val="0D3151BC"/>
    <w:rsid w:val="0D8563DB"/>
    <w:rsid w:val="0E7133C2"/>
    <w:rsid w:val="13BD4A77"/>
    <w:rsid w:val="157D50D3"/>
    <w:rsid w:val="17D631C0"/>
    <w:rsid w:val="18272636"/>
    <w:rsid w:val="1A3D38D6"/>
    <w:rsid w:val="1AE51F24"/>
    <w:rsid w:val="1C941244"/>
    <w:rsid w:val="1E900982"/>
    <w:rsid w:val="228C531B"/>
    <w:rsid w:val="28C374E5"/>
    <w:rsid w:val="2D2A33A6"/>
    <w:rsid w:val="2DCF3945"/>
    <w:rsid w:val="30325D72"/>
    <w:rsid w:val="32290665"/>
    <w:rsid w:val="379F4F25"/>
    <w:rsid w:val="3AD4138A"/>
    <w:rsid w:val="3DDC47DD"/>
    <w:rsid w:val="40391F47"/>
    <w:rsid w:val="428B67D2"/>
    <w:rsid w:val="43745A07"/>
    <w:rsid w:val="45EB6BFD"/>
    <w:rsid w:val="4BB06148"/>
    <w:rsid w:val="4C2E3EE1"/>
    <w:rsid w:val="4DCD67EB"/>
    <w:rsid w:val="4E4D744D"/>
    <w:rsid w:val="4F286CCC"/>
    <w:rsid w:val="4F711F6A"/>
    <w:rsid w:val="50684E06"/>
    <w:rsid w:val="59FA6B6B"/>
    <w:rsid w:val="5F545226"/>
    <w:rsid w:val="633A72D5"/>
    <w:rsid w:val="640423D9"/>
    <w:rsid w:val="6CF43042"/>
    <w:rsid w:val="6D156A23"/>
    <w:rsid w:val="6D993FED"/>
    <w:rsid w:val="7017089D"/>
    <w:rsid w:val="77EA5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9"/>
    <w:pPr>
      <w:keepNext/>
      <w:numPr>
        <w:ilvl w:val="1"/>
        <w:numId w:val="1"/>
      </w:numPr>
      <w:spacing w:before="240" w:beforeLines="100" w:line="420" w:lineRule="auto"/>
      <w:jc w:val="left"/>
      <w:outlineLvl w:val="1"/>
    </w:pPr>
    <w:rPr>
      <w:rFonts w:eastAsia="仿宋_GB2312"/>
      <w:b/>
      <w:bCs/>
      <w:sz w:val="28"/>
      <w:szCs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styleId="4">
    <w:name w:val="Body Text"/>
    <w:basedOn w:val="1"/>
    <w:qFormat/>
    <w:uiPriority w:val="99"/>
    <w:pPr>
      <w:spacing w:line="360" w:lineRule="auto"/>
    </w:pPr>
    <w:rPr>
      <w:kern w:val="0"/>
      <w:sz w:val="20"/>
      <w:szCs w:val="20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字符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271</Words>
  <Characters>335</Characters>
  <Lines>2</Lines>
  <Paragraphs>1</Paragraphs>
  <TotalTime>5</TotalTime>
  <ScaleCrop>false</ScaleCrop>
  <LinksUpToDate>false</LinksUpToDate>
  <CharactersWithSpaces>335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2023-01-13T07:26:00Z</dcterms:created>
  <dc:creator>便宜的犀牛</dc:creator>
  <cp:lastModifiedBy>孤风</cp:lastModifiedBy>
  <dcterms:modified xsi:type="dcterms:W3CDTF">2025-10-17T07:16:05Z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EFE6D356A62949C0AFBB4698C001A05F_13</vt:lpwstr>
  </property>
  <property fmtid="{D5CDD505-2E9C-101B-9397-08002B2CF9AE}" pid="4" name="KSOTemplateDocerSaveRecord">
    <vt:lpwstr>eyJoZGlkIjoiMTNhYTJiNDgxODE2MGIyOTU5NGRiZTgxNGRjOTZiMzYiLCJ1c2VySWQiOiIzMjEzNDMzNDkifQ==</vt:lpwstr>
  </property>
</Properties>
</file>