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D9132F">
      <w:pPr>
        <w:pStyle w:val="10"/>
        <w:widowControl/>
        <w:spacing w:beforeAutospacing="0" w:afterAutospacing="0" w:line="480" w:lineRule="atLeast"/>
        <w:ind w:firstLine="442" w:firstLineChars="100"/>
        <w:jc w:val="both"/>
        <w:rPr>
          <w:rFonts w:hint="eastAsia" w:cs="Calibri" w:asciiTheme="majorEastAsia" w:hAnsiTheme="majorEastAsia" w:eastAsiaTheme="majorEastAsia"/>
          <w:b/>
          <w:color w:val="333333"/>
          <w:sz w:val="44"/>
          <w:szCs w:val="44"/>
        </w:rPr>
      </w:pPr>
      <w:r>
        <w:rPr>
          <w:rFonts w:hint="eastAsia" w:cs="Calibri" w:asciiTheme="majorEastAsia" w:hAnsiTheme="majorEastAsia" w:eastAsiaTheme="majorEastAsia"/>
          <w:b/>
          <w:color w:val="333333"/>
          <w:sz w:val="44"/>
          <w:szCs w:val="44"/>
        </w:rPr>
        <w:t>湘潭县</w:t>
      </w:r>
      <w:r>
        <w:rPr>
          <w:rFonts w:hint="eastAsia" w:cs="Calibri" w:asciiTheme="majorEastAsia" w:hAnsiTheme="majorEastAsia" w:eastAsiaTheme="majorEastAsia"/>
          <w:b/>
          <w:color w:val="333333"/>
          <w:sz w:val="44"/>
          <w:szCs w:val="44"/>
          <w:lang w:eastAsia="zh-CN"/>
        </w:rPr>
        <w:t>重点采煤沉陷区综合整治</w:t>
      </w:r>
      <w:r>
        <w:rPr>
          <w:rFonts w:hint="eastAsia" w:cs="Calibri" w:asciiTheme="majorEastAsia" w:hAnsiTheme="majorEastAsia" w:eastAsiaTheme="majorEastAsia"/>
          <w:b/>
          <w:color w:val="333333"/>
          <w:sz w:val="44"/>
          <w:szCs w:val="44"/>
        </w:rPr>
        <w:t>项目</w:t>
      </w:r>
    </w:p>
    <w:p w14:paraId="16DC29EA">
      <w:pPr>
        <w:pStyle w:val="10"/>
        <w:widowControl/>
        <w:spacing w:beforeAutospacing="0" w:afterAutospacing="0" w:line="480" w:lineRule="atLeast"/>
        <w:jc w:val="center"/>
        <w:rPr>
          <w:rFonts w:cs="黑体" w:asciiTheme="majorEastAsia" w:hAnsiTheme="majorEastAsia" w:eastAsiaTheme="majorEastAsia"/>
          <w:b/>
          <w:color w:val="333333"/>
          <w:sz w:val="44"/>
          <w:szCs w:val="44"/>
          <w:shd w:val="clear" w:color="auto" w:fill="FFFFFF"/>
        </w:rPr>
      </w:pPr>
      <w:r>
        <w:rPr>
          <w:rFonts w:hint="eastAsia" w:cs="黑体" w:asciiTheme="majorEastAsia" w:hAnsiTheme="majorEastAsia" w:eastAsiaTheme="majorEastAsia"/>
          <w:b/>
          <w:color w:val="333333"/>
          <w:sz w:val="44"/>
          <w:szCs w:val="44"/>
          <w:shd w:val="clear" w:color="auto" w:fill="FFFFFF"/>
          <w:lang w:eastAsia="zh-CN"/>
        </w:rPr>
        <w:t>工程</w:t>
      </w:r>
      <w:r>
        <w:rPr>
          <w:rFonts w:cs="黑体" w:asciiTheme="majorEastAsia" w:hAnsiTheme="majorEastAsia" w:eastAsiaTheme="majorEastAsia"/>
          <w:b/>
          <w:color w:val="333333"/>
          <w:sz w:val="44"/>
          <w:szCs w:val="44"/>
          <w:shd w:val="clear" w:color="auto" w:fill="FFFFFF"/>
        </w:rPr>
        <w:t>中标结果公告</w:t>
      </w:r>
    </w:p>
    <w:tbl>
      <w:tblPr>
        <w:tblStyle w:val="11"/>
        <w:tblW w:w="7998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2"/>
        <w:gridCol w:w="2264"/>
        <w:gridCol w:w="5062"/>
      </w:tblGrid>
      <w:tr w14:paraId="4BDB3C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672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6BC7A662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2264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7A471B88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信息项</w:t>
            </w:r>
          </w:p>
        </w:tc>
        <w:tc>
          <w:tcPr>
            <w:tcW w:w="5062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68E8C685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内容栏</w:t>
            </w:r>
          </w:p>
        </w:tc>
      </w:tr>
      <w:tr w14:paraId="15DE6C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4D569084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1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2427045F">
            <w:pPr>
              <w:pStyle w:val="10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中标单位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43C99FD6">
            <w:pPr>
              <w:pStyle w:val="10"/>
              <w:widowControl/>
              <w:spacing w:beforeAutospacing="0" w:afterAutospacing="0" w:line="242" w:lineRule="atLeast"/>
              <w:jc w:val="center"/>
              <w:rPr>
                <w:rFonts w:hint="eastAsia" w:ascii="Calibri" w:hAnsi="Calibri" w:eastAsia="SourceHanSansCN-Regular" w:cs="Calibri"/>
                <w:color w:val="333333"/>
                <w:sz w:val="21"/>
              </w:rPr>
            </w:pPr>
            <w:r>
              <w:rPr>
                <w:rFonts w:hint="eastAsia" w:ascii="Calibri" w:hAnsi="Calibri" w:eastAsia="SourceHanSansCN-Regular" w:cs="Calibri"/>
                <w:color w:val="333333"/>
                <w:sz w:val="21"/>
              </w:rPr>
              <w:t>湘潭县市政公用工程有限公司</w:t>
            </w:r>
          </w:p>
          <w:p w14:paraId="358AB2D2">
            <w:pPr>
              <w:pStyle w:val="10"/>
              <w:widowControl/>
              <w:spacing w:beforeAutospacing="0" w:afterAutospacing="0" w:line="242" w:lineRule="atLeast"/>
              <w:jc w:val="center"/>
              <w:rPr>
                <w:sz w:val="21"/>
              </w:rPr>
            </w:pPr>
          </w:p>
        </w:tc>
      </w:tr>
      <w:tr w14:paraId="444628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26B24794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2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12B63BA3">
            <w:pPr>
              <w:pStyle w:val="10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项目负责人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733BD946">
            <w:pPr>
              <w:pStyle w:val="10"/>
              <w:widowControl/>
              <w:spacing w:beforeAutospacing="0" w:afterAutospacing="0" w:line="242" w:lineRule="atLeast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卢思勤</w:t>
            </w:r>
          </w:p>
        </w:tc>
      </w:tr>
      <w:tr w14:paraId="213431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05A9393D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3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4629FB37">
            <w:pPr>
              <w:pStyle w:val="10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控制价（万元）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4E4111B1">
            <w:pPr>
              <w:pStyle w:val="10"/>
              <w:widowControl/>
              <w:spacing w:beforeAutospacing="0" w:afterAutospacing="0" w:line="242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20643.231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万元（含预备费用）</w:t>
            </w:r>
          </w:p>
        </w:tc>
      </w:tr>
      <w:tr w14:paraId="27D22C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35EF31A8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4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63552470">
            <w:pPr>
              <w:pStyle w:val="10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基准价（万元）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6350C57A">
            <w:pPr>
              <w:pStyle w:val="10"/>
              <w:widowControl/>
              <w:spacing w:beforeAutospacing="0" w:afterAutospacing="0" w:line="242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20643.231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万元（含预备费用）</w:t>
            </w:r>
          </w:p>
        </w:tc>
      </w:tr>
      <w:tr w14:paraId="578582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4E98D9CB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5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3A99CB3D">
            <w:pPr>
              <w:pStyle w:val="10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中标价（万元）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1648762D">
            <w:pPr>
              <w:pStyle w:val="10"/>
              <w:widowControl/>
              <w:spacing w:beforeAutospacing="0" w:afterAutospacing="0" w:line="242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333333"/>
                <w:sz w:val="24"/>
                <w:szCs w:val="24"/>
                <w:lang w:val="en-US" w:eastAsia="zh-CN"/>
              </w:rPr>
              <w:t>20643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color w:val="333333"/>
                <w:sz w:val="24"/>
                <w:szCs w:val="24"/>
              </w:rPr>
              <w:t>万元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（含预备费用）</w:t>
            </w:r>
          </w:p>
        </w:tc>
      </w:tr>
      <w:tr w14:paraId="2BF53F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2C0198EA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6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05B756BA">
            <w:pPr>
              <w:pStyle w:val="10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标底工期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267A021F">
            <w:pPr>
              <w:pStyle w:val="10"/>
              <w:widowControl/>
              <w:spacing w:beforeAutospacing="0" w:afterAutospacing="0" w:line="242" w:lineRule="atLeast"/>
              <w:jc w:val="center"/>
              <w:rPr>
                <w:sz w:val="21"/>
              </w:rPr>
            </w:pPr>
            <w:r>
              <w:rPr>
                <w:rFonts w:hint="eastAsia" w:ascii="宋体" w:hAnsi="宋体" w:cs="宋体"/>
                <w:color w:val="333333"/>
                <w:sz w:val="21"/>
              </w:rPr>
              <w:t>本项目施工工期为</w:t>
            </w:r>
            <w:r>
              <w:rPr>
                <w:rFonts w:hint="eastAsia" w:ascii="Calibri" w:hAnsi="Calibri" w:cs="Calibri"/>
                <w:color w:val="333333"/>
                <w:sz w:val="21"/>
              </w:rPr>
              <w:t>两年</w:t>
            </w:r>
          </w:p>
        </w:tc>
      </w:tr>
      <w:tr w14:paraId="0B90D1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40126D70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7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67DBB48F">
            <w:pPr>
              <w:pStyle w:val="10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中标工期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1F91814F">
            <w:pPr>
              <w:pStyle w:val="10"/>
              <w:widowControl/>
              <w:spacing w:beforeAutospacing="0" w:afterAutospacing="0" w:line="242" w:lineRule="atLeast"/>
              <w:jc w:val="center"/>
              <w:rPr>
                <w:sz w:val="21"/>
              </w:rPr>
            </w:pPr>
            <w:r>
              <w:rPr>
                <w:rFonts w:hint="eastAsia" w:ascii="宋体" w:hAnsi="宋体" w:cs="宋体"/>
                <w:color w:val="333333"/>
                <w:sz w:val="21"/>
              </w:rPr>
              <w:t>本项目施工工期为</w:t>
            </w:r>
            <w:r>
              <w:rPr>
                <w:rFonts w:hint="eastAsia" w:ascii="Calibri" w:hAnsi="Calibri" w:cs="Calibri"/>
                <w:color w:val="333333"/>
                <w:sz w:val="21"/>
              </w:rPr>
              <w:t>两年</w:t>
            </w:r>
          </w:p>
        </w:tc>
      </w:tr>
      <w:tr w14:paraId="0D2109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3CAF8D22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8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463E8DC9">
            <w:pPr>
              <w:pStyle w:val="10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质量等级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6B778461">
            <w:pPr>
              <w:pStyle w:val="10"/>
              <w:widowControl/>
              <w:spacing w:beforeAutospacing="0" w:afterAutospacing="0" w:line="242" w:lineRule="atLeast"/>
              <w:jc w:val="center"/>
              <w:rPr>
                <w:sz w:val="21"/>
              </w:rPr>
            </w:pPr>
            <w:r>
              <w:rPr>
                <w:rFonts w:ascii="Calibri" w:hAnsi="Calibri" w:eastAsia="SourceHanSansCN-Regular" w:cs="Calibri"/>
                <w:color w:val="333333"/>
                <w:sz w:val="21"/>
              </w:rPr>
              <w:t>施工质量达到国家工程施工质量验收规范合格工程标准,一次交验合格。</w:t>
            </w:r>
          </w:p>
        </w:tc>
      </w:tr>
    </w:tbl>
    <w:p w14:paraId="4C4C6AE1">
      <w:pPr>
        <w:pStyle w:val="2"/>
        <w:spacing w:after="312"/>
        <w:ind w:left="420" w:firstLine="480"/>
        <w:rPr>
          <w:lang w:val="en-US"/>
        </w:rPr>
      </w:pPr>
    </w:p>
    <w:p w14:paraId="02344E8A"/>
    <w:p w14:paraId="5F1E7A0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ourceHanSansCN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dlNmVmMjJiY2RkOWJjYWRjYTE3Y2U3NzRlZjg3ZGIifQ=="/>
  </w:docVars>
  <w:rsids>
    <w:rsidRoot w:val="10424FBE"/>
    <w:rsid w:val="0000270B"/>
    <w:rsid w:val="000B18BB"/>
    <w:rsid w:val="000F4331"/>
    <w:rsid w:val="00172CB8"/>
    <w:rsid w:val="003014E9"/>
    <w:rsid w:val="00410A24"/>
    <w:rsid w:val="00547940"/>
    <w:rsid w:val="00613134"/>
    <w:rsid w:val="006C79F0"/>
    <w:rsid w:val="006F06A2"/>
    <w:rsid w:val="00771E8C"/>
    <w:rsid w:val="00773DDA"/>
    <w:rsid w:val="00836EB0"/>
    <w:rsid w:val="008B0925"/>
    <w:rsid w:val="00D13C2E"/>
    <w:rsid w:val="00E5006B"/>
    <w:rsid w:val="00EE7260"/>
    <w:rsid w:val="07D2140B"/>
    <w:rsid w:val="10424FBE"/>
    <w:rsid w:val="16740020"/>
    <w:rsid w:val="1AE1488E"/>
    <w:rsid w:val="1AFA7746"/>
    <w:rsid w:val="21212C2B"/>
    <w:rsid w:val="36DF60EE"/>
    <w:rsid w:val="37C66CEB"/>
    <w:rsid w:val="599659DF"/>
    <w:rsid w:val="5C152841"/>
    <w:rsid w:val="73397174"/>
    <w:rsid w:val="74A17A61"/>
    <w:rsid w:val="7A1E2EA5"/>
    <w:rsid w:val="7FCD4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widowControl/>
      <w:spacing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szCs w:val="24"/>
    </w:rPr>
  </w:style>
  <w:style w:type="paragraph" w:styleId="4">
    <w:name w:val="Body Text Indent 2"/>
    <w:basedOn w:val="1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5">
    <w:name w:val="Normal Indent"/>
    <w:basedOn w:val="1"/>
    <w:next w:val="6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7">
    <w:name w:val="annotation text"/>
    <w:basedOn w:val="1"/>
    <w:qFormat/>
    <w:uiPriority w:val="0"/>
    <w:pPr>
      <w:jc w:val="left"/>
    </w:pPr>
  </w:style>
  <w:style w:type="paragraph" w:styleId="8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13">
    <w:name w:val="页眉 Char"/>
    <w:basedOn w:val="12"/>
    <w:link w:val="9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4">
    <w:name w:val="页脚 Char"/>
    <w:basedOn w:val="12"/>
    <w:link w:val="8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202</Words>
  <Characters>220</Characters>
  <Lines>1</Lines>
  <Paragraphs>1</Paragraphs>
  <TotalTime>1</TotalTime>
  <ScaleCrop>false</ScaleCrop>
  <LinksUpToDate>false</LinksUpToDate>
  <CharactersWithSpaces>220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2022-09-30T08:56:00Z</dcterms:created>
  <dc:creator>张弥这人就是e</dc:creator>
  <cp:lastModifiedBy>孤风</cp:lastModifiedBy>
  <dcterms:modified xsi:type="dcterms:W3CDTF">2025-10-20T10:50:54Z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A448DDFC7EB64A21819115FDD272F8FE</vt:lpwstr>
  </property>
  <property fmtid="{D5CDD505-2E9C-101B-9397-08002B2CF9AE}" pid="4" name="KSOTemplateDocerSaveRecord">
    <vt:lpwstr>eyJoZGlkIjoiMTNhYTJiNDgxODE2MGIyOTU5NGRiZTgxNGRjOTZiMzYiLCJ1c2VySWQiOiIzMjEzNDMzNDkifQ==</vt:lpwstr>
  </property>
</Properties>
</file>