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5" Type="http://schemas.openxmlformats.org/officeDocument/2006/relationships/officeDocument" Target="word/document.xml"/><Relationship Id="rId1" Type="http://schemas.openxmlformats.org/package/2006/relationships/metadata/thumbnail" Target="docProps/thumbnail.emf"/><Relationship Id="rId3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480" w:lineRule="exact"/>
        <w:jc w:val="center"/>
        <w:rPr>
          <w:rFonts w:hint="eastAsia" w:asciiTheme="majorEastAsia" w:hAnsiTheme="majorEastAsia" w:eastAsiaTheme="majorEastAsia" w:cstheme="majorEastAsia"/>
          <w:b/>
          <w:color w:val="000000" w:themeColor="text1"/>
          <w:sz w:val="44"/>
          <w:szCs w:val="44"/>
        </w:rPr>
      </w:pPr>
      <w:r>
        <w:rPr>
          <w:rFonts w:hint="eastAsia" w:asciiTheme="majorEastAsia" w:hAnsiTheme="majorEastAsia" w:eastAsiaTheme="majorEastAsia" w:cstheme="majorEastAsia"/>
          <w:b/>
          <w:color w:val="000000" w:themeColor="text1"/>
          <w:sz w:val="44"/>
          <w:szCs w:val="44"/>
        </w:rPr>
        <w:t>关于202</w:t>
      </w:r>
      <w:r>
        <w:rPr>
          <w:rFonts w:hint="eastAsia" w:asciiTheme="majorEastAsia" w:hAnsiTheme="majorEastAsia" w:eastAsiaTheme="majorEastAsia" w:cstheme="majorEastAsia"/>
          <w:b/>
          <w:color w:val="000000" w:themeColor="text1"/>
          <w:sz w:val="44"/>
          <w:szCs w:val="44"/>
          <w:lang w:val="en-US" w:eastAsia="zh-CN"/>
        </w:rPr>
        <w:t>5</w:t>
      </w:r>
      <w:r>
        <w:rPr>
          <w:rFonts w:hint="eastAsia" w:asciiTheme="majorEastAsia" w:hAnsiTheme="majorEastAsia" w:eastAsiaTheme="majorEastAsia" w:cstheme="majorEastAsia"/>
          <w:b/>
          <w:color w:val="000000" w:themeColor="text1"/>
          <w:sz w:val="44"/>
          <w:szCs w:val="44"/>
        </w:rPr>
        <w:t>年</w:t>
      </w:r>
      <w:r>
        <w:rPr>
          <w:rFonts w:hint="eastAsia" w:asciiTheme="majorEastAsia" w:hAnsiTheme="majorEastAsia" w:eastAsiaTheme="majorEastAsia" w:cstheme="majorEastAsia"/>
          <w:b/>
          <w:color w:val="000000" w:themeColor="text1"/>
          <w:sz w:val="44"/>
          <w:szCs w:val="44"/>
          <w:lang w:val="en-US" w:eastAsia="zh-CN"/>
        </w:rPr>
        <w:t>9</w:t>
      </w:r>
      <w:r>
        <w:rPr>
          <w:rFonts w:hint="eastAsia" w:asciiTheme="majorEastAsia" w:hAnsiTheme="majorEastAsia" w:eastAsiaTheme="majorEastAsia" w:cstheme="majorEastAsia"/>
          <w:b/>
          <w:color w:val="000000" w:themeColor="text1"/>
          <w:sz w:val="44"/>
          <w:szCs w:val="44"/>
        </w:rPr>
        <w:t>月湘潭县就业见习补贴审核结果的公示</w:t>
      </w:r>
    </w:p>
    <w:p>
      <w:pPr>
        <w:snapToGrid w:val="0"/>
        <w:spacing w:line="400" w:lineRule="exact"/>
        <w:ind w:left="-899" w:leftChars="-428" w:right="-981" w:rightChars="-467"/>
        <w:rPr>
          <w:rFonts w:ascii="黑体" w:eastAsia="黑体"/>
          <w:color w:val="000000" w:themeColor="text1"/>
          <w:sz w:val="44"/>
          <w:szCs w:val="44"/>
        </w:rPr>
      </w:pPr>
    </w:p>
    <w:p>
      <w:pPr>
        <w:snapToGrid w:val="0"/>
        <w:spacing w:line="480" w:lineRule="exact"/>
        <w:ind w:left="-899" w:leftChars="-428" w:right="-981" w:rightChars="-467" w:firstLine="378" w:firstLineChars="150"/>
        <w:rPr>
          <w:rFonts w:ascii="仿宋" w:hAnsi="仿宋" w:eastAsia="仿宋"/>
          <w:color w:val="000000" w:themeColor="text1"/>
          <w:w w:val="90"/>
          <w:sz w:val="32"/>
          <w:szCs w:val="32"/>
        </w:rPr>
      </w:pPr>
      <w:r>
        <w:rPr>
          <w:rFonts w:hint="eastAsia" w:ascii="仿宋" w:hAnsi="仿宋" w:eastAsia="仿宋"/>
          <w:color w:val="000000" w:themeColor="text1"/>
          <w:w w:val="90"/>
          <w:sz w:val="28"/>
          <w:szCs w:val="28"/>
        </w:rPr>
        <w:t>单位：人、元</w:t>
      </w:r>
    </w:p>
    <w:tbl>
      <w:tblPr>
        <w:tblStyle w:val="4"/>
        <w:tblW w:w="10286" w:type="dxa"/>
        <w:tblInd w:w="-889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86"/>
        <w:gridCol w:w="2357"/>
        <w:gridCol w:w="672"/>
        <w:gridCol w:w="614"/>
        <w:gridCol w:w="943"/>
        <w:gridCol w:w="1000"/>
        <w:gridCol w:w="431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4" w:hRule="atLeast"/>
        </w:trPr>
        <w:tc>
          <w:tcPr>
            <w:tcW w:w="386" w:type="dxa"/>
            <w:vAlign w:val="center"/>
          </w:tcPr>
          <w:p>
            <w:pPr>
              <w:snapToGrid w:val="0"/>
              <w:spacing w:line="280" w:lineRule="exact"/>
              <w:ind w:left="-107" w:leftChars="-51" w:right="-107" w:rightChars="-51"/>
              <w:jc w:val="center"/>
              <w:rPr>
                <w:rFonts w:ascii="黑体" w:hAnsi="黑体" w:eastAsia="黑体"/>
                <w:color w:val="auto"/>
                <w:sz w:val="28"/>
                <w:szCs w:val="28"/>
                <w:highlight w:val="none"/>
              </w:rPr>
            </w:pPr>
            <w:r>
              <w:rPr>
                <w:rFonts w:hint="eastAsia" w:ascii="黑体" w:hAnsi="黑体" w:eastAsia="黑体"/>
                <w:color w:val="auto"/>
                <w:sz w:val="28"/>
                <w:szCs w:val="28"/>
                <w:highlight w:val="none"/>
              </w:rPr>
              <w:t>序</w:t>
            </w:r>
          </w:p>
          <w:p>
            <w:pPr>
              <w:snapToGrid w:val="0"/>
              <w:spacing w:line="280" w:lineRule="exact"/>
              <w:ind w:left="-107" w:leftChars="-51" w:right="-107" w:rightChars="-51"/>
              <w:jc w:val="center"/>
              <w:rPr>
                <w:rFonts w:ascii="黑体" w:hAnsi="黑体" w:eastAsia="黑体"/>
                <w:color w:val="auto"/>
                <w:sz w:val="28"/>
                <w:szCs w:val="28"/>
                <w:highlight w:val="none"/>
              </w:rPr>
            </w:pPr>
            <w:r>
              <w:rPr>
                <w:rFonts w:hint="eastAsia" w:ascii="黑体" w:hAnsi="黑体" w:eastAsia="黑体"/>
                <w:color w:val="auto"/>
                <w:sz w:val="28"/>
                <w:szCs w:val="28"/>
                <w:highlight w:val="none"/>
              </w:rPr>
              <w:t>号</w:t>
            </w:r>
          </w:p>
        </w:tc>
        <w:tc>
          <w:tcPr>
            <w:tcW w:w="2357" w:type="dxa"/>
            <w:vAlign w:val="center"/>
          </w:tcPr>
          <w:p>
            <w:pPr>
              <w:snapToGrid w:val="0"/>
              <w:spacing w:line="320" w:lineRule="exact"/>
              <w:ind w:left="-107" w:leftChars="-51" w:right="-107" w:rightChars="-51"/>
              <w:jc w:val="center"/>
              <w:rPr>
                <w:rFonts w:ascii="黑体" w:hAnsi="黑体" w:eastAsia="黑体"/>
                <w:color w:val="auto"/>
                <w:sz w:val="28"/>
                <w:szCs w:val="28"/>
                <w:highlight w:val="none"/>
              </w:rPr>
            </w:pPr>
            <w:r>
              <w:rPr>
                <w:rFonts w:hint="eastAsia" w:ascii="黑体" w:hAnsi="黑体" w:eastAsia="黑体"/>
                <w:color w:val="auto"/>
                <w:sz w:val="28"/>
                <w:szCs w:val="28"/>
                <w:highlight w:val="none"/>
              </w:rPr>
              <w:t>见习基地名称</w:t>
            </w:r>
          </w:p>
        </w:tc>
        <w:tc>
          <w:tcPr>
            <w:tcW w:w="672" w:type="dxa"/>
            <w:vAlign w:val="center"/>
          </w:tcPr>
          <w:p>
            <w:pPr>
              <w:snapToGrid w:val="0"/>
              <w:spacing w:line="280" w:lineRule="exact"/>
              <w:ind w:left="-107" w:leftChars="-51" w:right="-107" w:rightChars="-51"/>
              <w:jc w:val="center"/>
              <w:rPr>
                <w:rFonts w:ascii="黑体" w:hAnsi="黑体" w:eastAsia="黑体"/>
                <w:color w:val="auto"/>
                <w:w w:val="90"/>
                <w:sz w:val="28"/>
                <w:szCs w:val="28"/>
                <w:highlight w:val="none"/>
              </w:rPr>
            </w:pPr>
            <w:r>
              <w:rPr>
                <w:rFonts w:hint="eastAsia" w:ascii="黑体" w:hAnsi="黑体" w:eastAsia="黑体"/>
                <w:color w:val="auto"/>
                <w:w w:val="90"/>
                <w:sz w:val="28"/>
                <w:szCs w:val="28"/>
                <w:highlight w:val="none"/>
              </w:rPr>
              <w:t>申报</w:t>
            </w:r>
          </w:p>
          <w:p>
            <w:pPr>
              <w:snapToGrid w:val="0"/>
              <w:spacing w:line="280" w:lineRule="exact"/>
              <w:ind w:left="-107" w:leftChars="-51" w:right="-107" w:rightChars="-51"/>
              <w:jc w:val="center"/>
              <w:rPr>
                <w:rFonts w:ascii="黑体" w:hAnsi="黑体" w:eastAsia="黑体"/>
                <w:color w:val="auto"/>
                <w:sz w:val="28"/>
                <w:szCs w:val="28"/>
                <w:highlight w:val="none"/>
              </w:rPr>
            </w:pPr>
            <w:r>
              <w:rPr>
                <w:rFonts w:hint="eastAsia" w:ascii="黑体" w:hAnsi="黑体" w:eastAsia="黑体"/>
                <w:color w:val="auto"/>
                <w:w w:val="90"/>
                <w:sz w:val="28"/>
                <w:szCs w:val="28"/>
                <w:highlight w:val="none"/>
              </w:rPr>
              <w:t>人数</w:t>
            </w:r>
          </w:p>
        </w:tc>
        <w:tc>
          <w:tcPr>
            <w:tcW w:w="614" w:type="dxa"/>
            <w:vAlign w:val="center"/>
          </w:tcPr>
          <w:p>
            <w:pPr>
              <w:snapToGrid w:val="0"/>
              <w:spacing w:line="280" w:lineRule="exact"/>
              <w:ind w:left="-107" w:leftChars="-51" w:right="-107" w:rightChars="-51"/>
              <w:jc w:val="center"/>
              <w:rPr>
                <w:rFonts w:ascii="黑体" w:hAnsi="黑体" w:eastAsia="黑体"/>
                <w:color w:val="auto"/>
                <w:w w:val="90"/>
                <w:sz w:val="28"/>
                <w:szCs w:val="28"/>
                <w:highlight w:val="none"/>
              </w:rPr>
            </w:pPr>
            <w:r>
              <w:rPr>
                <w:rFonts w:hint="eastAsia" w:ascii="黑体" w:hAnsi="黑体" w:eastAsia="黑体"/>
                <w:color w:val="auto"/>
                <w:w w:val="90"/>
                <w:sz w:val="28"/>
                <w:szCs w:val="28"/>
                <w:highlight w:val="none"/>
              </w:rPr>
              <w:t>核定</w:t>
            </w:r>
          </w:p>
          <w:p>
            <w:pPr>
              <w:snapToGrid w:val="0"/>
              <w:spacing w:line="280" w:lineRule="exact"/>
              <w:ind w:left="-107" w:leftChars="-51" w:right="-107" w:rightChars="-51"/>
              <w:jc w:val="center"/>
              <w:rPr>
                <w:rFonts w:ascii="黑体" w:hAnsi="黑体" w:eastAsia="黑体"/>
                <w:color w:val="auto"/>
                <w:sz w:val="28"/>
                <w:szCs w:val="28"/>
                <w:highlight w:val="none"/>
              </w:rPr>
            </w:pPr>
            <w:r>
              <w:rPr>
                <w:rFonts w:hint="eastAsia" w:ascii="黑体" w:hAnsi="黑体" w:eastAsia="黑体"/>
                <w:color w:val="auto"/>
                <w:w w:val="90"/>
                <w:sz w:val="28"/>
                <w:szCs w:val="28"/>
                <w:highlight w:val="none"/>
              </w:rPr>
              <w:t>人数</w:t>
            </w:r>
          </w:p>
        </w:tc>
        <w:tc>
          <w:tcPr>
            <w:tcW w:w="943" w:type="dxa"/>
            <w:vAlign w:val="center"/>
          </w:tcPr>
          <w:p>
            <w:pPr>
              <w:snapToGrid w:val="0"/>
              <w:spacing w:line="280" w:lineRule="exact"/>
              <w:ind w:left="-107" w:leftChars="-51" w:right="-107" w:rightChars="-51"/>
              <w:jc w:val="center"/>
              <w:rPr>
                <w:rFonts w:ascii="黑体" w:hAnsi="黑体" w:eastAsia="黑体"/>
                <w:color w:val="auto"/>
                <w:sz w:val="28"/>
                <w:szCs w:val="28"/>
                <w:highlight w:val="none"/>
              </w:rPr>
            </w:pPr>
            <w:r>
              <w:rPr>
                <w:rFonts w:hint="eastAsia" w:ascii="黑体" w:hAnsi="黑体" w:eastAsia="黑体"/>
                <w:color w:val="auto"/>
                <w:sz w:val="28"/>
                <w:szCs w:val="28"/>
                <w:highlight w:val="none"/>
              </w:rPr>
              <w:t>补贴标准</w:t>
            </w:r>
          </w:p>
        </w:tc>
        <w:tc>
          <w:tcPr>
            <w:tcW w:w="1000" w:type="dxa"/>
            <w:vAlign w:val="center"/>
          </w:tcPr>
          <w:p>
            <w:pPr>
              <w:snapToGrid w:val="0"/>
              <w:spacing w:line="280" w:lineRule="exact"/>
              <w:ind w:left="-107" w:leftChars="-51" w:right="-107" w:rightChars="-51"/>
              <w:jc w:val="center"/>
              <w:rPr>
                <w:rFonts w:ascii="黑体" w:hAnsi="黑体" w:eastAsia="黑体"/>
                <w:color w:val="auto"/>
                <w:sz w:val="28"/>
                <w:szCs w:val="28"/>
                <w:highlight w:val="none"/>
              </w:rPr>
            </w:pPr>
            <w:r>
              <w:rPr>
                <w:rFonts w:hint="eastAsia" w:ascii="黑体" w:hAnsi="黑体" w:eastAsia="黑体"/>
                <w:color w:val="auto"/>
                <w:sz w:val="28"/>
                <w:szCs w:val="28"/>
                <w:highlight w:val="none"/>
              </w:rPr>
              <w:t>补贴金额</w:t>
            </w:r>
          </w:p>
        </w:tc>
        <w:tc>
          <w:tcPr>
            <w:tcW w:w="4314" w:type="dxa"/>
            <w:vAlign w:val="center"/>
          </w:tcPr>
          <w:p>
            <w:pPr>
              <w:snapToGrid w:val="0"/>
              <w:spacing w:line="320" w:lineRule="exact"/>
              <w:jc w:val="center"/>
              <w:rPr>
                <w:rFonts w:ascii="黑体" w:hAnsi="黑体" w:eastAsia="黑体"/>
                <w:color w:val="auto"/>
                <w:sz w:val="28"/>
                <w:szCs w:val="28"/>
                <w:highlight w:val="none"/>
              </w:rPr>
            </w:pPr>
            <w:r>
              <w:rPr>
                <w:rFonts w:hint="eastAsia" w:ascii="黑体" w:hAnsi="黑体" w:eastAsia="黑体"/>
                <w:color w:val="auto"/>
                <w:sz w:val="28"/>
                <w:szCs w:val="28"/>
                <w:highlight w:val="none"/>
              </w:rPr>
              <w:t>通过见习人员名单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45" w:hRule="atLeast"/>
        </w:trPr>
        <w:tc>
          <w:tcPr>
            <w:tcW w:w="386" w:type="dxa"/>
            <w:vAlign w:val="center"/>
          </w:tcPr>
          <w:p>
            <w:pPr>
              <w:snapToGrid w:val="0"/>
              <w:spacing w:line="320" w:lineRule="exact"/>
              <w:ind w:left="-107" w:leftChars="-51" w:right="-107" w:rightChars="-51"/>
              <w:jc w:val="center"/>
              <w:rPr>
                <w:rFonts w:eastAsia="仿宋_GB2312"/>
                <w:color w:val="auto"/>
                <w:w w:val="90"/>
                <w:szCs w:val="21"/>
                <w:highlight w:val="none"/>
              </w:rPr>
            </w:pPr>
            <w:bookmarkStart w:id="0" w:name="OLE_LINK2" w:colFirst="3" w:colLast="3"/>
            <w:r>
              <w:rPr>
                <w:rFonts w:eastAsia="仿宋_GB2312"/>
                <w:color w:val="auto"/>
                <w:w w:val="90"/>
                <w:szCs w:val="21"/>
                <w:highlight w:val="none"/>
              </w:rPr>
              <w:t>1</w:t>
            </w:r>
          </w:p>
        </w:tc>
        <w:tc>
          <w:tcPr>
            <w:tcW w:w="2357" w:type="dxa"/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cs="宋体"/>
                <w:color w:val="auto"/>
                <w:szCs w:val="21"/>
                <w:highlight w:val="none"/>
              </w:rPr>
            </w:pPr>
            <w:r>
              <w:rPr>
                <w:rFonts w:hint="eastAsia" w:ascii="宋体" w:hAnsi="宋体" w:cs="宋体"/>
                <w:color w:val="auto"/>
                <w:szCs w:val="21"/>
                <w:highlight w:val="none"/>
              </w:rPr>
              <w:t>湘潭县人力资源管理服务中心</w:t>
            </w:r>
          </w:p>
        </w:tc>
        <w:tc>
          <w:tcPr>
            <w:tcW w:w="672" w:type="dxa"/>
            <w:shd w:val="clear" w:color="auto" w:fill="auto"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color w:val="auto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宋体" w:hAnsi="宋体" w:cs="宋体"/>
                <w:color w:val="auto"/>
                <w:szCs w:val="21"/>
                <w:highlight w:val="none"/>
                <w:lang w:val="en-US" w:eastAsia="zh-CN"/>
              </w:rPr>
              <w:t>12</w:t>
            </w:r>
          </w:p>
        </w:tc>
        <w:tc>
          <w:tcPr>
            <w:tcW w:w="614" w:type="dxa"/>
            <w:shd w:val="clear" w:color="auto" w:fill="auto"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color w:val="auto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宋体" w:hAnsi="宋体" w:cs="宋体"/>
                <w:color w:val="auto"/>
                <w:szCs w:val="21"/>
                <w:highlight w:val="none"/>
                <w:lang w:val="en-US" w:eastAsia="zh-CN"/>
              </w:rPr>
              <w:t>12</w:t>
            </w:r>
          </w:p>
        </w:tc>
        <w:tc>
          <w:tcPr>
            <w:tcW w:w="943" w:type="dxa"/>
            <w:vMerge w:val="restart"/>
            <w:shd w:val="clear" w:color="auto" w:fill="auto"/>
            <w:vAlign w:val="center"/>
          </w:tcPr>
          <w:p>
            <w:pPr>
              <w:snapToGrid w:val="0"/>
              <w:spacing w:line="320" w:lineRule="exact"/>
              <w:ind w:left="-189" w:leftChars="-90" w:right="-296" w:rightChars="-141" w:firstLine="168" w:firstLineChars="100"/>
              <w:rPr>
                <w:rFonts w:ascii="宋体" w:hAnsi="宋体" w:cs="宋体"/>
                <w:color w:val="auto"/>
                <w:w w:val="80"/>
                <w:szCs w:val="21"/>
                <w:highlight w:val="none"/>
              </w:rPr>
            </w:pPr>
            <w:r>
              <w:rPr>
                <w:rFonts w:hint="eastAsia" w:ascii="宋体" w:hAnsi="宋体" w:cs="宋体"/>
                <w:color w:val="auto"/>
                <w:w w:val="80"/>
                <w:szCs w:val="21"/>
                <w:highlight w:val="none"/>
                <w:lang w:val="en-US" w:eastAsia="zh-CN"/>
              </w:rPr>
              <w:t>2000</w:t>
            </w:r>
            <w:r>
              <w:rPr>
                <w:rFonts w:hint="eastAsia" w:ascii="宋体" w:hAnsi="宋体" w:cs="宋体"/>
                <w:color w:val="auto"/>
                <w:w w:val="80"/>
                <w:szCs w:val="21"/>
                <w:highlight w:val="none"/>
              </w:rPr>
              <w:t>元/月</w:t>
            </w:r>
          </w:p>
          <w:p>
            <w:pPr>
              <w:snapToGrid w:val="0"/>
              <w:spacing w:line="320" w:lineRule="exact"/>
              <w:ind w:left="-189" w:leftChars="-90" w:right="-296" w:rightChars="-141"/>
              <w:jc w:val="center"/>
              <w:rPr>
                <w:rFonts w:ascii="宋体" w:hAnsi="宋体" w:cs="宋体"/>
                <w:color w:val="auto"/>
                <w:w w:val="80"/>
                <w:szCs w:val="21"/>
                <w:highlight w:val="none"/>
              </w:rPr>
            </w:pPr>
          </w:p>
        </w:tc>
        <w:tc>
          <w:tcPr>
            <w:tcW w:w="1000" w:type="dxa"/>
            <w:shd w:val="clear" w:color="auto" w:fill="auto"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color w:val="auto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宋体" w:hAnsi="宋体" w:cs="宋体"/>
                <w:color w:val="auto"/>
                <w:szCs w:val="21"/>
                <w:highlight w:val="none"/>
                <w:lang w:val="en-US" w:eastAsia="zh-CN"/>
              </w:rPr>
              <w:t>24000</w:t>
            </w:r>
          </w:p>
        </w:tc>
        <w:tc>
          <w:tcPr>
            <w:tcW w:w="4314" w:type="dxa"/>
            <w:shd w:val="clear" w:color="auto" w:fill="auto"/>
            <w:vAlign w:val="center"/>
          </w:tcPr>
          <w:p>
            <w:pPr>
              <w:snapToGrid w:val="0"/>
              <w:spacing w:line="240" w:lineRule="exact"/>
              <w:ind w:left="-107" w:leftChars="-51" w:right="-107" w:rightChars="-51"/>
              <w:rPr>
                <w:rFonts w:hint="eastAsia" w:ascii="宋体" w:hAnsi="宋体" w:eastAsia="宋体" w:cs="宋体"/>
                <w:color w:val="auto"/>
                <w:szCs w:val="21"/>
                <w:highlight w:val="none"/>
                <w:lang w:val="en-US" w:eastAsia="zh-CN"/>
              </w:rPr>
            </w:pPr>
            <w:r>
              <w:rPr>
                <w:rFonts w:hint="eastAsia"/>
                <w:color w:val="auto"/>
                <w:highlight w:val="none"/>
                <w:lang w:eastAsia="zh-CN"/>
              </w:rPr>
              <w:t>章楚琴、胡妍彦、易心妍、唐家梁、宋晓芳、周问月、师晓慧、龙雪晴、欧阳雨倩、黄河、李旺、黄柏闻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3" w:hRule="atLeast"/>
        </w:trPr>
        <w:tc>
          <w:tcPr>
            <w:tcW w:w="386" w:type="dxa"/>
            <w:vAlign w:val="center"/>
          </w:tcPr>
          <w:p>
            <w:pPr>
              <w:snapToGrid w:val="0"/>
              <w:spacing w:line="320" w:lineRule="exact"/>
              <w:ind w:left="-107" w:leftChars="-51" w:right="-107" w:rightChars="-51"/>
              <w:jc w:val="center"/>
              <w:rPr>
                <w:rFonts w:eastAsia="仿宋_GB2312"/>
                <w:color w:val="auto"/>
                <w:w w:val="90"/>
                <w:szCs w:val="21"/>
                <w:highlight w:val="none"/>
              </w:rPr>
            </w:pPr>
            <w:r>
              <w:rPr>
                <w:rFonts w:hint="eastAsia" w:eastAsia="仿宋_GB2312"/>
                <w:color w:val="auto"/>
                <w:w w:val="90"/>
                <w:szCs w:val="21"/>
                <w:highlight w:val="none"/>
              </w:rPr>
              <w:t>2</w:t>
            </w:r>
          </w:p>
        </w:tc>
        <w:tc>
          <w:tcPr>
            <w:tcW w:w="2357" w:type="dxa"/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cs="宋体"/>
                <w:color w:val="auto"/>
                <w:szCs w:val="21"/>
                <w:highlight w:val="none"/>
              </w:rPr>
            </w:pPr>
            <w:r>
              <w:rPr>
                <w:rFonts w:hint="eastAsia" w:ascii="宋体" w:hAnsi="宋体" w:cs="宋体"/>
                <w:color w:val="auto"/>
                <w:szCs w:val="21"/>
                <w:highlight w:val="none"/>
              </w:rPr>
              <w:t>湖南汇洋包装有限公司</w:t>
            </w:r>
          </w:p>
        </w:tc>
        <w:tc>
          <w:tcPr>
            <w:tcW w:w="672" w:type="dxa"/>
            <w:shd w:val="clear" w:color="auto" w:fill="auto"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color w:val="auto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宋体" w:hAnsi="宋体" w:cs="宋体"/>
                <w:color w:val="auto"/>
                <w:szCs w:val="21"/>
                <w:highlight w:val="none"/>
                <w:lang w:val="en-US" w:eastAsia="zh-CN"/>
              </w:rPr>
              <w:t>1</w:t>
            </w:r>
          </w:p>
        </w:tc>
        <w:tc>
          <w:tcPr>
            <w:tcW w:w="614" w:type="dxa"/>
            <w:shd w:val="clear" w:color="auto" w:fill="auto"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color w:val="auto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宋体" w:hAnsi="宋体" w:cs="宋体"/>
                <w:color w:val="auto"/>
                <w:szCs w:val="21"/>
                <w:highlight w:val="none"/>
                <w:lang w:val="en-US" w:eastAsia="zh-CN"/>
              </w:rPr>
              <w:t>1</w:t>
            </w:r>
          </w:p>
        </w:tc>
        <w:tc>
          <w:tcPr>
            <w:tcW w:w="943" w:type="dxa"/>
            <w:vMerge w:val="continue"/>
            <w:shd w:val="clear" w:color="auto" w:fill="auto"/>
            <w:vAlign w:val="center"/>
          </w:tcPr>
          <w:p>
            <w:pPr>
              <w:snapToGrid w:val="0"/>
              <w:spacing w:line="320" w:lineRule="exact"/>
              <w:ind w:left="-189" w:leftChars="-90" w:right="-296" w:rightChars="-141"/>
              <w:jc w:val="center"/>
              <w:rPr>
                <w:rFonts w:ascii="宋体" w:hAnsi="宋体" w:cs="宋体"/>
                <w:color w:val="auto"/>
                <w:w w:val="90"/>
                <w:szCs w:val="21"/>
                <w:highlight w:val="none"/>
              </w:rPr>
            </w:pPr>
          </w:p>
        </w:tc>
        <w:tc>
          <w:tcPr>
            <w:tcW w:w="1000" w:type="dxa"/>
            <w:shd w:val="clear" w:color="auto" w:fill="auto"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color w:val="auto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宋体" w:hAnsi="宋体" w:cs="宋体"/>
                <w:color w:val="auto"/>
                <w:szCs w:val="21"/>
                <w:highlight w:val="none"/>
                <w:lang w:val="en-US" w:eastAsia="zh-CN"/>
              </w:rPr>
              <w:t>2000</w:t>
            </w:r>
          </w:p>
        </w:tc>
        <w:tc>
          <w:tcPr>
            <w:tcW w:w="4314" w:type="dxa"/>
            <w:shd w:val="clear" w:color="auto" w:fill="auto"/>
            <w:vAlign w:val="center"/>
          </w:tcPr>
          <w:p>
            <w:pPr>
              <w:snapToGrid w:val="0"/>
              <w:spacing w:line="240" w:lineRule="exact"/>
              <w:ind w:left="-107" w:leftChars="-51" w:right="-107" w:rightChars="-51"/>
              <w:rPr>
                <w:rFonts w:ascii="宋体" w:hAnsi="宋体" w:cs="宋体"/>
                <w:color w:val="auto"/>
                <w:szCs w:val="21"/>
                <w:highlight w:val="none"/>
              </w:rPr>
            </w:pPr>
            <w:r>
              <w:rPr>
                <w:rFonts w:hint="eastAsia" w:ascii="宋体" w:hAnsi="宋体" w:cs="宋体"/>
                <w:color w:val="auto"/>
                <w:szCs w:val="21"/>
                <w:highlight w:val="none"/>
              </w:rPr>
              <w:t>豆倩虹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9" w:hRule="atLeast"/>
        </w:trPr>
        <w:tc>
          <w:tcPr>
            <w:tcW w:w="386" w:type="dxa"/>
            <w:vAlign w:val="center"/>
          </w:tcPr>
          <w:p>
            <w:pPr>
              <w:snapToGrid w:val="0"/>
              <w:spacing w:line="320" w:lineRule="exact"/>
              <w:ind w:left="-107" w:leftChars="-51" w:right="-107" w:rightChars="-51"/>
              <w:jc w:val="center"/>
              <w:rPr>
                <w:rFonts w:eastAsia="仿宋_GB2312"/>
                <w:color w:val="auto"/>
                <w:w w:val="90"/>
                <w:szCs w:val="21"/>
                <w:highlight w:val="none"/>
              </w:rPr>
            </w:pPr>
            <w:r>
              <w:rPr>
                <w:rFonts w:hint="eastAsia" w:eastAsia="仿宋_GB2312"/>
                <w:color w:val="auto"/>
                <w:w w:val="90"/>
                <w:szCs w:val="21"/>
                <w:highlight w:val="none"/>
              </w:rPr>
              <w:t>3</w:t>
            </w:r>
          </w:p>
        </w:tc>
        <w:tc>
          <w:tcPr>
            <w:tcW w:w="2357" w:type="dxa"/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cs="宋体"/>
                <w:color w:val="auto"/>
                <w:szCs w:val="21"/>
                <w:highlight w:val="none"/>
              </w:rPr>
            </w:pPr>
            <w:r>
              <w:rPr>
                <w:rFonts w:hint="eastAsia" w:ascii="宋体" w:hAnsi="宋体" w:cs="宋体"/>
                <w:color w:val="auto"/>
                <w:szCs w:val="21"/>
                <w:highlight w:val="none"/>
              </w:rPr>
              <w:t>湘潭云天财务服务有限公司</w:t>
            </w:r>
          </w:p>
        </w:tc>
        <w:tc>
          <w:tcPr>
            <w:tcW w:w="672" w:type="dxa"/>
            <w:shd w:val="clear" w:color="auto" w:fill="auto"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color w:val="auto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宋体" w:hAnsi="宋体" w:cs="宋体"/>
                <w:color w:val="auto"/>
                <w:szCs w:val="21"/>
                <w:highlight w:val="none"/>
                <w:lang w:val="en-US" w:eastAsia="zh-CN"/>
              </w:rPr>
              <w:t>2</w:t>
            </w:r>
          </w:p>
        </w:tc>
        <w:tc>
          <w:tcPr>
            <w:tcW w:w="614" w:type="dxa"/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auto"/>
                <w:szCs w:val="21"/>
                <w:highlight w:val="none"/>
                <w:lang w:eastAsia="zh-CN"/>
              </w:rPr>
            </w:pPr>
            <w:r>
              <w:rPr>
                <w:rFonts w:hint="eastAsia" w:ascii="宋体" w:hAnsi="宋体" w:cs="宋体"/>
                <w:color w:val="auto"/>
                <w:szCs w:val="21"/>
                <w:highlight w:val="none"/>
                <w:lang w:val="en-US" w:eastAsia="zh-CN"/>
              </w:rPr>
              <w:t>2</w:t>
            </w:r>
          </w:p>
        </w:tc>
        <w:tc>
          <w:tcPr>
            <w:tcW w:w="943" w:type="dxa"/>
            <w:vMerge w:val="continue"/>
            <w:shd w:val="clear" w:color="auto" w:fill="auto"/>
            <w:vAlign w:val="center"/>
          </w:tcPr>
          <w:p>
            <w:pPr>
              <w:snapToGrid w:val="0"/>
              <w:spacing w:line="320" w:lineRule="exact"/>
              <w:ind w:left="-189" w:leftChars="-90" w:right="-296" w:rightChars="-141"/>
              <w:jc w:val="center"/>
              <w:rPr>
                <w:rFonts w:ascii="宋体" w:hAnsi="宋体" w:cs="宋体"/>
                <w:color w:val="auto"/>
                <w:w w:val="90"/>
                <w:szCs w:val="21"/>
                <w:highlight w:val="none"/>
              </w:rPr>
            </w:pPr>
          </w:p>
        </w:tc>
        <w:tc>
          <w:tcPr>
            <w:tcW w:w="1000" w:type="dxa"/>
            <w:shd w:val="clear" w:color="auto" w:fill="auto"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color w:val="auto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宋体" w:hAnsi="宋体" w:cs="宋体"/>
                <w:color w:val="auto"/>
                <w:szCs w:val="21"/>
                <w:highlight w:val="none"/>
                <w:lang w:val="en-US" w:eastAsia="zh-CN"/>
              </w:rPr>
              <w:t>4000</w:t>
            </w:r>
          </w:p>
        </w:tc>
        <w:tc>
          <w:tcPr>
            <w:tcW w:w="4314" w:type="dxa"/>
            <w:shd w:val="clear" w:color="auto" w:fill="auto"/>
            <w:vAlign w:val="center"/>
          </w:tcPr>
          <w:p>
            <w:pPr>
              <w:snapToGrid w:val="0"/>
              <w:spacing w:line="240" w:lineRule="exact"/>
              <w:ind w:left="-107" w:leftChars="-51" w:right="-107" w:rightChars="-51"/>
              <w:rPr>
                <w:rFonts w:hint="default" w:ascii="宋体" w:hAnsi="宋体" w:eastAsia="宋体" w:cs="宋体"/>
                <w:color w:val="auto"/>
                <w:szCs w:val="21"/>
                <w:highlight w:val="none"/>
                <w:lang w:val="en-US" w:eastAsia="zh-CN"/>
              </w:rPr>
            </w:pPr>
            <w:r>
              <w:rPr>
                <w:rFonts w:hint="eastAsia"/>
                <w:color w:val="auto"/>
                <w:highlight w:val="none"/>
                <w:lang w:val="en-US" w:eastAsia="zh-CN"/>
              </w:rPr>
              <w:t>汪宁静、冯浪玉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4" w:hRule="atLeast"/>
        </w:trPr>
        <w:tc>
          <w:tcPr>
            <w:tcW w:w="386" w:type="dxa"/>
            <w:vAlign w:val="center"/>
          </w:tcPr>
          <w:p>
            <w:pPr>
              <w:snapToGrid w:val="0"/>
              <w:spacing w:line="320" w:lineRule="exact"/>
              <w:ind w:left="-107" w:leftChars="-51" w:right="-107" w:rightChars="-51"/>
              <w:jc w:val="center"/>
              <w:rPr>
                <w:rFonts w:eastAsia="仿宋_GB2312"/>
                <w:color w:val="auto"/>
                <w:w w:val="90"/>
                <w:szCs w:val="21"/>
                <w:highlight w:val="none"/>
              </w:rPr>
            </w:pPr>
            <w:r>
              <w:rPr>
                <w:rFonts w:hint="eastAsia" w:eastAsia="仿宋_GB2312"/>
                <w:color w:val="auto"/>
                <w:w w:val="90"/>
                <w:szCs w:val="21"/>
                <w:highlight w:val="none"/>
              </w:rPr>
              <w:t>4</w:t>
            </w:r>
          </w:p>
        </w:tc>
        <w:tc>
          <w:tcPr>
            <w:tcW w:w="2357" w:type="dxa"/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cs="宋体"/>
                <w:color w:val="auto"/>
                <w:szCs w:val="21"/>
                <w:highlight w:val="none"/>
              </w:rPr>
            </w:pPr>
            <w:r>
              <w:rPr>
                <w:rFonts w:hint="eastAsia" w:ascii="宋体" w:hAnsi="宋体" w:cs="宋体"/>
                <w:color w:val="auto"/>
                <w:szCs w:val="21"/>
                <w:highlight w:val="none"/>
              </w:rPr>
              <w:t>湖南国雅彩印有限公司</w:t>
            </w:r>
          </w:p>
        </w:tc>
        <w:tc>
          <w:tcPr>
            <w:tcW w:w="672" w:type="dxa"/>
            <w:shd w:val="clear" w:color="auto" w:fill="auto"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color w:val="auto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宋体" w:hAnsi="宋体" w:cs="宋体"/>
                <w:color w:val="auto"/>
                <w:szCs w:val="21"/>
                <w:highlight w:val="none"/>
                <w:lang w:val="en-US" w:eastAsia="zh-CN"/>
              </w:rPr>
              <w:t>2</w:t>
            </w:r>
          </w:p>
        </w:tc>
        <w:tc>
          <w:tcPr>
            <w:tcW w:w="614" w:type="dxa"/>
            <w:shd w:val="clear" w:color="auto" w:fill="auto"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color w:val="auto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宋体" w:hAnsi="宋体" w:cs="宋体"/>
                <w:color w:val="auto"/>
                <w:szCs w:val="21"/>
                <w:highlight w:val="none"/>
                <w:lang w:val="en-US" w:eastAsia="zh-CN"/>
              </w:rPr>
              <w:t>2</w:t>
            </w:r>
          </w:p>
        </w:tc>
        <w:tc>
          <w:tcPr>
            <w:tcW w:w="943" w:type="dxa"/>
            <w:vMerge w:val="continue"/>
            <w:shd w:val="clear" w:color="auto" w:fill="auto"/>
            <w:vAlign w:val="center"/>
          </w:tcPr>
          <w:p>
            <w:pPr>
              <w:snapToGrid w:val="0"/>
              <w:spacing w:line="320" w:lineRule="exact"/>
              <w:ind w:left="-189" w:leftChars="-90" w:right="-296" w:rightChars="-141"/>
              <w:jc w:val="center"/>
              <w:rPr>
                <w:rFonts w:ascii="宋体" w:hAnsi="宋体" w:cs="宋体"/>
                <w:color w:val="auto"/>
                <w:szCs w:val="21"/>
                <w:highlight w:val="none"/>
              </w:rPr>
            </w:pPr>
          </w:p>
        </w:tc>
        <w:tc>
          <w:tcPr>
            <w:tcW w:w="1000" w:type="dxa"/>
            <w:shd w:val="clear" w:color="auto" w:fill="auto"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color w:val="auto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宋体" w:hAnsi="宋体" w:cs="宋体"/>
                <w:color w:val="auto"/>
                <w:szCs w:val="21"/>
                <w:highlight w:val="none"/>
                <w:lang w:val="en-US" w:eastAsia="zh-CN"/>
              </w:rPr>
              <w:t>4000</w:t>
            </w:r>
          </w:p>
        </w:tc>
        <w:tc>
          <w:tcPr>
            <w:tcW w:w="4314" w:type="dxa"/>
            <w:shd w:val="clear" w:color="auto" w:fill="auto"/>
            <w:vAlign w:val="center"/>
          </w:tcPr>
          <w:p>
            <w:pPr>
              <w:adjustRightInd w:val="0"/>
              <w:snapToGrid w:val="0"/>
              <w:spacing w:line="240" w:lineRule="exact"/>
              <w:ind w:left="-105" w:leftChars="-50" w:right="-105" w:rightChars="-50"/>
              <w:rPr>
                <w:rFonts w:hint="eastAsia" w:ascii="宋体" w:hAnsi="宋体" w:eastAsia="宋体" w:cs="宋体"/>
                <w:color w:val="auto"/>
                <w:szCs w:val="21"/>
                <w:highlight w:val="none"/>
                <w:lang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Cs w:val="21"/>
                <w:highlight w:val="none"/>
                <w:lang w:eastAsia="zh-CN"/>
              </w:rPr>
              <w:t>赵林艳</w:t>
            </w:r>
            <w:r>
              <w:rPr>
                <w:rFonts w:hint="eastAsia" w:ascii="宋体" w:hAnsi="宋体" w:cs="宋体"/>
                <w:color w:val="auto"/>
                <w:szCs w:val="21"/>
                <w:highlight w:val="none"/>
                <w:lang w:eastAsia="zh-CN"/>
              </w:rPr>
              <w:t>、</w:t>
            </w:r>
            <w:r>
              <w:rPr>
                <w:rFonts w:hint="eastAsia" w:ascii="宋体" w:hAnsi="宋体" w:eastAsia="宋体" w:cs="宋体"/>
                <w:color w:val="auto"/>
                <w:szCs w:val="21"/>
                <w:highlight w:val="none"/>
                <w:lang w:eastAsia="zh-CN"/>
              </w:rPr>
              <w:t>赵紫怡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2" w:hRule="atLeast"/>
        </w:trPr>
        <w:tc>
          <w:tcPr>
            <w:tcW w:w="386" w:type="dxa"/>
            <w:vAlign w:val="center"/>
          </w:tcPr>
          <w:p>
            <w:pPr>
              <w:snapToGrid w:val="0"/>
              <w:spacing w:line="320" w:lineRule="exact"/>
              <w:ind w:left="-107" w:leftChars="-51" w:right="-107" w:rightChars="-51"/>
              <w:jc w:val="center"/>
              <w:rPr>
                <w:rFonts w:eastAsia="仿宋_GB2312"/>
                <w:color w:val="auto"/>
                <w:w w:val="90"/>
                <w:szCs w:val="21"/>
                <w:highlight w:val="none"/>
              </w:rPr>
            </w:pPr>
            <w:r>
              <w:rPr>
                <w:rFonts w:hint="eastAsia" w:eastAsia="仿宋_GB2312"/>
                <w:color w:val="auto"/>
                <w:w w:val="90"/>
                <w:szCs w:val="21"/>
                <w:highlight w:val="none"/>
              </w:rPr>
              <w:t>5</w:t>
            </w:r>
          </w:p>
        </w:tc>
        <w:tc>
          <w:tcPr>
            <w:tcW w:w="2357" w:type="dxa"/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cs="宋体"/>
                <w:color w:val="auto"/>
                <w:szCs w:val="21"/>
                <w:highlight w:val="none"/>
              </w:rPr>
            </w:pPr>
            <w:r>
              <w:rPr>
                <w:rFonts w:hint="eastAsia" w:ascii="宋体" w:hAnsi="宋体" w:cs="宋体"/>
                <w:color w:val="auto"/>
                <w:szCs w:val="21"/>
                <w:highlight w:val="none"/>
              </w:rPr>
              <w:t>湘潭县中医医院</w:t>
            </w:r>
          </w:p>
        </w:tc>
        <w:tc>
          <w:tcPr>
            <w:tcW w:w="672" w:type="dxa"/>
            <w:shd w:val="clear" w:color="auto" w:fill="auto"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color w:val="auto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宋体" w:hAnsi="宋体" w:cs="宋体"/>
                <w:color w:val="auto"/>
                <w:szCs w:val="21"/>
                <w:highlight w:val="none"/>
                <w:lang w:val="en-US" w:eastAsia="zh-CN"/>
              </w:rPr>
              <w:t>7</w:t>
            </w:r>
          </w:p>
        </w:tc>
        <w:tc>
          <w:tcPr>
            <w:tcW w:w="614" w:type="dxa"/>
            <w:shd w:val="clear" w:color="auto" w:fill="auto"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color w:val="auto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宋体" w:hAnsi="宋体" w:cs="宋体"/>
                <w:color w:val="auto"/>
                <w:szCs w:val="21"/>
                <w:highlight w:val="none"/>
                <w:lang w:val="en-US" w:eastAsia="zh-CN"/>
              </w:rPr>
              <w:t>7</w:t>
            </w:r>
          </w:p>
        </w:tc>
        <w:tc>
          <w:tcPr>
            <w:tcW w:w="943" w:type="dxa"/>
            <w:vMerge w:val="continue"/>
            <w:shd w:val="clear" w:color="auto" w:fill="auto"/>
            <w:vAlign w:val="center"/>
          </w:tcPr>
          <w:p>
            <w:pPr>
              <w:snapToGrid w:val="0"/>
              <w:spacing w:line="320" w:lineRule="exact"/>
              <w:ind w:left="-189" w:leftChars="-90" w:right="-296" w:rightChars="-141"/>
              <w:jc w:val="center"/>
              <w:rPr>
                <w:rFonts w:ascii="宋体" w:hAnsi="宋体" w:cs="宋体"/>
                <w:color w:val="auto"/>
                <w:w w:val="80"/>
                <w:szCs w:val="21"/>
                <w:highlight w:val="none"/>
              </w:rPr>
            </w:pPr>
          </w:p>
        </w:tc>
        <w:tc>
          <w:tcPr>
            <w:tcW w:w="1000" w:type="dxa"/>
            <w:shd w:val="clear" w:color="auto" w:fill="auto"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color w:val="auto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宋体" w:hAnsi="宋体" w:cs="宋体"/>
                <w:color w:val="auto"/>
                <w:szCs w:val="21"/>
                <w:highlight w:val="none"/>
                <w:lang w:val="en-US" w:eastAsia="zh-CN"/>
              </w:rPr>
              <w:t>14000</w:t>
            </w:r>
          </w:p>
        </w:tc>
        <w:tc>
          <w:tcPr>
            <w:tcW w:w="4314" w:type="dxa"/>
            <w:shd w:val="clear" w:color="auto" w:fill="auto"/>
            <w:vAlign w:val="center"/>
          </w:tcPr>
          <w:p>
            <w:pPr>
              <w:adjustRightInd w:val="0"/>
              <w:snapToGrid w:val="0"/>
              <w:spacing w:line="240" w:lineRule="exact"/>
              <w:ind w:left="-105" w:leftChars="-50" w:right="-105" w:rightChars="-50"/>
              <w:rPr>
                <w:rFonts w:hint="eastAsia" w:ascii="宋体" w:hAnsi="宋体" w:eastAsia="宋体" w:cs="宋体"/>
                <w:color w:val="auto"/>
                <w:szCs w:val="21"/>
                <w:highlight w:val="none"/>
                <w:lang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Cs w:val="21"/>
                <w:highlight w:val="none"/>
                <w:lang w:eastAsia="zh-CN"/>
              </w:rPr>
              <w:t>张众迎</w:t>
            </w:r>
            <w:r>
              <w:rPr>
                <w:rFonts w:hint="eastAsia" w:ascii="宋体" w:hAnsi="宋体" w:cs="宋体"/>
                <w:color w:val="auto"/>
                <w:szCs w:val="21"/>
                <w:highlight w:val="none"/>
                <w:lang w:eastAsia="zh-CN"/>
              </w:rPr>
              <w:t>、</w:t>
            </w:r>
            <w:r>
              <w:rPr>
                <w:rFonts w:hint="eastAsia" w:ascii="宋体" w:hAnsi="宋体" w:eastAsia="宋体" w:cs="宋体"/>
                <w:color w:val="auto"/>
                <w:szCs w:val="21"/>
                <w:highlight w:val="none"/>
                <w:lang w:eastAsia="zh-CN"/>
              </w:rPr>
              <w:t>陈烨</w:t>
            </w:r>
            <w:r>
              <w:rPr>
                <w:rFonts w:hint="eastAsia" w:ascii="宋体" w:hAnsi="宋体" w:cs="宋体"/>
                <w:color w:val="auto"/>
                <w:szCs w:val="21"/>
                <w:highlight w:val="none"/>
                <w:lang w:eastAsia="zh-CN"/>
              </w:rPr>
              <w:t>、</w:t>
            </w:r>
            <w:r>
              <w:rPr>
                <w:rFonts w:hint="eastAsia" w:ascii="宋体" w:hAnsi="宋体" w:eastAsia="宋体" w:cs="宋体"/>
                <w:color w:val="auto"/>
                <w:szCs w:val="21"/>
                <w:highlight w:val="none"/>
                <w:lang w:eastAsia="zh-CN"/>
              </w:rPr>
              <w:t>王锦鹏</w:t>
            </w:r>
            <w:r>
              <w:rPr>
                <w:rFonts w:hint="eastAsia" w:ascii="宋体" w:hAnsi="宋体" w:cs="宋体"/>
                <w:color w:val="auto"/>
                <w:szCs w:val="21"/>
                <w:highlight w:val="none"/>
                <w:lang w:eastAsia="zh-CN"/>
              </w:rPr>
              <w:t>、</w:t>
            </w:r>
            <w:r>
              <w:rPr>
                <w:rFonts w:hint="eastAsia" w:ascii="宋体" w:hAnsi="宋体" w:eastAsia="宋体" w:cs="宋体"/>
                <w:color w:val="auto"/>
                <w:szCs w:val="21"/>
                <w:highlight w:val="none"/>
                <w:lang w:eastAsia="zh-CN"/>
              </w:rPr>
              <w:t>唐迎冬</w:t>
            </w:r>
            <w:r>
              <w:rPr>
                <w:rFonts w:hint="eastAsia" w:ascii="宋体" w:hAnsi="宋体" w:cs="宋体"/>
                <w:color w:val="auto"/>
                <w:szCs w:val="21"/>
                <w:highlight w:val="none"/>
                <w:lang w:eastAsia="zh-CN"/>
              </w:rPr>
              <w:t>、</w:t>
            </w:r>
            <w:r>
              <w:rPr>
                <w:rFonts w:hint="eastAsia" w:ascii="宋体" w:hAnsi="宋体" w:eastAsia="宋体" w:cs="宋体"/>
                <w:color w:val="auto"/>
                <w:szCs w:val="21"/>
                <w:highlight w:val="none"/>
                <w:lang w:eastAsia="zh-CN"/>
              </w:rPr>
              <w:t>谢骄阳</w:t>
            </w:r>
            <w:r>
              <w:rPr>
                <w:rFonts w:hint="eastAsia" w:ascii="宋体" w:hAnsi="宋体" w:cs="宋体"/>
                <w:color w:val="auto"/>
                <w:szCs w:val="21"/>
                <w:highlight w:val="none"/>
                <w:lang w:eastAsia="zh-CN"/>
              </w:rPr>
              <w:t>、</w:t>
            </w:r>
            <w:r>
              <w:rPr>
                <w:rFonts w:hint="eastAsia" w:ascii="宋体" w:hAnsi="宋体" w:eastAsia="宋体" w:cs="宋体"/>
                <w:color w:val="auto"/>
                <w:szCs w:val="21"/>
                <w:highlight w:val="none"/>
                <w:lang w:eastAsia="zh-CN"/>
              </w:rPr>
              <w:t>杨森粟</w:t>
            </w:r>
            <w:r>
              <w:rPr>
                <w:rFonts w:hint="eastAsia" w:ascii="宋体" w:hAnsi="宋体" w:cs="宋体"/>
                <w:color w:val="auto"/>
                <w:szCs w:val="21"/>
                <w:highlight w:val="none"/>
                <w:lang w:eastAsia="zh-CN"/>
              </w:rPr>
              <w:t>、</w:t>
            </w:r>
            <w:r>
              <w:rPr>
                <w:rFonts w:hint="eastAsia" w:ascii="宋体" w:hAnsi="宋体" w:eastAsia="宋体" w:cs="宋体"/>
                <w:color w:val="auto"/>
                <w:szCs w:val="21"/>
                <w:highlight w:val="none"/>
                <w:lang w:eastAsia="zh-CN"/>
              </w:rPr>
              <w:t>熊烜灵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5" w:hRule="atLeast"/>
        </w:trPr>
        <w:tc>
          <w:tcPr>
            <w:tcW w:w="386" w:type="dxa"/>
            <w:vAlign w:val="center"/>
          </w:tcPr>
          <w:p>
            <w:pPr>
              <w:snapToGrid w:val="0"/>
              <w:spacing w:line="320" w:lineRule="exact"/>
              <w:ind w:left="-107" w:leftChars="-51" w:right="-107" w:rightChars="-51"/>
              <w:jc w:val="center"/>
              <w:rPr>
                <w:rFonts w:hint="eastAsia" w:eastAsia="仿宋_GB2312"/>
                <w:color w:val="auto"/>
                <w:w w:val="90"/>
                <w:szCs w:val="21"/>
                <w:highlight w:val="none"/>
                <w:lang w:val="en-US" w:eastAsia="zh-CN"/>
              </w:rPr>
            </w:pPr>
            <w:r>
              <w:rPr>
                <w:rFonts w:hint="eastAsia" w:eastAsia="仿宋_GB2312"/>
                <w:color w:val="auto"/>
                <w:w w:val="90"/>
                <w:szCs w:val="21"/>
                <w:highlight w:val="none"/>
                <w:lang w:val="en-US" w:eastAsia="zh-CN"/>
              </w:rPr>
              <w:t>6</w:t>
            </w:r>
          </w:p>
        </w:tc>
        <w:tc>
          <w:tcPr>
            <w:tcW w:w="2357" w:type="dxa"/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cs="宋体"/>
                <w:color w:val="auto"/>
                <w:szCs w:val="21"/>
                <w:highlight w:val="none"/>
              </w:rPr>
            </w:pPr>
            <w:r>
              <w:rPr>
                <w:rFonts w:hint="eastAsia" w:ascii="宋体" w:hAnsi="宋体" w:cs="宋体"/>
                <w:color w:val="auto"/>
                <w:szCs w:val="21"/>
                <w:highlight w:val="none"/>
              </w:rPr>
              <w:t>湘潭县乡村振兴事务中心</w:t>
            </w:r>
          </w:p>
        </w:tc>
        <w:tc>
          <w:tcPr>
            <w:tcW w:w="672" w:type="dxa"/>
            <w:shd w:val="clear" w:color="auto" w:fill="auto"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color w:val="auto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宋体" w:hAnsi="宋体" w:cs="宋体"/>
                <w:color w:val="auto"/>
                <w:szCs w:val="21"/>
                <w:highlight w:val="none"/>
                <w:lang w:val="en-US" w:eastAsia="zh-CN"/>
              </w:rPr>
              <w:t>3</w:t>
            </w:r>
          </w:p>
        </w:tc>
        <w:tc>
          <w:tcPr>
            <w:tcW w:w="614" w:type="dxa"/>
            <w:shd w:val="clear" w:color="auto" w:fill="auto"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color w:val="auto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宋体" w:hAnsi="宋体" w:cs="宋体"/>
                <w:color w:val="auto"/>
                <w:szCs w:val="21"/>
                <w:highlight w:val="none"/>
                <w:lang w:val="en-US" w:eastAsia="zh-CN"/>
              </w:rPr>
              <w:t>3</w:t>
            </w:r>
          </w:p>
        </w:tc>
        <w:tc>
          <w:tcPr>
            <w:tcW w:w="943" w:type="dxa"/>
            <w:vMerge w:val="continue"/>
            <w:shd w:val="clear" w:color="auto" w:fill="auto"/>
            <w:vAlign w:val="center"/>
          </w:tcPr>
          <w:p>
            <w:pPr>
              <w:snapToGrid w:val="0"/>
              <w:spacing w:line="320" w:lineRule="exact"/>
              <w:ind w:left="-189" w:leftChars="-90" w:right="-296" w:rightChars="-141"/>
              <w:jc w:val="center"/>
              <w:rPr>
                <w:rFonts w:ascii="宋体" w:hAnsi="宋体" w:cs="宋体"/>
                <w:color w:val="auto"/>
                <w:w w:val="80"/>
                <w:szCs w:val="21"/>
                <w:highlight w:val="none"/>
              </w:rPr>
            </w:pPr>
          </w:p>
        </w:tc>
        <w:tc>
          <w:tcPr>
            <w:tcW w:w="1000" w:type="dxa"/>
            <w:shd w:val="clear" w:color="auto" w:fill="auto"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color w:val="auto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宋体" w:hAnsi="宋体" w:cs="宋体"/>
                <w:color w:val="auto"/>
                <w:szCs w:val="21"/>
                <w:highlight w:val="none"/>
                <w:lang w:val="en-US" w:eastAsia="zh-CN"/>
              </w:rPr>
              <w:t>6000</w:t>
            </w:r>
          </w:p>
        </w:tc>
        <w:tc>
          <w:tcPr>
            <w:tcW w:w="4314" w:type="dxa"/>
            <w:shd w:val="clear" w:color="auto" w:fill="auto"/>
            <w:vAlign w:val="center"/>
          </w:tcPr>
          <w:p>
            <w:pPr>
              <w:adjustRightInd w:val="0"/>
              <w:snapToGrid w:val="0"/>
              <w:spacing w:line="234" w:lineRule="exact"/>
              <w:ind w:left="-105" w:leftChars="-50" w:right="-105" w:rightChars="-50"/>
              <w:rPr>
                <w:rFonts w:hint="eastAsia" w:ascii="宋体" w:hAnsi="宋体" w:eastAsia="宋体" w:cs="宋体"/>
                <w:color w:val="auto"/>
                <w:szCs w:val="21"/>
                <w:highlight w:val="none"/>
                <w:lang w:eastAsia="zh-CN"/>
              </w:rPr>
            </w:pPr>
            <w:r>
              <w:rPr>
                <w:rFonts w:hint="eastAsia"/>
                <w:color w:val="auto"/>
                <w:highlight w:val="none"/>
                <w:lang w:eastAsia="zh-CN"/>
              </w:rPr>
              <w:t>祝璇、沈健、彭靓媛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9" w:hRule="atLeast"/>
        </w:trPr>
        <w:tc>
          <w:tcPr>
            <w:tcW w:w="386" w:type="dxa"/>
            <w:vAlign w:val="center"/>
          </w:tcPr>
          <w:p>
            <w:pPr>
              <w:snapToGrid w:val="0"/>
              <w:spacing w:line="320" w:lineRule="exact"/>
              <w:ind w:left="-107" w:leftChars="-51" w:right="-107" w:rightChars="-51"/>
              <w:jc w:val="center"/>
              <w:rPr>
                <w:rFonts w:eastAsia="仿宋_GB2312"/>
                <w:color w:val="auto"/>
                <w:w w:val="90"/>
                <w:szCs w:val="21"/>
                <w:highlight w:val="none"/>
              </w:rPr>
            </w:pPr>
            <w:r>
              <w:rPr>
                <w:rFonts w:hint="eastAsia" w:eastAsia="仿宋_GB2312"/>
                <w:color w:val="auto"/>
                <w:w w:val="70"/>
                <w:szCs w:val="21"/>
                <w:highlight w:val="none"/>
                <w:lang w:val="en-US" w:eastAsia="zh-CN"/>
              </w:rPr>
              <w:t>7</w:t>
            </w:r>
          </w:p>
        </w:tc>
        <w:tc>
          <w:tcPr>
            <w:tcW w:w="2357" w:type="dxa"/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cs="宋体"/>
                <w:color w:val="auto"/>
                <w:szCs w:val="21"/>
                <w:highlight w:val="none"/>
              </w:rPr>
            </w:pPr>
            <w:r>
              <w:rPr>
                <w:rFonts w:hint="eastAsia" w:ascii="宋体" w:hAnsi="宋体" w:cs="宋体"/>
                <w:color w:val="auto"/>
                <w:szCs w:val="21"/>
                <w:highlight w:val="none"/>
              </w:rPr>
              <w:t>中共湘潭县委党史研究室</w:t>
            </w:r>
          </w:p>
        </w:tc>
        <w:tc>
          <w:tcPr>
            <w:tcW w:w="672" w:type="dxa"/>
            <w:shd w:val="clear" w:color="auto" w:fill="auto"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color w:val="auto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宋体" w:hAnsi="宋体" w:cs="宋体"/>
                <w:color w:val="auto"/>
                <w:szCs w:val="21"/>
                <w:highlight w:val="none"/>
                <w:lang w:val="en-US" w:eastAsia="zh-CN"/>
              </w:rPr>
              <w:t>1</w:t>
            </w:r>
          </w:p>
        </w:tc>
        <w:tc>
          <w:tcPr>
            <w:tcW w:w="614" w:type="dxa"/>
            <w:shd w:val="clear" w:color="auto" w:fill="auto"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color w:val="auto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宋体" w:hAnsi="宋体" w:cs="宋体"/>
                <w:color w:val="auto"/>
                <w:szCs w:val="21"/>
                <w:highlight w:val="none"/>
                <w:lang w:val="en-US" w:eastAsia="zh-CN"/>
              </w:rPr>
              <w:t>1</w:t>
            </w:r>
          </w:p>
        </w:tc>
        <w:tc>
          <w:tcPr>
            <w:tcW w:w="943" w:type="dxa"/>
            <w:vMerge w:val="continue"/>
            <w:shd w:val="clear" w:color="auto" w:fill="auto"/>
            <w:vAlign w:val="center"/>
          </w:tcPr>
          <w:p>
            <w:pPr>
              <w:snapToGrid w:val="0"/>
              <w:spacing w:line="320" w:lineRule="exact"/>
              <w:ind w:left="-189" w:leftChars="-90" w:right="-296" w:rightChars="-141"/>
              <w:jc w:val="center"/>
              <w:rPr>
                <w:rFonts w:ascii="宋体" w:hAnsi="宋体" w:cs="宋体"/>
                <w:color w:val="auto"/>
                <w:w w:val="80"/>
                <w:szCs w:val="21"/>
                <w:highlight w:val="none"/>
              </w:rPr>
            </w:pPr>
          </w:p>
        </w:tc>
        <w:tc>
          <w:tcPr>
            <w:tcW w:w="1000" w:type="dxa"/>
            <w:shd w:val="clear" w:color="auto" w:fill="auto"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color w:val="auto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宋体" w:hAnsi="宋体" w:cs="宋体"/>
                <w:color w:val="auto"/>
                <w:szCs w:val="21"/>
                <w:highlight w:val="none"/>
                <w:lang w:val="en-US" w:eastAsia="zh-CN"/>
              </w:rPr>
              <w:t>2000</w:t>
            </w:r>
          </w:p>
        </w:tc>
        <w:tc>
          <w:tcPr>
            <w:tcW w:w="4314" w:type="dxa"/>
            <w:shd w:val="clear" w:color="auto" w:fill="auto"/>
            <w:vAlign w:val="center"/>
          </w:tcPr>
          <w:p>
            <w:pPr>
              <w:adjustRightInd w:val="0"/>
              <w:snapToGrid w:val="0"/>
              <w:spacing w:line="234" w:lineRule="exact"/>
              <w:ind w:left="-105" w:leftChars="-50" w:right="-105" w:rightChars="-50"/>
              <w:jc w:val="left"/>
              <w:rPr>
                <w:rFonts w:hint="eastAsia" w:ascii="宋体" w:hAnsi="宋体" w:eastAsia="宋体" w:cs="宋体"/>
                <w:color w:val="auto"/>
                <w:szCs w:val="21"/>
                <w:highlight w:val="none"/>
                <w:lang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Cs w:val="21"/>
                <w:highlight w:val="none"/>
                <w:lang w:eastAsia="zh-CN"/>
              </w:rPr>
              <w:t>肖鑫阳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9" w:hRule="atLeast"/>
        </w:trPr>
        <w:tc>
          <w:tcPr>
            <w:tcW w:w="386" w:type="dxa"/>
            <w:shd w:val="clear" w:color="auto" w:fill="auto"/>
            <w:vAlign w:val="center"/>
          </w:tcPr>
          <w:p>
            <w:pPr>
              <w:snapToGrid w:val="0"/>
              <w:spacing w:line="320" w:lineRule="exact"/>
              <w:ind w:left="-107" w:leftChars="-51" w:right="-107" w:rightChars="-51"/>
              <w:jc w:val="center"/>
              <w:rPr>
                <w:rFonts w:hint="eastAsia" w:eastAsia="仿宋_GB2312"/>
                <w:color w:val="auto"/>
                <w:w w:val="70"/>
                <w:szCs w:val="21"/>
                <w:highlight w:val="none"/>
                <w:lang w:eastAsia="zh-CN"/>
              </w:rPr>
            </w:pPr>
            <w:r>
              <w:rPr>
                <w:rFonts w:hint="eastAsia" w:eastAsia="仿宋_GB2312"/>
                <w:color w:val="auto"/>
                <w:w w:val="70"/>
                <w:szCs w:val="21"/>
                <w:highlight w:val="none"/>
                <w:lang w:val="en-US" w:eastAsia="zh-CN"/>
              </w:rPr>
              <w:t>8</w:t>
            </w:r>
          </w:p>
        </w:tc>
        <w:tc>
          <w:tcPr>
            <w:tcW w:w="2357" w:type="dxa"/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cs="宋体"/>
                <w:color w:val="auto"/>
                <w:szCs w:val="21"/>
                <w:highlight w:val="none"/>
              </w:rPr>
            </w:pPr>
            <w:r>
              <w:rPr>
                <w:rFonts w:hint="eastAsia" w:ascii="宋体" w:hAnsi="宋体" w:cs="宋体"/>
                <w:color w:val="auto"/>
                <w:szCs w:val="21"/>
                <w:highlight w:val="none"/>
              </w:rPr>
              <w:t>湘潭县高晟教育培训学校</w:t>
            </w:r>
          </w:p>
        </w:tc>
        <w:tc>
          <w:tcPr>
            <w:tcW w:w="672" w:type="dxa"/>
            <w:shd w:val="clear" w:color="auto" w:fill="auto"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color w:val="auto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宋体" w:hAnsi="宋体" w:cs="宋体"/>
                <w:color w:val="auto"/>
                <w:szCs w:val="21"/>
                <w:highlight w:val="none"/>
                <w:lang w:val="en-US" w:eastAsia="zh-CN"/>
              </w:rPr>
              <w:t>1</w:t>
            </w:r>
          </w:p>
        </w:tc>
        <w:tc>
          <w:tcPr>
            <w:tcW w:w="614" w:type="dxa"/>
            <w:shd w:val="clear" w:color="auto" w:fill="auto"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color w:val="auto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宋体" w:hAnsi="宋体" w:cs="宋体"/>
                <w:color w:val="auto"/>
                <w:szCs w:val="21"/>
                <w:highlight w:val="none"/>
                <w:lang w:val="en-US" w:eastAsia="zh-CN"/>
              </w:rPr>
              <w:t>1</w:t>
            </w:r>
          </w:p>
        </w:tc>
        <w:tc>
          <w:tcPr>
            <w:tcW w:w="943" w:type="dxa"/>
            <w:vMerge w:val="continue"/>
            <w:shd w:val="clear" w:color="auto" w:fill="auto"/>
            <w:vAlign w:val="center"/>
          </w:tcPr>
          <w:p>
            <w:pPr>
              <w:snapToGrid w:val="0"/>
              <w:spacing w:line="320" w:lineRule="exact"/>
              <w:ind w:left="-189" w:leftChars="-90" w:right="-296" w:rightChars="-141"/>
              <w:jc w:val="center"/>
              <w:rPr>
                <w:rFonts w:ascii="宋体" w:hAnsi="宋体" w:cs="宋体"/>
                <w:color w:val="auto"/>
                <w:w w:val="80"/>
                <w:szCs w:val="21"/>
                <w:highlight w:val="none"/>
              </w:rPr>
            </w:pPr>
          </w:p>
        </w:tc>
        <w:tc>
          <w:tcPr>
            <w:tcW w:w="1000" w:type="dxa"/>
            <w:shd w:val="clear" w:color="auto" w:fill="auto"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color w:val="auto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宋体" w:hAnsi="宋体" w:cs="宋体"/>
                <w:color w:val="auto"/>
                <w:szCs w:val="21"/>
                <w:highlight w:val="none"/>
                <w:lang w:val="en-US" w:eastAsia="zh-CN"/>
              </w:rPr>
              <w:t>2000</w:t>
            </w:r>
          </w:p>
        </w:tc>
        <w:tc>
          <w:tcPr>
            <w:tcW w:w="4314" w:type="dxa"/>
            <w:shd w:val="clear" w:color="auto" w:fill="auto"/>
            <w:vAlign w:val="center"/>
          </w:tcPr>
          <w:p>
            <w:pPr>
              <w:tabs>
                <w:tab w:val="left" w:pos="893"/>
              </w:tabs>
              <w:adjustRightInd w:val="0"/>
              <w:snapToGrid w:val="0"/>
              <w:spacing w:line="234" w:lineRule="exact"/>
              <w:ind w:left="-105" w:leftChars="-50" w:right="-105" w:rightChars="-50"/>
              <w:jc w:val="left"/>
              <w:rPr>
                <w:rFonts w:hint="eastAsia" w:ascii="宋体" w:hAnsi="宋体" w:eastAsia="宋体" w:cs="宋体"/>
                <w:color w:val="auto"/>
                <w:szCs w:val="21"/>
                <w:highlight w:val="none"/>
                <w:lang w:eastAsia="zh-CN"/>
              </w:rPr>
            </w:pPr>
            <w:r>
              <w:rPr>
                <w:rFonts w:hint="eastAsia"/>
                <w:color w:val="auto"/>
                <w:highlight w:val="none"/>
                <w:lang w:eastAsia="zh-CN"/>
              </w:rPr>
              <w:t>韩朴铮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5" w:hRule="atLeast"/>
        </w:trPr>
        <w:tc>
          <w:tcPr>
            <w:tcW w:w="386" w:type="dxa"/>
            <w:shd w:val="clear" w:color="auto" w:fill="auto"/>
            <w:vAlign w:val="center"/>
          </w:tcPr>
          <w:p>
            <w:pPr>
              <w:snapToGrid w:val="0"/>
              <w:spacing w:line="320" w:lineRule="exact"/>
              <w:ind w:left="-107" w:leftChars="-51" w:right="-107" w:rightChars="-51"/>
              <w:jc w:val="center"/>
              <w:rPr>
                <w:rFonts w:hint="default" w:eastAsia="仿宋_GB2312"/>
                <w:color w:val="auto"/>
                <w:w w:val="70"/>
                <w:szCs w:val="21"/>
                <w:highlight w:val="none"/>
                <w:lang w:val="en-US" w:eastAsia="zh-CN"/>
              </w:rPr>
            </w:pPr>
            <w:r>
              <w:rPr>
                <w:rFonts w:hint="eastAsia" w:eastAsia="仿宋_GB2312"/>
                <w:color w:val="auto"/>
                <w:w w:val="70"/>
                <w:szCs w:val="21"/>
                <w:highlight w:val="none"/>
                <w:lang w:val="en-US" w:eastAsia="zh-CN"/>
              </w:rPr>
              <w:t>9</w:t>
            </w:r>
          </w:p>
        </w:tc>
        <w:tc>
          <w:tcPr>
            <w:tcW w:w="2357" w:type="dxa"/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cs="宋体"/>
                <w:color w:val="auto"/>
                <w:szCs w:val="21"/>
                <w:highlight w:val="none"/>
              </w:rPr>
            </w:pPr>
            <w:r>
              <w:rPr>
                <w:rFonts w:hint="eastAsia"/>
                <w:color w:val="auto"/>
                <w:highlight w:val="none"/>
              </w:rPr>
              <w:t>湘潭县融媒体中心</w:t>
            </w:r>
          </w:p>
        </w:tc>
        <w:tc>
          <w:tcPr>
            <w:tcW w:w="672" w:type="dxa"/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cs="宋体"/>
                <w:color w:val="auto"/>
                <w:szCs w:val="21"/>
                <w:highlight w:val="none"/>
              </w:rPr>
            </w:pPr>
            <w:r>
              <w:rPr>
                <w:rFonts w:hint="eastAsia" w:ascii="宋体" w:hAnsi="宋体" w:cs="宋体"/>
                <w:color w:val="auto"/>
                <w:szCs w:val="21"/>
                <w:highlight w:val="none"/>
                <w:lang w:val="en-US" w:eastAsia="zh-CN"/>
              </w:rPr>
              <w:t>1</w:t>
            </w:r>
          </w:p>
        </w:tc>
        <w:tc>
          <w:tcPr>
            <w:tcW w:w="614" w:type="dxa"/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cs="宋体"/>
                <w:color w:val="auto"/>
                <w:szCs w:val="21"/>
                <w:highlight w:val="none"/>
              </w:rPr>
            </w:pPr>
            <w:r>
              <w:rPr>
                <w:rFonts w:hint="eastAsia" w:ascii="宋体" w:hAnsi="宋体" w:cs="宋体"/>
                <w:color w:val="auto"/>
                <w:szCs w:val="21"/>
                <w:highlight w:val="none"/>
                <w:lang w:val="en-US" w:eastAsia="zh-CN"/>
              </w:rPr>
              <w:t>1</w:t>
            </w:r>
          </w:p>
        </w:tc>
        <w:tc>
          <w:tcPr>
            <w:tcW w:w="943" w:type="dxa"/>
            <w:vMerge w:val="continue"/>
            <w:shd w:val="clear" w:color="auto" w:fill="auto"/>
            <w:vAlign w:val="center"/>
          </w:tcPr>
          <w:p>
            <w:pPr>
              <w:snapToGrid w:val="0"/>
              <w:spacing w:line="320" w:lineRule="exact"/>
              <w:ind w:left="-189" w:leftChars="-90" w:right="-296" w:rightChars="-141"/>
              <w:jc w:val="center"/>
              <w:rPr>
                <w:rFonts w:ascii="宋体" w:hAnsi="宋体" w:cs="宋体"/>
                <w:color w:val="auto"/>
                <w:w w:val="80"/>
                <w:szCs w:val="21"/>
                <w:highlight w:val="none"/>
              </w:rPr>
            </w:pPr>
          </w:p>
        </w:tc>
        <w:tc>
          <w:tcPr>
            <w:tcW w:w="1000" w:type="dxa"/>
            <w:shd w:val="clear" w:color="auto" w:fill="auto"/>
            <w:vAlign w:val="center"/>
          </w:tcPr>
          <w:p>
            <w:pPr>
              <w:jc w:val="center"/>
              <w:rPr>
                <w:rFonts w:hint="default" w:ascii="宋体" w:hAnsi="宋体" w:cs="宋体"/>
                <w:color w:val="auto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宋体" w:hAnsi="宋体" w:cs="宋体"/>
                <w:color w:val="auto"/>
                <w:szCs w:val="21"/>
                <w:highlight w:val="none"/>
                <w:lang w:val="en-US" w:eastAsia="zh-CN"/>
              </w:rPr>
              <w:t>2000</w:t>
            </w:r>
          </w:p>
        </w:tc>
        <w:tc>
          <w:tcPr>
            <w:tcW w:w="4314" w:type="dxa"/>
            <w:shd w:val="clear" w:color="auto" w:fill="auto"/>
            <w:vAlign w:val="center"/>
          </w:tcPr>
          <w:p>
            <w:pPr>
              <w:adjustRightInd w:val="0"/>
              <w:snapToGrid w:val="0"/>
              <w:spacing w:line="234" w:lineRule="exact"/>
              <w:ind w:left="-105" w:leftChars="-50" w:right="-105" w:rightChars="-50"/>
              <w:jc w:val="left"/>
              <w:rPr>
                <w:rFonts w:hint="eastAsia" w:ascii="宋体" w:hAnsi="宋体" w:eastAsia="宋体" w:cs="宋体"/>
                <w:color w:val="auto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宋体" w:hAnsi="宋体" w:cs="宋体"/>
                <w:color w:val="auto"/>
                <w:szCs w:val="21"/>
                <w:highlight w:val="none"/>
              </w:rPr>
              <w:t>彭翊程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5" w:hRule="atLeast"/>
        </w:trPr>
        <w:tc>
          <w:tcPr>
            <w:tcW w:w="386" w:type="dxa"/>
            <w:shd w:val="clear" w:color="auto" w:fill="auto"/>
            <w:vAlign w:val="center"/>
          </w:tcPr>
          <w:p>
            <w:pPr>
              <w:snapToGrid w:val="0"/>
              <w:spacing w:line="320" w:lineRule="exact"/>
              <w:ind w:left="-107" w:leftChars="-51" w:right="-107" w:rightChars="-51"/>
              <w:jc w:val="center"/>
              <w:rPr>
                <w:rFonts w:hint="default" w:eastAsia="仿宋_GB2312"/>
                <w:color w:val="auto"/>
                <w:w w:val="70"/>
                <w:szCs w:val="21"/>
                <w:highlight w:val="none"/>
                <w:lang w:val="en-US" w:eastAsia="zh-CN"/>
              </w:rPr>
            </w:pPr>
            <w:r>
              <w:rPr>
                <w:rFonts w:hint="eastAsia" w:eastAsia="仿宋_GB2312"/>
                <w:color w:val="auto"/>
                <w:w w:val="70"/>
                <w:szCs w:val="21"/>
                <w:highlight w:val="none"/>
                <w:lang w:val="en-US" w:eastAsia="zh-CN"/>
              </w:rPr>
              <w:t>10</w:t>
            </w:r>
          </w:p>
        </w:tc>
        <w:tc>
          <w:tcPr>
            <w:tcW w:w="2357" w:type="dxa"/>
            <w:shd w:val="clear" w:color="auto" w:fill="auto"/>
            <w:vAlign w:val="center"/>
          </w:tcPr>
          <w:p>
            <w:pPr>
              <w:jc w:val="center"/>
              <w:rPr>
                <w:rFonts w:hint="eastAsia"/>
                <w:color w:val="auto"/>
                <w:highlight w:val="none"/>
              </w:rPr>
            </w:pPr>
            <w:r>
              <w:rPr>
                <w:rFonts w:hint="eastAsia"/>
                <w:color w:val="auto"/>
                <w:highlight w:val="none"/>
              </w:rPr>
              <w:t>湘潭县图书馆</w:t>
            </w:r>
          </w:p>
        </w:tc>
        <w:tc>
          <w:tcPr>
            <w:tcW w:w="672" w:type="dxa"/>
            <w:shd w:val="clear" w:color="auto" w:fill="auto"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color w:val="auto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宋体" w:hAnsi="宋体" w:cs="宋体"/>
                <w:color w:val="auto"/>
                <w:szCs w:val="21"/>
                <w:highlight w:val="none"/>
                <w:lang w:val="en-US" w:eastAsia="zh-CN"/>
              </w:rPr>
              <w:t>3</w:t>
            </w:r>
          </w:p>
        </w:tc>
        <w:tc>
          <w:tcPr>
            <w:tcW w:w="614" w:type="dxa"/>
            <w:shd w:val="clear" w:color="auto" w:fill="auto"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color w:val="auto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宋体" w:hAnsi="宋体" w:cs="宋体"/>
                <w:color w:val="auto"/>
                <w:szCs w:val="21"/>
                <w:highlight w:val="none"/>
                <w:lang w:val="en-US" w:eastAsia="zh-CN"/>
              </w:rPr>
              <w:t>3</w:t>
            </w:r>
          </w:p>
        </w:tc>
        <w:tc>
          <w:tcPr>
            <w:tcW w:w="943" w:type="dxa"/>
            <w:vMerge w:val="continue"/>
            <w:shd w:val="clear" w:color="auto" w:fill="auto"/>
            <w:vAlign w:val="center"/>
          </w:tcPr>
          <w:p>
            <w:pPr>
              <w:snapToGrid w:val="0"/>
              <w:spacing w:line="320" w:lineRule="exact"/>
              <w:ind w:left="-189" w:leftChars="-90" w:right="-296" w:rightChars="-141"/>
              <w:jc w:val="center"/>
              <w:rPr>
                <w:rFonts w:ascii="宋体" w:hAnsi="宋体" w:cs="宋体"/>
                <w:color w:val="auto"/>
                <w:w w:val="80"/>
                <w:szCs w:val="21"/>
                <w:highlight w:val="none"/>
              </w:rPr>
            </w:pPr>
          </w:p>
        </w:tc>
        <w:tc>
          <w:tcPr>
            <w:tcW w:w="1000" w:type="dxa"/>
            <w:shd w:val="clear" w:color="auto" w:fill="auto"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color w:val="auto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宋体" w:hAnsi="宋体" w:cs="宋体"/>
                <w:color w:val="auto"/>
                <w:szCs w:val="21"/>
                <w:highlight w:val="none"/>
                <w:lang w:val="en-US" w:eastAsia="zh-CN"/>
              </w:rPr>
              <w:t>6000</w:t>
            </w:r>
          </w:p>
        </w:tc>
        <w:tc>
          <w:tcPr>
            <w:tcW w:w="4314" w:type="dxa"/>
            <w:shd w:val="clear" w:color="auto" w:fill="auto"/>
            <w:vAlign w:val="center"/>
          </w:tcPr>
          <w:p>
            <w:pPr>
              <w:tabs>
                <w:tab w:val="left" w:pos="604"/>
              </w:tabs>
              <w:adjustRightInd w:val="0"/>
              <w:snapToGrid w:val="0"/>
              <w:spacing w:line="234" w:lineRule="exact"/>
              <w:ind w:left="-105" w:leftChars="-50" w:right="-105" w:rightChars="-50"/>
              <w:jc w:val="left"/>
              <w:rPr>
                <w:rFonts w:hint="eastAsia" w:ascii="宋体" w:hAnsi="宋体" w:cs="宋体"/>
                <w:color w:val="auto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color w:val="auto"/>
                <w:szCs w:val="21"/>
                <w:highlight w:val="none"/>
                <w:lang w:eastAsia="zh-CN"/>
              </w:rPr>
              <w:t>钟月铭</w:t>
            </w:r>
            <w:r>
              <w:rPr>
                <w:rFonts w:hint="eastAsia" w:ascii="宋体" w:hAnsi="宋体" w:cs="宋体"/>
                <w:color w:val="auto"/>
                <w:szCs w:val="21"/>
                <w:highlight w:val="none"/>
                <w:lang w:eastAsia="zh-CN"/>
              </w:rPr>
              <w:t>、黄双姣、冯旭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9" w:hRule="atLeast"/>
        </w:trPr>
        <w:tc>
          <w:tcPr>
            <w:tcW w:w="386" w:type="dxa"/>
            <w:shd w:val="clear" w:color="auto" w:fill="auto"/>
            <w:vAlign w:val="center"/>
          </w:tcPr>
          <w:p>
            <w:pPr>
              <w:snapToGrid w:val="0"/>
              <w:spacing w:line="320" w:lineRule="exact"/>
              <w:ind w:left="-107" w:leftChars="-51" w:right="-107" w:rightChars="-51"/>
              <w:jc w:val="center"/>
              <w:rPr>
                <w:rFonts w:hint="default" w:eastAsia="仿宋_GB2312"/>
                <w:color w:val="auto"/>
                <w:w w:val="70"/>
                <w:szCs w:val="21"/>
                <w:highlight w:val="none"/>
                <w:lang w:val="en-US" w:eastAsia="zh-CN"/>
              </w:rPr>
            </w:pPr>
            <w:r>
              <w:rPr>
                <w:rFonts w:hint="eastAsia" w:eastAsia="仿宋_GB2312"/>
                <w:color w:val="auto"/>
                <w:w w:val="70"/>
                <w:szCs w:val="21"/>
                <w:highlight w:val="none"/>
                <w:lang w:val="en-US" w:eastAsia="zh-CN"/>
              </w:rPr>
              <w:t>11</w:t>
            </w:r>
          </w:p>
        </w:tc>
        <w:tc>
          <w:tcPr>
            <w:tcW w:w="2357" w:type="dxa"/>
            <w:shd w:val="clear" w:color="auto" w:fill="auto"/>
            <w:vAlign w:val="center"/>
          </w:tcPr>
          <w:p>
            <w:pPr>
              <w:jc w:val="center"/>
              <w:rPr>
                <w:rFonts w:hint="eastAsia"/>
                <w:color w:val="auto"/>
                <w:highlight w:val="none"/>
              </w:rPr>
            </w:pPr>
            <w:r>
              <w:rPr>
                <w:rFonts w:hint="eastAsia"/>
                <w:color w:val="auto"/>
                <w:highlight w:val="none"/>
              </w:rPr>
              <w:t xml:space="preserve"> 湘潭县中路铺智慧城堡幼儿园</w:t>
            </w:r>
          </w:p>
        </w:tc>
        <w:tc>
          <w:tcPr>
            <w:tcW w:w="672" w:type="dxa"/>
            <w:shd w:val="clear" w:color="auto" w:fill="auto"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color w:val="auto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宋体" w:hAnsi="宋体" w:cs="宋体"/>
                <w:color w:val="auto"/>
                <w:szCs w:val="21"/>
                <w:highlight w:val="none"/>
                <w:lang w:val="en-US" w:eastAsia="zh-CN"/>
              </w:rPr>
              <w:t>4</w:t>
            </w:r>
          </w:p>
        </w:tc>
        <w:tc>
          <w:tcPr>
            <w:tcW w:w="614" w:type="dxa"/>
            <w:shd w:val="clear" w:color="auto" w:fill="auto"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color w:val="auto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宋体" w:hAnsi="宋体" w:cs="宋体"/>
                <w:color w:val="auto"/>
                <w:szCs w:val="21"/>
                <w:highlight w:val="none"/>
                <w:lang w:val="en-US" w:eastAsia="zh-CN"/>
              </w:rPr>
              <w:t>4</w:t>
            </w:r>
          </w:p>
        </w:tc>
        <w:tc>
          <w:tcPr>
            <w:tcW w:w="943" w:type="dxa"/>
            <w:vMerge w:val="continue"/>
            <w:shd w:val="clear" w:color="auto" w:fill="auto"/>
            <w:vAlign w:val="center"/>
          </w:tcPr>
          <w:p>
            <w:pPr>
              <w:snapToGrid w:val="0"/>
              <w:spacing w:line="320" w:lineRule="exact"/>
              <w:ind w:left="-189" w:leftChars="-90" w:right="-296" w:rightChars="-141"/>
              <w:jc w:val="center"/>
              <w:rPr>
                <w:rFonts w:hint="default" w:ascii="宋体" w:hAnsi="宋体" w:cs="宋体"/>
                <w:color w:val="auto"/>
                <w:w w:val="80"/>
                <w:szCs w:val="21"/>
                <w:highlight w:val="none"/>
                <w:lang w:val="en-US"/>
              </w:rPr>
            </w:pPr>
          </w:p>
        </w:tc>
        <w:tc>
          <w:tcPr>
            <w:tcW w:w="1000" w:type="dxa"/>
            <w:shd w:val="clear" w:color="auto" w:fill="auto"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color w:val="auto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宋体" w:hAnsi="宋体" w:cs="宋体"/>
                <w:color w:val="auto"/>
                <w:szCs w:val="21"/>
                <w:highlight w:val="none"/>
                <w:lang w:val="en-US" w:eastAsia="zh-CN"/>
              </w:rPr>
              <w:t>8000</w:t>
            </w:r>
          </w:p>
        </w:tc>
        <w:tc>
          <w:tcPr>
            <w:tcW w:w="4314" w:type="dxa"/>
            <w:shd w:val="clear" w:color="auto" w:fill="auto"/>
            <w:vAlign w:val="center"/>
          </w:tcPr>
          <w:p>
            <w:pPr>
              <w:adjustRightInd w:val="0"/>
              <w:snapToGrid w:val="0"/>
              <w:spacing w:line="234" w:lineRule="exact"/>
              <w:ind w:left="-105" w:leftChars="-50" w:right="-105" w:rightChars="-50"/>
              <w:jc w:val="left"/>
              <w:rPr>
                <w:rFonts w:hint="eastAsia" w:ascii="宋体" w:hAnsi="宋体" w:eastAsia="宋体" w:cs="宋体"/>
                <w:color w:val="auto"/>
                <w:szCs w:val="21"/>
                <w:highlight w:val="none"/>
                <w:lang w:eastAsia="zh-CN"/>
              </w:rPr>
            </w:pPr>
            <w:r>
              <w:rPr>
                <w:rFonts w:hint="eastAsia"/>
                <w:highlight w:val="none"/>
              </w:rPr>
              <w:t>李蓉</w:t>
            </w:r>
            <w:r>
              <w:rPr>
                <w:rFonts w:hint="eastAsia"/>
                <w:highlight w:val="none"/>
                <w:lang w:eastAsia="zh-CN"/>
              </w:rPr>
              <w:t>、</w:t>
            </w:r>
            <w:r>
              <w:rPr>
                <w:rFonts w:hint="eastAsia"/>
                <w:highlight w:val="none"/>
              </w:rPr>
              <w:t>武雅南</w:t>
            </w:r>
            <w:r>
              <w:rPr>
                <w:rFonts w:hint="eastAsia"/>
                <w:highlight w:val="none"/>
                <w:lang w:eastAsia="zh-CN"/>
              </w:rPr>
              <w:t>、</w:t>
            </w:r>
            <w:r>
              <w:rPr>
                <w:rFonts w:hint="eastAsia"/>
                <w:highlight w:val="none"/>
              </w:rPr>
              <w:t>刘灿翔</w:t>
            </w:r>
            <w:r>
              <w:rPr>
                <w:rFonts w:hint="eastAsia"/>
                <w:highlight w:val="none"/>
                <w:lang w:eastAsia="zh-CN"/>
              </w:rPr>
              <w:t>、</w:t>
            </w:r>
            <w:r>
              <w:rPr>
                <w:rFonts w:hint="eastAsia"/>
                <w:highlight w:val="none"/>
              </w:rPr>
              <w:t>王裕瑶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8" w:hRule="atLeast"/>
        </w:trPr>
        <w:tc>
          <w:tcPr>
            <w:tcW w:w="386" w:type="dxa"/>
            <w:shd w:val="clear" w:color="auto" w:fill="auto"/>
            <w:vAlign w:val="center"/>
          </w:tcPr>
          <w:p>
            <w:pPr>
              <w:snapToGrid w:val="0"/>
              <w:spacing w:line="320" w:lineRule="exact"/>
              <w:ind w:left="-107" w:leftChars="-51" w:right="-107" w:rightChars="-51"/>
              <w:jc w:val="center"/>
              <w:rPr>
                <w:rFonts w:hint="default" w:eastAsia="仿宋_GB2312"/>
                <w:color w:val="auto"/>
                <w:w w:val="70"/>
                <w:szCs w:val="21"/>
                <w:highlight w:val="none"/>
                <w:lang w:val="en-US" w:eastAsia="zh-CN"/>
              </w:rPr>
            </w:pPr>
            <w:r>
              <w:rPr>
                <w:rFonts w:hint="eastAsia" w:eastAsia="仿宋_GB2312"/>
                <w:color w:val="auto"/>
                <w:w w:val="70"/>
                <w:szCs w:val="21"/>
                <w:highlight w:val="none"/>
                <w:lang w:val="en-US" w:eastAsia="zh-CN"/>
              </w:rPr>
              <w:t>12</w:t>
            </w:r>
          </w:p>
        </w:tc>
        <w:tc>
          <w:tcPr>
            <w:tcW w:w="2357" w:type="dxa"/>
            <w:shd w:val="clear" w:color="auto" w:fill="auto"/>
            <w:vAlign w:val="center"/>
          </w:tcPr>
          <w:p>
            <w:pPr>
              <w:jc w:val="center"/>
              <w:rPr>
                <w:rFonts w:hint="eastAsia"/>
                <w:color w:val="auto"/>
                <w:highlight w:val="none"/>
              </w:rPr>
            </w:pPr>
            <w:r>
              <w:rPr>
                <w:rFonts w:hint="eastAsia"/>
                <w:color w:val="auto"/>
                <w:highlight w:val="none"/>
              </w:rPr>
              <w:t>湖南敏锐科技有限公司</w:t>
            </w:r>
          </w:p>
        </w:tc>
        <w:tc>
          <w:tcPr>
            <w:tcW w:w="672" w:type="dxa"/>
            <w:shd w:val="clear" w:color="auto" w:fill="auto"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color w:val="auto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宋体" w:hAnsi="宋体" w:cs="宋体"/>
                <w:color w:val="auto"/>
                <w:szCs w:val="21"/>
                <w:highlight w:val="none"/>
                <w:lang w:val="en-US" w:eastAsia="zh-CN"/>
              </w:rPr>
              <w:t>10</w:t>
            </w:r>
          </w:p>
        </w:tc>
        <w:tc>
          <w:tcPr>
            <w:tcW w:w="614" w:type="dxa"/>
            <w:shd w:val="clear" w:color="auto" w:fill="auto"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color w:val="auto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宋体" w:hAnsi="宋体" w:cs="宋体"/>
                <w:color w:val="auto"/>
                <w:szCs w:val="21"/>
                <w:highlight w:val="none"/>
                <w:lang w:val="en-US" w:eastAsia="zh-CN"/>
              </w:rPr>
              <w:t>10</w:t>
            </w:r>
          </w:p>
        </w:tc>
        <w:tc>
          <w:tcPr>
            <w:tcW w:w="943" w:type="dxa"/>
            <w:vMerge w:val="continue"/>
            <w:shd w:val="clear" w:color="auto" w:fill="auto"/>
            <w:vAlign w:val="center"/>
          </w:tcPr>
          <w:p>
            <w:pPr>
              <w:snapToGrid w:val="0"/>
              <w:spacing w:line="320" w:lineRule="exact"/>
              <w:ind w:left="-189" w:leftChars="-90" w:right="-296" w:rightChars="-141"/>
              <w:jc w:val="center"/>
              <w:rPr>
                <w:rFonts w:hint="default" w:ascii="宋体" w:hAnsi="宋体" w:cs="宋体"/>
                <w:color w:val="auto"/>
                <w:w w:val="80"/>
                <w:szCs w:val="21"/>
                <w:highlight w:val="none"/>
                <w:lang w:val="en-US"/>
              </w:rPr>
            </w:pPr>
          </w:p>
        </w:tc>
        <w:tc>
          <w:tcPr>
            <w:tcW w:w="1000" w:type="dxa"/>
            <w:shd w:val="clear" w:color="auto" w:fill="auto"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color w:val="auto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宋体" w:hAnsi="宋体" w:cs="宋体"/>
                <w:color w:val="auto"/>
                <w:szCs w:val="21"/>
                <w:highlight w:val="none"/>
                <w:lang w:val="en-US" w:eastAsia="zh-CN"/>
              </w:rPr>
              <w:t>20000</w:t>
            </w:r>
          </w:p>
        </w:tc>
        <w:tc>
          <w:tcPr>
            <w:tcW w:w="4314" w:type="dxa"/>
            <w:shd w:val="clear" w:color="auto" w:fill="auto"/>
            <w:vAlign w:val="center"/>
          </w:tcPr>
          <w:p>
            <w:pPr>
              <w:adjustRightInd w:val="0"/>
              <w:snapToGrid w:val="0"/>
              <w:spacing w:line="234" w:lineRule="exact"/>
              <w:ind w:left="-105" w:leftChars="-50" w:right="-105" w:rightChars="-50"/>
              <w:jc w:val="left"/>
              <w:rPr>
                <w:rFonts w:hint="eastAsia" w:ascii="宋体" w:hAnsi="宋体" w:eastAsia="宋体" w:cs="宋体"/>
                <w:color w:val="auto"/>
                <w:szCs w:val="21"/>
                <w:highlight w:val="none"/>
                <w:lang w:eastAsia="zh-CN"/>
              </w:rPr>
            </w:pPr>
            <w:r>
              <w:rPr>
                <w:rFonts w:hint="eastAsia"/>
                <w:highlight w:val="none"/>
              </w:rPr>
              <w:t>葛瞻</w:t>
            </w:r>
            <w:r>
              <w:rPr>
                <w:rFonts w:hint="eastAsia"/>
                <w:highlight w:val="none"/>
                <w:lang w:eastAsia="zh-CN"/>
              </w:rPr>
              <w:t>、</w:t>
            </w:r>
            <w:r>
              <w:rPr>
                <w:rFonts w:hint="eastAsia"/>
                <w:highlight w:val="none"/>
              </w:rPr>
              <w:t>盛博</w:t>
            </w:r>
            <w:r>
              <w:rPr>
                <w:rFonts w:hint="eastAsia"/>
                <w:highlight w:val="none"/>
                <w:lang w:eastAsia="zh-CN"/>
              </w:rPr>
              <w:t>、</w:t>
            </w:r>
            <w:r>
              <w:rPr>
                <w:rFonts w:hint="eastAsia"/>
                <w:highlight w:val="none"/>
              </w:rPr>
              <w:t>刘瑀涛</w:t>
            </w:r>
            <w:r>
              <w:rPr>
                <w:rFonts w:hint="eastAsia"/>
                <w:highlight w:val="none"/>
                <w:lang w:eastAsia="zh-CN"/>
              </w:rPr>
              <w:t>、</w:t>
            </w:r>
            <w:r>
              <w:rPr>
                <w:rFonts w:hint="eastAsia"/>
                <w:highlight w:val="none"/>
              </w:rPr>
              <w:t>宁顺辉</w:t>
            </w:r>
            <w:r>
              <w:rPr>
                <w:rFonts w:hint="eastAsia"/>
                <w:highlight w:val="none"/>
                <w:lang w:eastAsia="zh-CN"/>
              </w:rPr>
              <w:t>、</w:t>
            </w:r>
            <w:r>
              <w:rPr>
                <w:rFonts w:hint="eastAsia"/>
                <w:highlight w:val="none"/>
              </w:rPr>
              <w:t>段美勇</w:t>
            </w:r>
            <w:r>
              <w:rPr>
                <w:rFonts w:hint="eastAsia"/>
                <w:highlight w:val="none"/>
                <w:lang w:eastAsia="zh-CN"/>
              </w:rPr>
              <w:t>、</w:t>
            </w:r>
            <w:r>
              <w:rPr>
                <w:rFonts w:hint="eastAsia"/>
                <w:highlight w:val="none"/>
              </w:rPr>
              <w:t>宁国栋</w:t>
            </w:r>
            <w:r>
              <w:rPr>
                <w:rFonts w:hint="eastAsia"/>
                <w:highlight w:val="none"/>
                <w:lang w:eastAsia="zh-CN"/>
              </w:rPr>
              <w:t>、徐</w:t>
            </w:r>
            <w:r>
              <w:rPr>
                <w:rFonts w:hint="eastAsia"/>
                <w:highlight w:val="none"/>
              </w:rPr>
              <w:t>湘杰</w:t>
            </w:r>
            <w:r>
              <w:rPr>
                <w:rFonts w:hint="eastAsia"/>
                <w:highlight w:val="none"/>
                <w:lang w:eastAsia="zh-CN"/>
              </w:rPr>
              <w:t>、</w:t>
            </w:r>
            <w:r>
              <w:rPr>
                <w:rFonts w:hint="eastAsia"/>
                <w:highlight w:val="none"/>
              </w:rPr>
              <w:t>吴泽宇</w:t>
            </w:r>
            <w:r>
              <w:rPr>
                <w:rFonts w:hint="eastAsia"/>
                <w:highlight w:val="none"/>
                <w:lang w:eastAsia="zh-CN"/>
              </w:rPr>
              <w:t>、</w:t>
            </w:r>
            <w:r>
              <w:rPr>
                <w:rFonts w:hint="eastAsia"/>
                <w:highlight w:val="none"/>
              </w:rPr>
              <w:t>刘镇东</w:t>
            </w:r>
            <w:r>
              <w:rPr>
                <w:rFonts w:hint="eastAsia"/>
                <w:highlight w:val="none"/>
                <w:lang w:eastAsia="zh-CN"/>
              </w:rPr>
              <w:t>、</w:t>
            </w:r>
            <w:r>
              <w:rPr>
                <w:rFonts w:hint="eastAsia"/>
                <w:highlight w:val="none"/>
              </w:rPr>
              <w:t>肖胜南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6" w:hRule="atLeast"/>
        </w:trPr>
        <w:tc>
          <w:tcPr>
            <w:tcW w:w="386" w:type="dxa"/>
            <w:shd w:val="clear" w:color="auto" w:fill="auto"/>
            <w:vAlign w:val="center"/>
          </w:tcPr>
          <w:p>
            <w:pPr>
              <w:snapToGrid w:val="0"/>
              <w:spacing w:line="320" w:lineRule="exact"/>
              <w:ind w:left="-107" w:leftChars="-51" w:right="-107" w:rightChars="-51"/>
              <w:jc w:val="center"/>
              <w:rPr>
                <w:rFonts w:hint="default" w:eastAsia="仿宋_GB2312"/>
                <w:color w:val="auto"/>
                <w:w w:val="70"/>
                <w:szCs w:val="21"/>
                <w:highlight w:val="none"/>
                <w:lang w:val="en-US" w:eastAsia="zh-CN"/>
              </w:rPr>
            </w:pPr>
            <w:r>
              <w:rPr>
                <w:rFonts w:hint="eastAsia" w:eastAsia="仿宋_GB2312"/>
                <w:color w:val="auto"/>
                <w:w w:val="70"/>
                <w:szCs w:val="21"/>
                <w:highlight w:val="none"/>
                <w:lang w:val="en-US" w:eastAsia="zh-CN"/>
              </w:rPr>
              <w:t>13</w:t>
            </w:r>
          </w:p>
        </w:tc>
        <w:tc>
          <w:tcPr>
            <w:tcW w:w="2357" w:type="dxa"/>
            <w:shd w:val="clear" w:color="auto" w:fill="auto"/>
            <w:vAlign w:val="center"/>
          </w:tcPr>
          <w:p>
            <w:pPr>
              <w:jc w:val="center"/>
              <w:rPr>
                <w:rFonts w:hint="eastAsia"/>
                <w:color w:val="auto"/>
                <w:highlight w:val="none"/>
              </w:rPr>
            </w:pPr>
            <w:r>
              <w:rPr>
                <w:rFonts w:hint="eastAsia" w:ascii="宋体" w:hAnsi="宋体" w:cs="宋体"/>
                <w:color w:val="auto"/>
                <w:szCs w:val="21"/>
                <w:highlight w:val="none"/>
              </w:rPr>
              <w:t>中共湘潭县委党校</w:t>
            </w:r>
          </w:p>
        </w:tc>
        <w:tc>
          <w:tcPr>
            <w:tcW w:w="672" w:type="dxa"/>
            <w:shd w:val="clear" w:color="auto" w:fill="auto"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color w:val="auto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宋体" w:hAnsi="宋体" w:cs="宋体"/>
                <w:color w:val="auto"/>
                <w:szCs w:val="21"/>
                <w:highlight w:val="none"/>
                <w:lang w:val="en-US" w:eastAsia="zh-CN"/>
              </w:rPr>
              <w:t>3</w:t>
            </w:r>
          </w:p>
        </w:tc>
        <w:tc>
          <w:tcPr>
            <w:tcW w:w="614" w:type="dxa"/>
            <w:shd w:val="clear" w:color="auto" w:fill="auto"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color w:val="auto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宋体" w:hAnsi="宋体" w:cs="宋体"/>
                <w:color w:val="auto"/>
                <w:szCs w:val="21"/>
                <w:highlight w:val="none"/>
                <w:lang w:val="en-US" w:eastAsia="zh-CN"/>
              </w:rPr>
              <w:t>3</w:t>
            </w:r>
          </w:p>
        </w:tc>
        <w:tc>
          <w:tcPr>
            <w:tcW w:w="943" w:type="dxa"/>
            <w:vMerge w:val="continue"/>
            <w:shd w:val="clear" w:color="auto" w:fill="auto"/>
            <w:vAlign w:val="center"/>
          </w:tcPr>
          <w:p>
            <w:pPr>
              <w:snapToGrid w:val="0"/>
              <w:spacing w:line="320" w:lineRule="exact"/>
              <w:ind w:left="-189" w:leftChars="-90" w:right="-296" w:rightChars="-141"/>
              <w:jc w:val="center"/>
              <w:rPr>
                <w:rFonts w:ascii="宋体" w:hAnsi="宋体" w:cs="宋体"/>
                <w:color w:val="auto"/>
                <w:w w:val="80"/>
                <w:szCs w:val="21"/>
                <w:highlight w:val="none"/>
              </w:rPr>
            </w:pPr>
          </w:p>
        </w:tc>
        <w:tc>
          <w:tcPr>
            <w:tcW w:w="1000" w:type="dxa"/>
            <w:shd w:val="clear" w:color="auto" w:fill="auto"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color w:val="auto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宋体" w:hAnsi="宋体" w:cs="宋体"/>
                <w:color w:val="auto"/>
                <w:szCs w:val="21"/>
                <w:highlight w:val="none"/>
                <w:lang w:val="en-US" w:eastAsia="zh-CN"/>
              </w:rPr>
              <w:t>6000</w:t>
            </w:r>
          </w:p>
        </w:tc>
        <w:tc>
          <w:tcPr>
            <w:tcW w:w="4314" w:type="dxa"/>
            <w:shd w:val="clear" w:color="auto" w:fill="auto"/>
            <w:vAlign w:val="center"/>
          </w:tcPr>
          <w:p>
            <w:pPr>
              <w:adjustRightInd w:val="0"/>
              <w:snapToGrid w:val="0"/>
              <w:spacing w:line="234" w:lineRule="exact"/>
              <w:ind w:left="-105" w:leftChars="-50" w:right="-105" w:rightChars="-50"/>
              <w:jc w:val="left"/>
              <w:rPr>
                <w:rFonts w:hint="eastAsia" w:ascii="宋体" w:hAnsi="宋体" w:eastAsia="宋体" w:cs="宋体"/>
                <w:color w:val="auto"/>
                <w:szCs w:val="21"/>
                <w:highlight w:val="none"/>
                <w:lang w:eastAsia="zh-CN"/>
              </w:rPr>
            </w:pPr>
            <w:r>
              <w:rPr>
                <w:rFonts w:hint="eastAsia" w:ascii="宋体" w:hAnsi="宋体" w:cs="宋体"/>
                <w:color w:val="auto"/>
                <w:szCs w:val="21"/>
                <w:highlight w:val="none"/>
              </w:rPr>
              <w:t>伍自潇</w:t>
            </w:r>
            <w:r>
              <w:rPr>
                <w:rFonts w:hint="eastAsia" w:ascii="宋体" w:hAnsi="宋体" w:cs="宋体"/>
                <w:color w:val="auto"/>
                <w:szCs w:val="21"/>
                <w:highlight w:val="none"/>
                <w:lang w:eastAsia="zh-CN"/>
              </w:rPr>
              <w:t>、</w:t>
            </w:r>
            <w:r>
              <w:rPr>
                <w:rFonts w:hint="eastAsia" w:ascii="宋体" w:hAnsi="宋体" w:cs="宋体"/>
                <w:color w:val="auto"/>
                <w:szCs w:val="21"/>
                <w:highlight w:val="none"/>
              </w:rPr>
              <w:t>周钰</w:t>
            </w:r>
            <w:r>
              <w:rPr>
                <w:rFonts w:hint="eastAsia" w:ascii="宋体" w:hAnsi="宋体" w:cs="宋体"/>
                <w:color w:val="auto"/>
                <w:szCs w:val="21"/>
                <w:highlight w:val="none"/>
                <w:lang w:eastAsia="zh-CN"/>
              </w:rPr>
              <w:t>、邓力宾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8" w:hRule="atLeast"/>
        </w:trPr>
        <w:tc>
          <w:tcPr>
            <w:tcW w:w="386" w:type="dxa"/>
            <w:shd w:val="clear" w:color="auto" w:fill="auto"/>
            <w:vAlign w:val="center"/>
          </w:tcPr>
          <w:p>
            <w:pPr>
              <w:snapToGrid w:val="0"/>
              <w:spacing w:line="320" w:lineRule="exact"/>
              <w:ind w:left="-107" w:leftChars="-51" w:right="-107" w:rightChars="-51"/>
              <w:jc w:val="center"/>
              <w:rPr>
                <w:rFonts w:hint="default" w:eastAsia="仿宋_GB2312"/>
                <w:color w:val="auto"/>
                <w:w w:val="70"/>
                <w:szCs w:val="21"/>
                <w:highlight w:val="none"/>
                <w:lang w:val="en-US" w:eastAsia="zh-CN"/>
              </w:rPr>
            </w:pPr>
            <w:r>
              <w:rPr>
                <w:rFonts w:hint="eastAsia" w:eastAsia="仿宋_GB2312"/>
                <w:color w:val="auto"/>
                <w:w w:val="70"/>
                <w:szCs w:val="21"/>
                <w:highlight w:val="none"/>
                <w:lang w:val="en-US" w:eastAsia="zh-CN"/>
              </w:rPr>
              <w:t>14</w:t>
            </w:r>
          </w:p>
        </w:tc>
        <w:tc>
          <w:tcPr>
            <w:tcW w:w="2357" w:type="dxa"/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cs="宋体"/>
                <w:color w:val="auto"/>
                <w:szCs w:val="21"/>
                <w:highlight w:val="none"/>
              </w:rPr>
            </w:pPr>
            <w:r>
              <w:rPr>
                <w:rFonts w:hint="eastAsia" w:ascii="宋体" w:hAnsi="宋体" w:cs="宋体"/>
                <w:color w:val="auto"/>
                <w:szCs w:val="21"/>
                <w:highlight w:val="none"/>
              </w:rPr>
              <w:t>湘潭县人民政府政务中心</w:t>
            </w:r>
          </w:p>
        </w:tc>
        <w:tc>
          <w:tcPr>
            <w:tcW w:w="672" w:type="dxa"/>
            <w:shd w:val="clear" w:color="auto" w:fill="auto"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color w:val="auto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宋体" w:hAnsi="宋体" w:cs="宋体"/>
                <w:color w:val="auto"/>
                <w:szCs w:val="21"/>
                <w:highlight w:val="none"/>
                <w:lang w:val="en-US" w:eastAsia="zh-CN"/>
              </w:rPr>
              <w:t>7</w:t>
            </w:r>
          </w:p>
        </w:tc>
        <w:tc>
          <w:tcPr>
            <w:tcW w:w="614" w:type="dxa"/>
            <w:shd w:val="clear" w:color="auto" w:fill="auto"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color w:val="auto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宋体" w:hAnsi="宋体" w:cs="宋体"/>
                <w:color w:val="auto"/>
                <w:szCs w:val="21"/>
                <w:highlight w:val="none"/>
                <w:lang w:val="en-US" w:eastAsia="zh-CN"/>
              </w:rPr>
              <w:t>7</w:t>
            </w:r>
          </w:p>
        </w:tc>
        <w:tc>
          <w:tcPr>
            <w:tcW w:w="943" w:type="dxa"/>
            <w:vMerge w:val="continue"/>
            <w:shd w:val="clear" w:color="auto" w:fill="auto"/>
            <w:vAlign w:val="center"/>
          </w:tcPr>
          <w:p>
            <w:pPr>
              <w:snapToGrid w:val="0"/>
              <w:spacing w:line="320" w:lineRule="exact"/>
              <w:ind w:left="-189" w:leftChars="-90" w:right="-296" w:rightChars="-141"/>
              <w:jc w:val="center"/>
              <w:rPr>
                <w:rFonts w:ascii="宋体" w:hAnsi="宋体" w:cs="宋体"/>
                <w:color w:val="auto"/>
                <w:w w:val="80"/>
                <w:szCs w:val="21"/>
                <w:highlight w:val="none"/>
              </w:rPr>
            </w:pPr>
          </w:p>
        </w:tc>
        <w:tc>
          <w:tcPr>
            <w:tcW w:w="1000" w:type="dxa"/>
            <w:shd w:val="clear" w:color="auto" w:fill="auto"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color w:val="auto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宋体" w:hAnsi="宋体" w:cs="宋体"/>
                <w:color w:val="auto"/>
                <w:szCs w:val="21"/>
                <w:highlight w:val="none"/>
                <w:lang w:val="en-US" w:eastAsia="zh-CN"/>
              </w:rPr>
              <w:t>14000</w:t>
            </w:r>
          </w:p>
        </w:tc>
        <w:tc>
          <w:tcPr>
            <w:tcW w:w="4314" w:type="dxa"/>
            <w:shd w:val="clear" w:color="auto" w:fill="auto"/>
            <w:vAlign w:val="center"/>
          </w:tcPr>
          <w:p>
            <w:pPr>
              <w:adjustRightInd w:val="0"/>
              <w:snapToGrid w:val="0"/>
              <w:spacing w:line="234" w:lineRule="exact"/>
              <w:ind w:left="-105" w:leftChars="-50" w:right="-105" w:rightChars="-50"/>
              <w:jc w:val="left"/>
              <w:rPr>
                <w:rFonts w:hint="eastAsia" w:ascii="宋体" w:hAnsi="宋体" w:eastAsia="宋体" w:cs="宋体"/>
                <w:color w:val="auto"/>
                <w:szCs w:val="21"/>
                <w:highlight w:val="none"/>
                <w:lang w:eastAsia="zh-CN"/>
              </w:rPr>
            </w:pPr>
            <w:r>
              <w:rPr>
                <w:rFonts w:hint="eastAsia"/>
                <w:highlight w:val="none"/>
              </w:rPr>
              <w:t>旷美娟</w:t>
            </w:r>
            <w:r>
              <w:rPr>
                <w:rFonts w:hint="eastAsia"/>
                <w:highlight w:val="none"/>
                <w:lang w:eastAsia="zh-CN"/>
              </w:rPr>
              <w:t>、</w:t>
            </w:r>
            <w:r>
              <w:rPr>
                <w:rFonts w:hint="eastAsia"/>
                <w:highlight w:val="none"/>
              </w:rPr>
              <w:t>丁娜</w:t>
            </w:r>
            <w:r>
              <w:rPr>
                <w:rFonts w:hint="eastAsia"/>
                <w:highlight w:val="none"/>
                <w:lang w:eastAsia="zh-CN"/>
              </w:rPr>
              <w:t>、</w:t>
            </w:r>
            <w:r>
              <w:rPr>
                <w:rFonts w:hint="eastAsia"/>
                <w:highlight w:val="none"/>
              </w:rPr>
              <w:t>刘雨婷</w:t>
            </w:r>
            <w:r>
              <w:rPr>
                <w:rFonts w:hint="eastAsia"/>
                <w:highlight w:val="none"/>
                <w:lang w:eastAsia="zh-CN"/>
              </w:rPr>
              <w:t>、</w:t>
            </w:r>
            <w:r>
              <w:rPr>
                <w:rFonts w:hint="eastAsia"/>
                <w:highlight w:val="none"/>
              </w:rPr>
              <w:t>黄钰琴</w:t>
            </w:r>
            <w:r>
              <w:rPr>
                <w:rFonts w:hint="eastAsia"/>
                <w:highlight w:val="none"/>
                <w:lang w:eastAsia="zh-CN"/>
              </w:rPr>
              <w:t>、</w:t>
            </w:r>
            <w:r>
              <w:rPr>
                <w:rFonts w:hint="eastAsia"/>
                <w:highlight w:val="none"/>
              </w:rPr>
              <w:t>贺润鹏</w:t>
            </w:r>
            <w:r>
              <w:rPr>
                <w:rFonts w:hint="eastAsia"/>
                <w:highlight w:val="none"/>
                <w:lang w:eastAsia="zh-CN"/>
              </w:rPr>
              <w:t>、</w:t>
            </w:r>
            <w:r>
              <w:rPr>
                <w:rFonts w:hint="eastAsia"/>
                <w:highlight w:val="none"/>
              </w:rPr>
              <w:t>谭小莉</w:t>
            </w:r>
            <w:r>
              <w:rPr>
                <w:rFonts w:hint="eastAsia"/>
                <w:highlight w:val="none"/>
                <w:lang w:eastAsia="zh-CN"/>
              </w:rPr>
              <w:t>、</w:t>
            </w:r>
            <w:r>
              <w:rPr>
                <w:rFonts w:hint="eastAsia"/>
                <w:highlight w:val="none"/>
              </w:rPr>
              <w:t>张谦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1" w:hRule="atLeast"/>
        </w:trPr>
        <w:tc>
          <w:tcPr>
            <w:tcW w:w="386" w:type="dxa"/>
            <w:shd w:val="clear" w:color="auto" w:fill="auto"/>
            <w:vAlign w:val="center"/>
          </w:tcPr>
          <w:p>
            <w:pPr>
              <w:snapToGrid w:val="0"/>
              <w:spacing w:line="320" w:lineRule="exact"/>
              <w:ind w:left="-107" w:leftChars="-51" w:right="-107" w:rightChars="-51"/>
              <w:jc w:val="center"/>
              <w:rPr>
                <w:rFonts w:hint="default" w:eastAsia="仿宋_GB2312"/>
                <w:color w:val="auto"/>
                <w:w w:val="70"/>
                <w:szCs w:val="21"/>
                <w:highlight w:val="none"/>
                <w:lang w:val="en-US" w:eastAsia="zh-CN"/>
              </w:rPr>
            </w:pPr>
            <w:r>
              <w:rPr>
                <w:rFonts w:hint="eastAsia" w:eastAsia="仿宋_GB2312"/>
                <w:color w:val="auto"/>
                <w:w w:val="70"/>
                <w:szCs w:val="21"/>
                <w:highlight w:val="none"/>
                <w:lang w:val="en-US" w:eastAsia="zh-CN"/>
              </w:rPr>
              <w:t>15</w:t>
            </w:r>
          </w:p>
        </w:tc>
        <w:tc>
          <w:tcPr>
            <w:tcW w:w="2357" w:type="dxa"/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cs="宋体"/>
                <w:color w:val="auto"/>
                <w:szCs w:val="21"/>
                <w:highlight w:val="none"/>
              </w:rPr>
            </w:pPr>
            <w:r>
              <w:rPr>
                <w:rFonts w:hint="eastAsia" w:ascii="宋体" w:hAnsi="宋体" w:cs="宋体"/>
                <w:color w:val="auto"/>
                <w:szCs w:val="21"/>
                <w:highlight w:val="none"/>
              </w:rPr>
              <w:t>湖南九宇新材料有限公司</w:t>
            </w:r>
          </w:p>
        </w:tc>
        <w:tc>
          <w:tcPr>
            <w:tcW w:w="672" w:type="dxa"/>
            <w:shd w:val="clear" w:color="auto" w:fill="auto"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color w:val="auto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宋体" w:hAnsi="宋体" w:cs="宋体"/>
                <w:color w:val="auto"/>
                <w:szCs w:val="21"/>
                <w:highlight w:val="none"/>
                <w:lang w:val="en-US" w:eastAsia="zh-CN"/>
              </w:rPr>
              <w:t>2</w:t>
            </w:r>
          </w:p>
        </w:tc>
        <w:tc>
          <w:tcPr>
            <w:tcW w:w="614" w:type="dxa"/>
            <w:shd w:val="clear" w:color="auto" w:fill="auto"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color w:val="auto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宋体" w:hAnsi="宋体" w:cs="宋体"/>
                <w:color w:val="auto"/>
                <w:szCs w:val="21"/>
                <w:highlight w:val="none"/>
                <w:lang w:val="en-US" w:eastAsia="zh-CN"/>
              </w:rPr>
              <w:t>2</w:t>
            </w:r>
          </w:p>
        </w:tc>
        <w:tc>
          <w:tcPr>
            <w:tcW w:w="943" w:type="dxa"/>
            <w:vMerge w:val="continue"/>
            <w:shd w:val="clear" w:color="auto" w:fill="auto"/>
            <w:vAlign w:val="center"/>
          </w:tcPr>
          <w:p>
            <w:pPr>
              <w:snapToGrid w:val="0"/>
              <w:spacing w:line="320" w:lineRule="exact"/>
              <w:ind w:left="-189" w:leftChars="-90" w:right="-296" w:rightChars="-141"/>
              <w:jc w:val="center"/>
              <w:rPr>
                <w:rFonts w:ascii="宋体" w:hAnsi="宋体" w:cs="宋体"/>
                <w:color w:val="auto"/>
                <w:w w:val="80"/>
                <w:szCs w:val="21"/>
                <w:highlight w:val="none"/>
              </w:rPr>
            </w:pPr>
          </w:p>
        </w:tc>
        <w:tc>
          <w:tcPr>
            <w:tcW w:w="1000" w:type="dxa"/>
            <w:shd w:val="clear" w:color="auto" w:fill="auto"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color w:val="auto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宋体" w:hAnsi="宋体" w:cs="宋体"/>
                <w:color w:val="auto"/>
                <w:szCs w:val="21"/>
                <w:highlight w:val="none"/>
                <w:lang w:val="en-US" w:eastAsia="zh-CN"/>
              </w:rPr>
              <w:t>4000</w:t>
            </w:r>
          </w:p>
        </w:tc>
        <w:tc>
          <w:tcPr>
            <w:tcW w:w="4314" w:type="dxa"/>
            <w:shd w:val="clear" w:color="auto" w:fill="auto"/>
            <w:vAlign w:val="center"/>
          </w:tcPr>
          <w:p>
            <w:pPr>
              <w:tabs>
                <w:tab w:val="left" w:pos="712"/>
              </w:tabs>
              <w:adjustRightInd w:val="0"/>
              <w:snapToGrid w:val="0"/>
              <w:spacing w:line="234" w:lineRule="exact"/>
              <w:ind w:left="-105" w:leftChars="-50" w:right="-105" w:rightChars="-50"/>
              <w:jc w:val="left"/>
              <w:rPr>
                <w:rFonts w:hint="eastAsia" w:ascii="宋体" w:hAnsi="宋体" w:eastAsia="宋体" w:cs="宋体"/>
                <w:color w:val="auto"/>
                <w:szCs w:val="21"/>
                <w:highlight w:val="none"/>
                <w:lang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Cs w:val="21"/>
                <w:highlight w:val="none"/>
                <w:lang w:eastAsia="zh-CN"/>
              </w:rPr>
              <w:t>江烨琦</w:t>
            </w:r>
            <w:r>
              <w:rPr>
                <w:rFonts w:hint="eastAsia" w:ascii="宋体" w:hAnsi="宋体" w:cs="宋体"/>
                <w:color w:val="auto"/>
                <w:szCs w:val="21"/>
                <w:highlight w:val="none"/>
                <w:lang w:eastAsia="zh-CN"/>
              </w:rPr>
              <w:t>、胡凌锋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8" w:hRule="atLeast"/>
        </w:trPr>
        <w:tc>
          <w:tcPr>
            <w:tcW w:w="386" w:type="dxa"/>
            <w:shd w:val="clear" w:color="auto" w:fill="auto"/>
            <w:vAlign w:val="center"/>
          </w:tcPr>
          <w:p>
            <w:pPr>
              <w:snapToGrid w:val="0"/>
              <w:spacing w:line="320" w:lineRule="exact"/>
              <w:ind w:left="-107" w:leftChars="-51" w:right="-107" w:rightChars="-51"/>
              <w:jc w:val="center"/>
              <w:rPr>
                <w:rFonts w:hint="default" w:ascii="Times New Roman" w:hAnsi="Times New Roman" w:eastAsia="仿宋_GB2312" w:cs="Times New Roman"/>
                <w:color w:val="auto"/>
                <w:w w:val="70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eastAsia="仿宋_GB2312"/>
                <w:color w:val="auto"/>
                <w:w w:val="70"/>
                <w:szCs w:val="21"/>
                <w:highlight w:val="none"/>
                <w:lang w:val="en-US" w:eastAsia="zh-CN"/>
              </w:rPr>
              <w:t>16</w:t>
            </w:r>
          </w:p>
        </w:tc>
        <w:tc>
          <w:tcPr>
            <w:tcW w:w="2357" w:type="dxa"/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auto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kern w:val="2"/>
                <w:sz w:val="21"/>
                <w:szCs w:val="21"/>
                <w:highlight w:val="none"/>
                <w:lang w:val="en-US" w:eastAsia="zh-CN" w:bidi="ar-SA"/>
              </w:rPr>
              <w:t>湖南捷睿机械设备有限公司</w:t>
            </w:r>
          </w:p>
        </w:tc>
        <w:tc>
          <w:tcPr>
            <w:tcW w:w="672" w:type="dxa"/>
            <w:shd w:val="clear" w:color="auto" w:fill="auto"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color w:val="auto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auto"/>
                <w:kern w:val="2"/>
                <w:sz w:val="21"/>
                <w:szCs w:val="21"/>
                <w:highlight w:val="none"/>
                <w:lang w:val="en-US" w:eastAsia="zh-CN" w:bidi="ar-SA"/>
              </w:rPr>
              <w:t>1</w:t>
            </w:r>
          </w:p>
        </w:tc>
        <w:tc>
          <w:tcPr>
            <w:tcW w:w="614" w:type="dxa"/>
            <w:shd w:val="clear" w:color="auto" w:fill="auto"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color w:val="auto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auto"/>
                <w:kern w:val="2"/>
                <w:sz w:val="21"/>
                <w:szCs w:val="21"/>
                <w:highlight w:val="none"/>
                <w:lang w:val="en-US" w:eastAsia="zh-CN" w:bidi="ar-SA"/>
              </w:rPr>
              <w:t>1</w:t>
            </w:r>
          </w:p>
        </w:tc>
        <w:tc>
          <w:tcPr>
            <w:tcW w:w="943" w:type="dxa"/>
            <w:vMerge w:val="continue"/>
            <w:shd w:val="clear" w:color="auto" w:fill="auto"/>
            <w:vAlign w:val="center"/>
          </w:tcPr>
          <w:p>
            <w:pPr>
              <w:snapToGrid w:val="0"/>
              <w:spacing w:line="320" w:lineRule="exact"/>
              <w:ind w:left="-189" w:leftChars="-90" w:right="-296" w:rightChars="-141"/>
              <w:jc w:val="center"/>
              <w:rPr>
                <w:rFonts w:ascii="宋体" w:hAnsi="宋体" w:eastAsia="宋体" w:cs="宋体"/>
                <w:color w:val="auto"/>
                <w:w w:val="80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</w:p>
        </w:tc>
        <w:tc>
          <w:tcPr>
            <w:tcW w:w="1000" w:type="dxa"/>
            <w:shd w:val="clear" w:color="auto" w:fill="auto"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color w:val="auto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auto"/>
                <w:kern w:val="2"/>
                <w:sz w:val="21"/>
                <w:szCs w:val="21"/>
                <w:highlight w:val="none"/>
                <w:lang w:val="en-US" w:eastAsia="zh-CN" w:bidi="ar-SA"/>
              </w:rPr>
              <w:t>2000</w:t>
            </w:r>
          </w:p>
        </w:tc>
        <w:tc>
          <w:tcPr>
            <w:tcW w:w="4314" w:type="dxa"/>
            <w:shd w:val="clear" w:color="auto" w:fill="auto"/>
            <w:vAlign w:val="center"/>
          </w:tcPr>
          <w:p>
            <w:pPr>
              <w:adjustRightInd w:val="0"/>
              <w:snapToGrid w:val="0"/>
              <w:spacing w:line="234" w:lineRule="exact"/>
              <w:ind w:left="-105" w:leftChars="-50" w:right="-105" w:rightChars="-50"/>
              <w:jc w:val="left"/>
              <w:rPr>
                <w:rFonts w:hint="eastAsia" w:ascii="宋体" w:hAnsi="宋体" w:eastAsia="宋体" w:cs="宋体"/>
                <w:color w:val="auto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kern w:val="2"/>
                <w:sz w:val="21"/>
                <w:szCs w:val="21"/>
                <w:highlight w:val="none"/>
                <w:lang w:val="en-US" w:eastAsia="zh-CN" w:bidi="ar-SA"/>
              </w:rPr>
              <w:t>黄弛强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6" w:hRule="atLeast"/>
        </w:trPr>
        <w:tc>
          <w:tcPr>
            <w:tcW w:w="386" w:type="dxa"/>
            <w:shd w:val="clear" w:color="auto" w:fill="auto"/>
            <w:vAlign w:val="center"/>
          </w:tcPr>
          <w:p>
            <w:pPr>
              <w:snapToGrid w:val="0"/>
              <w:spacing w:line="320" w:lineRule="exact"/>
              <w:ind w:left="-107" w:leftChars="-51" w:right="-107" w:rightChars="-51"/>
              <w:jc w:val="center"/>
              <w:rPr>
                <w:rFonts w:hint="default" w:eastAsia="仿宋_GB2312"/>
                <w:color w:val="auto"/>
                <w:w w:val="70"/>
                <w:szCs w:val="21"/>
                <w:highlight w:val="none"/>
                <w:lang w:val="en-US" w:eastAsia="zh-CN"/>
              </w:rPr>
            </w:pPr>
            <w:r>
              <w:rPr>
                <w:rFonts w:hint="eastAsia" w:eastAsia="仿宋_GB2312"/>
                <w:color w:val="auto"/>
                <w:w w:val="70"/>
                <w:szCs w:val="21"/>
                <w:highlight w:val="none"/>
                <w:lang w:val="en-US" w:eastAsia="zh-CN"/>
              </w:rPr>
              <w:t>17</w:t>
            </w:r>
          </w:p>
        </w:tc>
        <w:tc>
          <w:tcPr>
            <w:tcW w:w="2357" w:type="dxa"/>
            <w:shd w:val="clear" w:color="auto" w:fill="auto"/>
            <w:vAlign w:val="center"/>
          </w:tcPr>
          <w:p>
            <w:pPr>
              <w:bidi w:val="0"/>
              <w:jc w:val="center"/>
              <w:rPr>
                <w:rFonts w:ascii="Times New Roman" w:hAnsi="Times New Roman" w:eastAsia="宋体" w:cs="Times New Roman"/>
                <w:color w:val="auto"/>
                <w:kern w:val="2"/>
                <w:sz w:val="21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宋体" w:cs="Times New Roman"/>
                <w:color w:val="auto"/>
                <w:kern w:val="2"/>
                <w:sz w:val="21"/>
                <w:szCs w:val="24"/>
                <w:highlight w:val="none"/>
                <w:lang w:val="en-US" w:eastAsia="zh-CN" w:bidi="ar-SA"/>
              </w:rPr>
              <w:t>湖南共农饲料有限公司</w:t>
            </w:r>
          </w:p>
        </w:tc>
        <w:tc>
          <w:tcPr>
            <w:tcW w:w="672" w:type="dxa"/>
            <w:shd w:val="clear" w:color="auto" w:fill="auto"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color w:val="auto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宋体" w:hAnsi="宋体" w:cs="宋体"/>
                <w:color w:val="auto"/>
                <w:szCs w:val="21"/>
                <w:highlight w:val="none"/>
                <w:lang w:val="en-US" w:eastAsia="zh-CN"/>
              </w:rPr>
              <w:t>2</w:t>
            </w:r>
          </w:p>
        </w:tc>
        <w:tc>
          <w:tcPr>
            <w:tcW w:w="614" w:type="dxa"/>
            <w:shd w:val="clear" w:color="auto" w:fill="auto"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color w:val="auto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宋体" w:hAnsi="宋体" w:cs="宋体"/>
                <w:color w:val="auto"/>
                <w:szCs w:val="21"/>
                <w:highlight w:val="none"/>
                <w:lang w:val="en-US" w:eastAsia="zh-CN"/>
              </w:rPr>
              <w:t>2</w:t>
            </w:r>
          </w:p>
        </w:tc>
        <w:tc>
          <w:tcPr>
            <w:tcW w:w="943" w:type="dxa"/>
            <w:vMerge w:val="continue"/>
            <w:shd w:val="clear" w:color="auto" w:fill="auto"/>
            <w:vAlign w:val="center"/>
          </w:tcPr>
          <w:p>
            <w:pPr>
              <w:snapToGrid w:val="0"/>
              <w:spacing w:line="320" w:lineRule="exact"/>
              <w:ind w:left="-189" w:leftChars="-90" w:right="-296" w:rightChars="-141"/>
              <w:jc w:val="center"/>
              <w:rPr>
                <w:rFonts w:ascii="宋体" w:hAnsi="宋体" w:cs="宋体"/>
                <w:color w:val="auto"/>
                <w:w w:val="80"/>
                <w:szCs w:val="21"/>
                <w:highlight w:val="none"/>
              </w:rPr>
            </w:pPr>
          </w:p>
        </w:tc>
        <w:tc>
          <w:tcPr>
            <w:tcW w:w="1000" w:type="dxa"/>
            <w:shd w:val="clear" w:color="auto" w:fill="auto"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color w:val="auto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宋体" w:hAnsi="宋体" w:cs="宋体"/>
                <w:color w:val="auto"/>
                <w:szCs w:val="21"/>
                <w:highlight w:val="none"/>
                <w:lang w:val="en-US" w:eastAsia="zh-CN"/>
              </w:rPr>
              <w:t>4000</w:t>
            </w:r>
          </w:p>
        </w:tc>
        <w:tc>
          <w:tcPr>
            <w:tcW w:w="4314" w:type="dxa"/>
            <w:shd w:val="clear" w:color="auto" w:fill="auto"/>
            <w:vAlign w:val="center"/>
          </w:tcPr>
          <w:p>
            <w:pPr>
              <w:adjustRightInd w:val="0"/>
              <w:snapToGrid w:val="0"/>
              <w:spacing w:line="234" w:lineRule="exact"/>
              <w:ind w:left="-105" w:leftChars="-50" w:right="-105" w:rightChars="-50"/>
              <w:jc w:val="left"/>
              <w:rPr>
                <w:rFonts w:hint="eastAsia" w:ascii="宋体" w:hAnsi="宋体" w:eastAsia="宋体" w:cs="宋体"/>
                <w:color w:val="auto"/>
                <w:szCs w:val="21"/>
                <w:highlight w:val="none"/>
                <w:lang w:eastAsia="zh-CN"/>
              </w:rPr>
            </w:pPr>
            <w:r>
              <w:rPr>
                <w:rFonts w:hint="eastAsia" w:ascii="宋体" w:hAnsi="宋体" w:cs="宋体"/>
                <w:color w:val="auto"/>
                <w:szCs w:val="21"/>
                <w:highlight w:val="none"/>
                <w:lang w:eastAsia="zh-CN"/>
              </w:rPr>
              <w:t>王文凯、廖晓佳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0" w:hRule="atLeast"/>
        </w:trPr>
        <w:tc>
          <w:tcPr>
            <w:tcW w:w="386" w:type="dxa"/>
            <w:shd w:val="clear" w:color="auto" w:fill="auto"/>
            <w:vAlign w:val="center"/>
          </w:tcPr>
          <w:p>
            <w:pPr>
              <w:snapToGrid w:val="0"/>
              <w:spacing w:line="320" w:lineRule="exact"/>
              <w:ind w:left="-107" w:leftChars="-51" w:right="-107" w:rightChars="-51"/>
              <w:jc w:val="center"/>
              <w:rPr>
                <w:rFonts w:hint="default" w:eastAsia="仿宋_GB2312"/>
                <w:color w:val="auto"/>
                <w:w w:val="70"/>
                <w:szCs w:val="21"/>
                <w:highlight w:val="none"/>
                <w:lang w:val="en-US" w:eastAsia="zh-CN"/>
              </w:rPr>
            </w:pPr>
            <w:r>
              <w:rPr>
                <w:rFonts w:hint="eastAsia" w:eastAsia="仿宋_GB2312"/>
                <w:color w:val="auto"/>
                <w:w w:val="70"/>
                <w:szCs w:val="21"/>
                <w:highlight w:val="none"/>
                <w:lang w:val="en-US" w:eastAsia="zh-CN"/>
              </w:rPr>
              <w:t>18</w:t>
            </w:r>
          </w:p>
        </w:tc>
        <w:tc>
          <w:tcPr>
            <w:tcW w:w="2357" w:type="dxa"/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cs="宋体"/>
                <w:color w:val="auto"/>
                <w:szCs w:val="21"/>
                <w:highlight w:val="none"/>
              </w:rPr>
            </w:pPr>
            <w:r>
              <w:rPr>
                <w:rFonts w:hint="eastAsia" w:ascii="宋体" w:hAnsi="宋体" w:cs="宋体"/>
                <w:color w:val="auto"/>
                <w:szCs w:val="21"/>
                <w:highlight w:val="none"/>
              </w:rPr>
              <w:t>湘潭县文化馆</w:t>
            </w:r>
          </w:p>
        </w:tc>
        <w:tc>
          <w:tcPr>
            <w:tcW w:w="672" w:type="dxa"/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auto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宋体" w:hAnsi="宋体" w:cs="宋体"/>
                <w:color w:val="auto"/>
                <w:szCs w:val="21"/>
                <w:highlight w:val="none"/>
                <w:lang w:val="en-US" w:eastAsia="zh-CN"/>
              </w:rPr>
              <w:t>3</w:t>
            </w:r>
          </w:p>
        </w:tc>
        <w:tc>
          <w:tcPr>
            <w:tcW w:w="614" w:type="dxa"/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auto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宋体" w:hAnsi="宋体" w:cs="宋体"/>
                <w:color w:val="auto"/>
                <w:szCs w:val="21"/>
                <w:highlight w:val="none"/>
                <w:lang w:val="en-US" w:eastAsia="zh-CN"/>
              </w:rPr>
              <w:t>3</w:t>
            </w:r>
          </w:p>
        </w:tc>
        <w:tc>
          <w:tcPr>
            <w:tcW w:w="943" w:type="dxa"/>
            <w:vMerge w:val="continue"/>
            <w:shd w:val="clear" w:color="auto" w:fill="auto"/>
            <w:vAlign w:val="center"/>
          </w:tcPr>
          <w:p>
            <w:pPr>
              <w:snapToGrid w:val="0"/>
              <w:spacing w:line="320" w:lineRule="exact"/>
              <w:ind w:left="-189" w:leftChars="-90" w:right="-296" w:rightChars="-141"/>
              <w:jc w:val="center"/>
              <w:rPr>
                <w:rFonts w:ascii="宋体" w:hAnsi="宋体" w:cs="宋体"/>
                <w:color w:val="auto"/>
                <w:w w:val="80"/>
                <w:szCs w:val="21"/>
                <w:highlight w:val="none"/>
              </w:rPr>
            </w:pPr>
          </w:p>
        </w:tc>
        <w:tc>
          <w:tcPr>
            <w:tcW w:w="1000" w:type="dxa"/>
            <w:shd w:val="clear" w:color="auto" w:fill="auto"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color w:val="auto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宋体" w:hAnsi="宋体" w:cs="宋体"/>
                <w:color w:val="auto"/>
                <w:szCs w:val="21"/>
                <w:highlight w:val="none"/>
                <w:lang w:val="en-US" w:eastAsia="zh-CN"/>
              </w:rPr>
              <w:t>6000</w:t>
            </w:r>
          </w:p>
        </w:tc>
        <w:tc>
          <w:tcPr>
            <w:tcW w:w="4314" w:type="dxa"/>
            <w:shd w:val="clear" w:color="auto" w:fill="auto"/>
            <w:vAlign w:val="center"/>
          </w:tcPr>
          <w:p>
            <w:pPr>
              <w:adjustRightInd w:val="0"/>
              <w:snapToGrid w:val="0"/>
              <w:spacing w:line="234" w:lineRule="exact"/>
              <w:ind w:left="-105" w:leftChars="-50" w:right="-105" w:rightChars="-50"/>
              <w:jc w:val="left"/>
              <w:rPr>
                <w:rFonts w:ascii="宋体" w:hAnsi="宋体" w:cs="宋体"/>
                <w:color w:val="auto"/>
                <w:szCs w:val="21"/>
                <w:highlight w:val="none"/>
              </w:rPr>
            </w:pPr>
            <w:r>
              <w:rPr>
                <w:rFonts w:hint="eastAsia"/>
                <w:color w:val="auto"/>
                <w:highlight w:val="none"/>
              </w:rPr>
              <w:t>王芳</w:t>
            </w:r>
            <w:r>
              <w:rPr>
                <w:rFonts w:hint="eastAsia"/>
                <w:color w:val="auto"/>
                <w:highlight w:val="none"/>
                <w:lang w:eastAsia="zh-CN"/>
              </w:rPr>
              <w:t>、</w:t>
            </w:r>
            <w:r>
              <w:rPr>
                <w:rFonts w:hint="eastAsia"/>
                <w:color w:val="auto"/>
                <w:highlight w:val="none"/>
              </w:rPr>
              <w:t>陈依嘉</w:t>
            </w:r>
            <w:r>
              <w:rPr>
                <w:rFonts w:hint="eastAsia"/>
                <w:color w:val="auto"/>
                <w:highlight w:val="none"/>
                <w:lang w:eastAsia="zh-CN"/>
              </w:rPr>
              <w:t>、</w:t>
            </w:r>
            <w:r>
              <w:rPr>
                <w:rFonts w:hint="eastAsia"/>
                <w:color w:val="auto"/>
                <w:highlight w:val="none"/>
              </w:rPr>
              <w:t>唐曦敏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7" w:hRule="atLeast"/>
        </w:trPr>
        <w:tc>
          <w:tcPr>
            <w:tcW w:w="386" w:type="dxa"/>
            <w:shd w:val="clear" w:color="auto" w:fill="auto"/>
            <w:vAlign w:val="center"/>
          </w:tcPr>
          <w:p>
            <w:pPr>
              <w:snapToGrid w:val="0"/>
              <w:spacing w:line="320" w:lineRule="exact"/>
              <w:ind w:left="-107" w:leftChars="-51" w:right="-107" w:rightChars="-51"/>
              <w:jc w:val="center"/>
              <w:rPr>
                <w:rFonts w:hint="default" w:eastAsia="仿宋_GB2312"/>
                <w:color w:val="auto"/>
                <w:w w:val="70"/>
                <w:szCs w:val="21"/>
                <w:highlight w:val="none"/>
                <w:lang w:val="en-US" w:eastAsia="zh-CN"/>
              </w:rPr>
            </w:pPr>
            <w:r>
              <w:rPr>
                <w:rFonts w:hint="eastAsia" w:eastAsia="仿宋_GB2312"/>
                <w:color w:val="auto"/>
                <w:w w:val="70"/>
                <w:szCs w:val="21"/>
                <w:highlight w:val="none"/>
                <w:lang w:val="en-US" w:eastAsia="zh-CN"/>
              </w:rPr>
              <w:t>19</w:t>
            </w:r>
          </w:p>
        </w:tc>
        <w:tc>
          <w:tcPr>
            <w:tcW w:w="2357" w:type="dxa"/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auto"/>
                <w:szCs w:val="21"/>
                <w:highlight w:val="none"/>
              </w:rPr>
            </w:pPr>
            <w:r>
              <w:rPr>
                <w:rFonts w:hint="eastAsia" w:ascii="宋体" w:hAnsi="宋体" w:cs="宋体"/>
                <w:color w:val="auto"/>
                <w:szCs w:val="21"/>
                <w:highlight w:val="none"/>
              </w:rPr>
              <w:t>湘潭县总工会</w:t>
            </w:r>
          </w:p>
        </w:tc>
        <w:tc>
          <w:tcPr>
            <w:tcW w:w="672" w:type="dxa"/>
            <w:shd w:val="clear" w:color="auto" w:fill="auto"/>
            <w:vAlign w:val="center"/>
          </w:tcPr>
          <w:p>
            <w:pPr>
              <w:jc w:val="center"/>
              <w:rPr>
                <w:rFonts w:hint="default" w:ascii="宋体" w:hAnsi="宋体" w:cs="宋体"/>
                <w:color w:val="auto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宋体" w:hAnsi="宋体" w:cs="宋体"/>
                <w:color w:val="auto"/>
                <w:szCs w:val="21"/>
                <w:highlight w:val="none"/>
                <w:lang w:val="en-US" w:eastAsia="zh-CN"/>
              </w:rPr>
              <w:t>1</w:t>
            </w:r>
          </w:p>
        </w:tc>
        <w:tc>
          <w:tcPr>
            <w:tcW w:w="614" w:type="dxa"/>
            <w:shd w:val="clear" w:color="auto" w:fill="auto"/>
            <w:vAlign w:val="center"/>
          </w:tcPr>
          <w:p>
            <w:pPr>
              <w:jc w:val="center"/>
              <w:rPr>
                <w:rFonts w:hint="default" w:ascii="宋体" w:hAnsi="宋体" w:cs="宋体"/>
                <w:color w:val="auto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宋体" w:hAnsi="宋体" w:cs="宋体"/>
                <w:color w:val="auto"/>
                <w:szCs w:val="21"/>
                <w:highlight w:val="none"/>
                <w:lang w:val="en-US" w:eastAsia="zh-CN"/>
              </w:rPr>
              <w:t>1</w:t>
            </w:r>
          </w:p>
        </w:tc>
        <w:tc>
          <w:tcPr>
            <w:tcW w:w="943" w:type="dxa"/>
            <w:vMerge w:val="continue"/>
            <w:shd w:val="clear" w:color="auto" w:fill="auto"/>
            <w:vAlign w:val="center"/>
          </w:tcPr>
          <w:p>
            <w:pPr>
              <w:snapToGrid w:val="0"/>
              <w:spacing w:line="320" w:lineRule="exact"/>
              <w:ind w:left="-189" w:leftChars="-90" w:right="-296" w:rightChars="-141"/>
              <w:jc w:val="center"/>
              <w:rPr>
                <w:rFonts w:ascii="宋体" w:hAnsi="宋体" w:cs="宋体"/>
                <w:color w:val="auto"/>
                <w:w w:val="80"/>
                <w:szCs w:val="21"/>
                <w:highlight w:val="none"/>
              </w:rPr>
            </w:pPr>
          </w:p>
        </w:tc>
        <w:tc>
          <w:tcPr>
            <w:tcW w:w="1000" w:type="dxa"/>
            <w:shd w:val="clear" w:color="auto" w:fill="auto"/>
            <w:vAlign w:val="center"/>
          </w:tcPr>
          <w:p>
            <w:pPr>
              <w:jc w:val="center"/>
              <w:rPr>
                <w:rFonts w:hint="default" w:ascii="宋体" w:hAnsi="宋体" w:cs="宋体"/>
                <w:color w:val="auto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宋体" w:hAnsi="宋体" w:cs="宋体"/>
                <w:color w:val="auto"/>
                <w:szCs w:val="21"/>
                <w:highlight w:val="none"/>
                <w:lang w:val="en-US" w:eastAsia="zh-CN"/>
              </w:rPr>
              <w:t>2000</w:t>
            </w:r>
          </w:p>
        </w:tc>
        <w:tc>
          <w:tcPr>
            <w:tcW w:w="4314" w:type="dxa"/>
            <w:shd w:val="clear" w:color="auto" w:fill="auto"/>
            <w:vAlign w:val="center"/>
          </w:tcPr>
          <w:p>
            <w:pPr>
              <w:adjustRightInd w:val="0"/>
              <w:snapToGrid w:val="0"/>
              <w:spacing w:line="234" w:lineRule="exact"/>
              <w:ind w:left="-105" w:leftChars="-50" w:right="-105" w:rightChars="-50"/>
              <w:jc w:val="left"/>
              <w:rPr>
                <w:rFonts w:hint="eastAsia" w:ascii="宋体" w:hAnsi="宋体" w:eastAsia="宋体" w:cs="宋体"/>
                <w:color w:val="auto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Cs w:val="21"/>
                <w:highlight w:val="none"/>
                <w:lang w:val="en-US" w:eastAsia="zh-CN"/>
              </w:rPr>
              <w:t>熊家蓉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0" w:hRule="atLeast"/>
        </w:trPr>
        <w:tc>
          <w:tcPr>
            <w:tcW w:w="386" w:type="dxa"/>
            <w:shd w:val="clear" w:color="auto" w:fill="auto"/>
            <w:vAlign w:val="center"/>
          </w:tcPr>
          <w:p>
            <w:pPr>
              <w:snapToGrid w:val="0"/>
              <w:spacing w:line="320" w:lineRule="exact"/>
              <w:ind w:left="-107" w:leftChars="-51" w:right="-107" w:rightChars="-51"/>
              <w:jc w:val="center"/>
              <w:rPr>
                <w:rFonts w:hint="default" w:eastAsia="仿宋_GB2312"/>
                <w:color w:val="auto"/>
                <w:w w:val="70"/>
                <w:szCs w:val="21"/>
                <w:highlight w:val="none"/>
                <w:lang w:val="en-US" w:eastAsia="zh-CN"/>
              </w:rPr>
            </w:pPr>
            <w:r>
              <w:rPr>
                <w:rFonts w:hint="eastAsia" w:eastAsia="仿宋_GB2312"/>
                <w:color w:val="auto"/>
                <w:w w:val="70"/>
                <w:szCs w:val="21"/>
                <w:highlight w:val="none"/>
                <w:lang w:val="en-US" w:eastAsia="zh-CN"/>
              </w:rPr>
              <w:t>20</w:t>
            </w:r>
          </w:p>
        </w:tc>
        <w:tc>
          <w:tcPr>
            <w:tcW w:w="2357" w:type="dxa"/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auto"/>
                <w:szCs w:val="21"/>
                <w:highlight w:val="none"/>
              </w:rPr>
            </w:pPr>
            <w:r>
              <w:rPr>
                <w:rFonts w:hint="eastAsia" w:ascii="宋体" w:hAnsi="宋体" w:cs="宋体"/>
                <w:color w:val="auto"/>
                <w:szCs w:val="21"/>
                <w:highlight w:val="none"/>
              </w:rPr>
              <w:t>湖南金风食品有限责任公司</w:t>
            </w:r>
          </w:p>
        </w:tc>
        <w:tc>
          <w:tcPr>
            <w:tcW w:w="672" w:type="dxa"/>
            <w:shd w:val="clear" w:color="auto" w:fill="auto"/>
            <w:vAlign w:val="center"/>
          </w:tcPr>
          <w:p>
            <w:pPr>
              <w:jc w:val="center"/>
              <w:rPr>
                <w:rFonts w:hint="default" w:ascii="宋体" w:hAnsi="宋体" w:cs="宋体"/>
                <w:color w:val="auto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宋体" w:hAnsi="宋体" w:cs="宋体"/>
                <w:color w:val="auto"/>
                <w:szCs w:val="21"/>
                <w:highlight w:val="none"/>
                <w:lang w:val="en-US" w:eastAsia="zh-CN"/>
              </w:rPr>
              <w:t>1</w:t>
            </w:r>
          </w:p>
        </w:tc>
        <w:tc>
          <w:tcPr>
            <w:tcW w:w="614" w:type="dxa"/>
            <w:shd w:val="clear" w:color="auto" w:fill="auto"/>
            <w:vAlign w:val="center"/>
          </w:tcPr>
          <w:p>
            <w:pPr>
              <w:jc w:val="center"/>
              <w:rPr>
                <w:rFonts w:hint="default" w:ascii="宋体" w:hAnsi="宋体" w:cs="宋体"/>
                <w:color w:val="auto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宋体" w:hAnsi="宋体" w:cs="宋体"/>
                <w:color w:val="auto"/>
                <w:szCs w:val="21"/>
                <w:highlight w:val="none"/>
                <w:lang w:val="en-US" w:eastAsia="zh-CN"/>
              </w:rPr>
              <w:t>1</w:t>
            </w:r>
          </w:p>
        </w:tc>
        <w:tc>
          <w:tcPr>
            <w:tcW w:w="943" w:type="dxa"/>
            <w:vMerge w:val="continue"/>
            <w:shd w:val="clear" w:color="auto" w:fill="auto"/>
            <w:vAlign w:val="center"/>
          </w:tcPr>
          <w:p>
            <w:pPr>
              <w:snapToGrid w:val="0"/>
              <w:spacing w:line="320" w:lineRule="exact"/>
              <w:ind w:left="-189" w:leftChars="-90" w:right="-296" w:rightChars="-141"/>
              <w:jc w:val="center"/>
              <w:rPr>
                <w:rFonts w:ascii="宋体" w:hAnsi="宋体" w:cs="宋体"/>
                <w:color w:val="auto"/>
                <w:w w:val="80"/>
                <w:szCs w:val="21"/>
                <w:highlight w:val="none"/>
              </w:rPr>
            </w:pPr>
          </w:p>
        </w:tc>
        <w:tc>
          <w:tcPr>
            <w:tcW w:w="1000" w:type="dxa"/>
            <w:shd w:val="clear" w:color="auto" w:fill="auto"/>
            <w:vAlign w:val="center"/>
          </w:tcPr>
          <w:p>
            <w:pPr>
              <w:jc w:val="center"/>
              <w:rPr>
                <w:rFonts w:hint="default" w:ascii="宋体" w:hAnsi="宋体" w:cs="宋体"/>
                <w:color w:val="auto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宋体" w:hAnsi="宋体" w:cs="宋体"/>
                <w:color w:val="auto"/>
                <w:szCs w:val="21"/>
                <w:highlight w:val="none"/>
                <w:lang w:val="en-US" w:eastAsia="zh-CN"/>
              </w:rPr>
              <w:t>2000</w:t>
            </w:r>
          </w:p>
        </w:tc>
        <w:tc>
          <w:tcPr>
            <w:tcW w:w="4314" w:type="dxa"/>
            <w:shd w:val="clear" w:color="auto" w:fill="auto"/>
            <w:vAlign w:val="center"/>
          </w:tcPr>
          <w:p>
            <w:pPr>
              <w:adjustRightInd w:val="0"/>
              <w:snapToGrid w:val="0"/>
              <w:spacing w:line="234" w:lineRule="exact"/>
              <w:ind w:left="-105" w:leftChars="-50" w:right="-105" w:rightChars="-50"/>
              <w:jc w:val="left"/>
              <w:rPr>
                <w:rFonts w:hint="eastAsia" w:ascii="宋体" w:hAnsi="宋体" w:eastAsia="宋体" w:cs="宋体"/>
                <w:color w:val="auto"/>
                <w:szCs w:val="21"/>
                <w:highlight w:val="none"/>
                <w:lang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Cs w:val="21"/>
                <w:highlight w:val="none"/>
                <w:lang w:eastAsia="zh-CN"/>
              </w:rPr>
              <w:t>谢宇芳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</w:trPr>
        <w:tc>
          <w:tcPr>
            <w:tcW w:w="386" w:type="dxa"/>
            <w:shd w:val="clear" w:color="auto" w:fill="auto"/>
            <w:vAlign w:val="center"/>
          </w:tcPr>
          <w:p>
            <w:pPr>
              <w:snapToGrid w:val="0"/>
              <w:spacing w:line="320" w:lineRule="exact"/>
              <w:ind w:left="-107" w:leftChars="-51" w:right="-107" w:rightChars="-51"/>
              <w:jc w:val="center"/>
              <w:rPr>
                <w:rFonts w:hint="default" w:ascii="Times New Roman" w:hAnsi="Times New Roman" w:eastAsia="仿宋_GB2312" w:cs="Times New Roman"/>
                <w:color w:val="auto"/>
                <w:w w:val="70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eastAsia="仿宋_GB2312"/>
                <w:color w:val="auto"/>
                <w:w w:val="70"/>
                <w:szCs w:val="21"/>
                <w:highlight w:val="none"/>
                <w:lang w:val="en-US" w:eastAsia="zh-CN"/>
              </w:rPr>
              <w:t>21</w:t>
            </w:r>
          </w:p>
        </w:tc>
        <w:tc>
          <w:tcPr>
            <w:tcW w:w="2357" w:type="dxa"/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auto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auto"/>
                <w:szCs w:val="21"/>
                <w:highlight w:val="none"/>
              </w:rPr>
              <w:t>湘潭江声实验学校</w:t>
            </w:r>
          </w:p>
        </w:tc>
        <w:tc>
          <w:tcPr>
            <w:tcW w:w="672" w:type="dxa"/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auto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auto"/>
                <w:szCs w:val="21"/>
                <w:highlight w:val="none"/>
                <w:lang w:val="en-US" w:eastAsia="zh-CN"/>
              </w:rPr>
              <w:t>4</w:t>
            </w:r>
          </w:p>
        </w:tc>
        <w:tc>
          <w:tcPr>
            <w:tcW w:w="614" w:type="dxa"/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auto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auto"/>
                <w:szCs w:val="21"/>
                <w:highlight w:val="none"/>
                <w:lang w:val="en-US" w:eastAsia="zh-CN"/>
              </w:rPr>
              <w:t>4</w:t>
            </w:r>
          </w:p>
        </w:tc>
        <w:tc>
          <w:tcPr>
            <w:tcW w:w="943" w:type="dxa"/>
            <w:vMerge w:val="continue"/>
            <w:shd w:val="clear" w:color="auto" w:fill="auto"/>
            <w:vAlign w:val="center"/>
          </w:tcPr>
          <w:p>
            <w:pPr>
              <w:snapToGrid w:val="0"/>
              <w:spacing w:line="320" w:lineRule="exact"/>
              <w:ind w:left="-189" w:leftChars="-90" w:right="-296" w:rightChars="-141"/>
              <w:jc w:val="center"/>
              <w:rPr>
                <w:rFonts w:ascii="宋体" w:hAnsi="宋体" w:eastAsia="宋体" w:cs="宋体"/>
                <w:color w:val="auto"/>
                <w:w w:val="80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</w:p>
        </w:tc>
        <w:tc>
          <w:tcPr>
            <w:tcW w:w="1000" w:type="dxa"/>
            <w:shd w:val="clear" w:color="auto" w:fill="auto"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color w:val="auto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auto"/>
                <w:szCs w:val="21"/>
                <w:highlight w:val="none"/>
                <w:lang w:val="en-US" w:eastAsia="zh-CN"/>
              </w:rPr>
              <w:t>8000</w:t>
            </w:r>
          </w:p>
        </w:tc>
        <w:tc>
          <w:tcPr>
            <w:tcW w:w="4314" w:type="dxa"/>
            <w:shd w:val="clear" w:color="auto" w:fill="auto"/>
            <w:vAlign w:val="center"/>
          </w:tcPr>
          <w:p>
            <w:pPr>
              <w:adjustRightInd w:val="0"/>
              <w:snapToGrid w:val="0"/>
              <w:spacing w:line="234" w:lineRule="exact"/>
              <w:ind w:left="-105" w:leftChars="-50" w:right="-105" w:rightChars="-50"/>
              <w:jc w:val="left"/>
              <w:rPr>
                <w:rFonts w:hint="eastAsia" w:ascii="宋体" w:hAnsi="宋体" w:eastAsia="宋体" w:cs="宋体"/>
                <w:color w:val="auto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/>
                <w:highlight w:val="none"/>
              </w:rPr>
              <w:t>刘思婕</w:t>
            </w:r>
            <w:r>
              <w:rPr>
                <w:rFonts w:hint="eastAsia"/>
                <w:highlight w:val="none"/>
                <w:lang w:eastAsia="zh-CN"/>
              </w:rPr>
              <w:t>、</w:t>
            </w:r>
            <w:r>
              <w:rPr>
                <w:rFonts w:hint="eastAsia"/>
                <w:highlight w:val="none"/>
              </w:rPr>
              <w:t>刘斯仁</w:t>
            </w:r>
            <w:r>
              <w:rPr>
                <w:rFonts w:hint="eastAsia"/>
                <w:highlight w:val="none"/>
                <w:lang w:eastAsia="zh-CN"/>
              </w:rPr>
              <w:t>、</w:t>
            </w:r>
            <w:r>
              <w:rPr>
                <w:rFonts w:hint="eastAsia"/>
                <w:highlight w:val="none"/>
              </w:rPr>
              <w:t>胡金娜</w:t>
            </w:r>
            <w:r>
              <w:rPr>
                <w:rFonts w:hint="eastAsia"/>
                <w:highlight w:val="none"/>
                <w:lang w:eastAsia="zh-CN"/>
              </w:rPr>
              <w:t>、</w:t>
            </w:r>
            <w:r>
              <w:rPr>
                <w:rFonts w:hint="eastAsia"/>
                <w:highlight w:val="none"/>
              </w:rPr>
              <w:t>言佳鑫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</w:trPr>
        <w:tc>
          <w:tcPr>
            <w:tcW w:w="386" w:type="dxa"/>
            <w:shd w:val="clear" w:color="auto" w:fill="auto"/>
            <w:vAlign w:val="center"/>
          </w:tcPr>
          <w:p>
            <w:pPr>
              <w:snapToGrid w:val="0"/>
              <w:spacing w:line="320" w:lineRule="exact"/>
              <w:ind w:left="-107" w:leftChars="-51" w:right="-107" w:rightChars="-51"/>
              <w:jc w:val="center"/>
              <w:rPr>
                <w:rFonts w:hint="default" w:eastAsia="仿宋_GB2312"/>
                <w:color w:val="auto"/>
                <w:w w:val="70"/>
                <w:szCs w:val="21"/>
                <w:highlight w:val="none"/>
                <w:lang w:val="en-US" w:eastAsia="zh-CN"/>
              </w:rPr>
            </w:pPr>
            <w:r>
              <w:rPr>
                <w:rFonts w:hint="eastAsia" w:eastAsia="仿宋_GB2312"/>
                <w:color w:val="auto"/>
                <w:w w:val="70"/>
                <w:szCs w:val="21"/>
                <w:highlight w:val="none"/>
                <w:lang w:val="en-US" w:eastAsia="zh-CN"/>
              </w:rPr>
              <w:t>22</w:t>
            </w:r>
          </w:p>
        </w:tc>
        <w:tc>
          <w:tcPr>
            <w:tcW w:w="2357" w:type="dxa"/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auto"/>
                <w:szCs w:val="21"/>
                <w:highlight w:val="none"/>
              </w:rPr>
            </w:pPr>
            <w:r>
              <w:rPr>
                <w:rFonts w:hint="eastAsia" w:ascii="宋体" w:hAnsi="宋体" w:cs="宋体"/>
                <w:color w:val="auto"/>
                <w:szCs w:val="21"/>
                <w:highlight w:val="none"/>
              </w:rPr>
              <w:t>湖南诺伯特高温设备股份有限公司</w:t>
            </w:r>
          </w:p>
        </w:tc>
        <w:tc>
          <w:tcPr>
            <w:tcW w:w="672" w:type="dxa"/>
            <w:shd w:val="clear" w:color="auto" w:fill="auto"/>
            <w:vAlign w:val="center"/>
          </w:tcPr>
          <w:p>
            <w:pPr>
              <w:jc w:val="center"/>
              <w:rPr>
                <w:rFonts w:hint="default" w:ascii="宋体" w:hAnsi="宋体" w:cs="宋体"/>
                <w:color w:val="auto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宋体" w:hAnsi="宋体" w:cs="宋体"/>
                <w:color w:val="auto"/>
                <w:szCs w:val="21"/>
                <w:highlight w:val="none"/>
                <w:lang w:val="en-US" w:eastAsia="zh-CN"/>
              </w:rPr>
              <w:t>2</w:t>
            </w:r>
          </w:p>
        </w:tc>
        <w:tc>
          <w:tcPr>
            <w:tcW w:w="614" w:type="dxa"/>
            <w:shd w:val="clear" w:color="auto" w:fill="auto"/>
            <w:vAlign w:val="center"/>
          </w:tcPr>
          <w:p>
            <w:pPr>
              <w:jc w:val="center"/>
              <w:rPr>
                <w:rFonts w:hint="default" w:ascii="宋体" w:hAnsi="宋体" w:cs="宋体"/>
                <w:color w:val="auto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宋体" w:hAnsi="宋体" w:cs="宋体"/>
                <w:color w:val="auto"/>
                <w:szCs w:val="21"/>
                <w:highlight w:val="none"/>
                <w:lang w:val="en-US" w:eastAsia="zh-CN"/>
              </w:rPr>
              <w:t>2</w:t>
            </w:r>
          </w:p>
        </w:tc>
        <w:tc>
          <w:tcPr>
            <w:tcW w:w="943" w:type="dxa"/>
            <w:vMerge w:val="continue"/>
            <w:shd w:val="clear" w:color="auto" w:fill="auto"/>
            <w:vAlign w:val="center"/>
          </w:tcPr>
          <w:p>
            <w:pPr>
              <w:snapToGrid w:val="0"/>
              <w:spacing w:line="320" w:lineRule="exact"/>
              <w:ind w:left="-189" w:leftChars="-90" w:right="-296" w:rightChars="-141"/>
              <w:jc w:val="center"/>
              <w:rPr>
                <w:rFonts w:ascii="宋体" w:hAnsi="宋体" w:cs="宋体"/>
                <w:color w:val="auto"/>
                <w:w w:val="80"/>
                <w:szCs w:val="21"/>
                <w:highlight w:val="none"/>
              </w:rPr>
            </w:pPr>
          </w:p>
        </w:tc>
        <w:tc>
          <w:tcPr>
            <w:tcW w:w="1000" w:type="dxa"/>
            <w:shd w:val="clear" w:color="auto" w:fill="auto"/>
            <w:vAlign w:val="center"/>
          </w:tcPr>
          <w:p>
            <w:pPr>
              <w:jc w:val="center"/>
              <w:rPr>
                <w:rFonts w:hint="default" w:ascii="宋体" w:hAnsi="宋体" w:cs="宋体"/>
                <w:color w:val="auto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宋体" w:hAnsi="宋体" w:cs="宋体"/>
                <w:color w:val="auto"/>
                <w:szCs w:val="21"/>
                <w:highlight w:val="none"/>
                <w:lang w:val="en-US" w:eastAsia="zh-CN"/>
              </w:rPr>
              <w:t>4000</w:t>
            </w:r>
          </w:p>
        </w:tc>
        <w:tc>
          <w:tcPr>
            <w:tcW w:w="4314" w:type="dxa"/>
            <w:shd w:val="clear" w:color="auto" w:fill="auto"/>
            <w:vAlign w:val="center"/>
          </w:tcPr>
          <w:p>
            <w:pPr>
              <w:adjustRightInd w:val="0"/>
              <w:snapToGrid w:val="0"/>
              <w:spacing w:line="234" w:lineRule="exact"/>
              <w:ind w:left="-105" w:leftChars="-50" w:right="-105" w:rightChars="-50"/>
              <w:jc w:val="left"/>
              <w:rPr>
                <w:rFonts w:hint="eastAsia" w:ascii="宋体" w:hAnsi="宋体" w:eastAsia="宋体" w:cs="宋体"/>
                <w:color w:val="auto"/>
                <w:szCs w:val="21"/>
                <w:highlight w:val="none"/>
                <w:lang w:eastAsia="zh-CN"/>
              </w:rPr>
            </w:pPr>
            <w:r>
              <w:rPr>
                <w:rFonts w:hint="eastAsia" w:ascii="宋体" w:hAnsi="宋体" w:cs="宋体"/>
                <w:color w:val="auto"/>
                <w:szCs w:val="21"/>
                <w:highlight w:val="none"/>
              </w:rPr>
              <w:t>张稳</w:t>
            </w:r>
            <w:r>
              <w:rPr>
                <w:rFonts w:hint="eastAsia" w:ascii="宋体" w:hAnsi="宋体" w:cs="宋体"/>
                <w:color w:val="auto"/>
                <w:szCs w:val="21"/>
                <w:highlight w:val="none"/>
                <w:lang w:eastAsia="zh-CN"/>
              </w:rPr>
              <w:t>、曾柯博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</w:trPr>
        <w:tc>
          <w:tcPr>
            <w:tcW w:w="386" w:type="dxa"/>
            <w:shd w:val="clear" w:color="auto" w:fill="auto"/>
            <w:vAlign w:val="center"/>
          </w:tcPr>
          <w:p>
            <w:pPr>
              <w:snapToGrid w:val="0"/>
              <w:spacing w:line="320" w:lineRule="exact"/>
              <w:ind w:left="-107" w:leftChars="-51" w:right="-107" w:rightChars="-51"/>
              <w:jc w:val="center"/>
              <w:rPr>
                <w:rFonts w:hint="default" w:eastAsia="仿宋_GB2312"/>
                <w:color w:val="auto"/>
                <w:w w:val="70"/>
                <w:szCs w:val="21"/>
                <w:highlight w:val="none"/>
                <w:lang w:val="en-US" w:eastAsia="zh-CN"/>
              </w:rPr>
            </w:pPr>
            <w:r>
              <w:rPr>
                <w:rFonts w:hint="eastAsia" w:eastAsia="仿宋_GB2312"/>
                <w:color w:val="auto"/>
                <w:w w:val="70"/>
                <w:szCs w:val="21"/>
                <w:highlight w:val="none"/>
                <w:lang w:val="en-US" w:eastAsia="zh-CN"/>
              </w:rPr>
              <w:t>23</w:t>
            </w:r>
          </w:p>
        </w:tc>
        <w:tc>
          <w:tcPr>
            <w:tcW w:w="2357" w:type="dxa"/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auto"/>
                <w:szCs w:val="21"/>
                <w:highlight w:val="none"/>
              </w:rPr>
            </w:pPr>
            <w:r>
              <w:rPr>
                <w:rFonts w:hint="eastAsia" w:ascii="宋体" w:hAnsi="宋体" w:cs="宋体"/>
                <w:color w:val="auto"/>
                <w:szCs w:val="21"/>
                <w:highlight w:val="none"/>
              </w:rPr>
              <w:t>湖南伍子醉实业集团有限</w:t>
            </w:r>
          </w:p>
        </w:tc>
        <w:tc>
          <w:tcPr>
            <w:tcW w:w="672" w:type="dxa"/>
            <w:shd w:val="clear" w:color="auto" w:fill="auto"/>
            <w:vAlign w:val="center"/>
          </w:tcPr>
          <w:p>
            <w:pPr>
              <w:jc w:val="center"/>
              <w:rPr>
                <w:rFonts w:hint="default" w:ascii="宋体" w:hAnsi="宋体" w:cs="宋体"/>
                <w:color w:val="auto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宋体" w:hAnsi="宋体" w:cs="宋体"/>
                <w:color w:val="auto"/>
                <w:szCs w:val="21"/>
                <w:highlight w:val="none"/>
                <w:lang w:val="en-US" w:eastAsia="zh-CN"/>
              </w:rPr>
              <w:t>5</w:t>
            </w:r>
          </w:p>
        </w:tc>
        <w:tc>
          <w:tcPr>
            <w:tcW w:w="614" w:type="dxa"/>
            <w:shd w:val="clear" w:color="auto" w:fill="auto"/>
            <w:vAlign w:val="center"/>
          </w:tcPr>
          <w:p>
            <w:pPr>
              <w:jc w:val="center"/>
              <w:rPr>
                <w:rFonts w:hint="default" w:ascii="宋体" w:hAnsi="宋体" w:cs="宋体"/>
                <w:color w:val="auto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宋体" w:hAnsi="宋体" w:cs="宋体"/>
                <w:color w:val="auto"/>
                <w:szCs w:val="21"/>
                <w:highlight w:val="none"/>
                <w:lang w:val="en-US" w:eastAsia="zh-CN"/>
              </w:rPr>
              <w:t>5</w:t>
            </w:r>
          </w:p>
        </w:tc>
        <w:tc>
          <w:tcPr>
            <w:tcW w:w="943" w:type="dxa"/>
            <w:vMerge w:val="continue"/>
            <w:shd w:val="clear" w:color="auto" w:fill="auto"/>
            <w:vAlign w:val="center"/>
          </w:tcPr>
          <w:p>
            <w:pPr>
              <w:snapToGrid w:val="0"/>
              <w:spacing w:line="320" w:lineRule="exact"/>
              <w:ind w:left="-189" w:leftChars="-90" w:right="-296" w:rightChars="-141"/>
              <w:jc w:val="center"/>
              <w:rPr>
                <w:rFonts w:ascii="宋体" w:hAnsi="宋体" w:cs="宋体"/>
                <w:color w:val="auto"/>
                <w:w w:val="80"/>
                <w:szCs w:val="21"/>
                <w:highlight w:val="none"/>
              </w:rPr>
            </w:pPr>
          </w:p>
        </w:tc>
        <w:tc>
          <w:tcPr>
            <w:tcW w:w="1000" w:type="dxa"/>
            <w:shd w:val="clear" w:color="auto" w:fill="auto"/>
            <w:vAlign w:val="center"/>
          </w:tcPr>
          <w:p>
            <w:pPr>
              <w:jc w:val="center"/>
              <w:rPr>
                <w:rFonts w:hint="default" w:ascii="宋体" w:hAnsi="宋体" w:cs="宋体"/>
                <w:color w:val="auto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宋体" w:hAnsi="宋体" w:cs="宋体"/>
                <w:color w:val="auto"/>
                <w:szCs w:val="21"/>
                <w:highlight w:val="none"/>
                <w:lang w:val="en-US" w:eastAsia="zh-CN"/>
              </w:rPr>
              <w:t>10000</w:t>
            </w:r>
          </w:p>
        </w:tc>
        <w:tc>
          <w:tcPr>
            <w:tcW w:w="4314" w:type="dxa"/>
            <w:shd w:val="clear" w:color="auto" w:fill="auto"/>
            <w:vAlign w:val="center"/>
          </w:tcPr>
          <w:p>
            <w:pPr>
              <w:adjustRightInd w:val="0"/>
              <w:snapToGrid w:val="0"/>
              <w:spacing w:line="234" w:lineRule="exact"/>
              <w:ind w:left="-105" w:leftChars="-50" w:right="-105" w:rightChars="-50"/>
              <w:jc w:val="left"/>
              <w:rPr>
                <w:rFonts w:hint="eastAsia" w:ascii="宋体" w:hAnsi="宋体" w:eastAsia="宋体" w:cs="宋体"/>
                <w:color w:val="auto"/>
                <w:szCs w:val="21"/>
                <w:highlight w:val="none"/>
                <w:lang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Cs w:val="21"/>
                <w:highlight w:val="none"/>
                <w:lang w:eastAsia="zh-CN"/>
              </w:rPr>
              <w:t>贺爱辉</w:t>
            </w:r>
            <w:r>
              <w:rPr>
                <w:rFonts w:hint="eastAsia" w:ascii="宋体" w:hAnsi="宋体" w:cs="宋体"/>
                <w:color w:val="auto"/>
                <w:szCs w:val="21"/>
                <w:highlight w:val="none"/>
                <w:lang w:eastAsia="zh-CN"/>
              </w:rPr>
              <w:t>、</w:t>
            </w:r>
            <w:r>
              <w:rPr>
                <w:rFonts w:hint="eastAsia" w:ascii="宋体" w:hAnsi="宋体" w:eastAsia="宋体" w:cs="宋体"/>
                <w:color w:val="auto"/>
                <w:szCs w:val="21"/>
                <w:highlight w:val="none"/>
                <w:lang w:eastAsia="zh-CN"/>
              </w:rPr>
              <w:t>胡汨莹</w:t>
            </w:r>
            <w:r>
              <w:rPr>
                <w:rFonts w:hint="eastAsia" w:ascii="宋体" w:hAnsi="宋体" w:cs="宋体"/>
                <w:color w:val="auto"/>
                <w:szCs w:val="21"/>
                <w:highlight w:val="none"/>
                <w:lang w:eastAsia="zh-CN"/>
              </w:rPr>
              <w:t>、</w:t>
            </w:r>
            <w:r>
              <w:rPr>
                <w:rFonts w:hint="eastAsia" w:ascii="宋体" w:hAnsi="宋体" w:eastAsia="宋体" w:cs="宋体"/>
                <w:color w:val="auto"/>
                <w:szCs w:val="21"/>
                <w:highlight w:val="none"/>
                <w:lang w:eastAsia="zh-CN"/>
              </w:rPr>
              <w:t>赵楚南</w:t>
            </w:r>
            <w:r>
              <w:rPr>
                <w:rFonts w:hint="eastAsia" w:ascii="宋体" w:hAnsi="宋体" w:cs="宋体"/>
                <w:color w:val="auto"/>
                <w:szCs w:val="21"/>
                <w:highlight w:val="none"/>
                <w:lang w:eastAsia="zh-CN"/>
              </w:rPr>
              <w:t>、</w:t>
            </w:r>
            <w:r>
              <w:rPr>
                <w:rFonts w:hint="eastAsia" w:ascii="宋体" w:hAnsi="宋体" w:eastAsia="宋体" w:cs="宋体"/>
                <w:color w:val="auto"/>
                <w:szCs w:val="21"/>
                <w:highlight w:val="none"/>
                <w:lang w:eastAsia="zh-CN"/>
              </w:rPr>
              <w:t>龙冬</w:t>
            </w:r>
            <w:r>
              <w:rPr>
                <w:rFonts w:hint="eastAsia" w:ascii="宋体" w:hAnsi="宋体" w:cs="宋体"/>
                <w:color w:val="auto"/>
                <w:szCs w:val="21"/>
                <w:highlight w:val="none"/>
                <w:lang w:eastAsia="zh-CN"/>
              </w:rPr>
              <w:t>、</w:t>
            </w:r>
            <w:r>
              <w:rPr>
                <w:rFonts w:hint="eastAsia" w:ascii="宋体" w:hAnsi="宋体" w:eastAsia="宋体" w:cs="宋体"/>
                <w:color w:val="auto"/>
                <w:szCs w:val="21"/>
                <w:highlight w:val="none"/>
                <w:lang w:eastAsia="zh-CN"/>
              </w:rPr>
              <w:t>彭湘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</w:trPr>
        <w:tc>
          <w:tcPr>
            <w:tcW w:w="386" w:type="dxa"/>
            <w:shd w:val="clear" w:color="auto" w:fill="auto"/>
            <w:vAlign w:val="center"/>
          </w:tcPr>
          <w:p>
            <w:pPr>
              <w:snapToGrid w:val="0"/>
              <w:spacing w:line="320" w:lineRule="exact"/>
              <w:ind w:left="-107" w:leftChars="-51" w:right="-107" w:rightChars="-51"/>
              <w:jc w:val="center"/>
              <w:rPr>
                <w:rFonts w:hint="eastAsia" w:ascii="Times New Roman" w:hAnsi="Times New Roman" w:eastAsia="仿宋_GB2312" w:cs="Times New Roman"/>
                <w:color w:val="auto"/>
                <w:w w:val="70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eastAsia="仿宋_GB2312"/>
                <w:color w:val="auto"/>
                <w:w w:val="70"/>
                <w:szCs w:val="21"/>
                <w:highlight w:val="none"/>
                <w:lang w:val="en-US" w:eastAsia="zh-CN"/>
              </w:rPr>
              <w:t>24</w:t>
            </w:r>
          </w:p>
        </w:tc>
        <w:tc>
          <w:tcPr>
            <w:tcW w:w="2357" w:type="dxa"/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auto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auto"/>
                <w:szCs w:val="21"/>
                <w:highlight w:val="none"/>
              </w:rPr>
              <w:t>湘潭鑫田国际大酒店有限公司</w:t>
            </w:r>
          </w:p>
        </w:tc>
        <w:tc>
          <w:tcPr>
            <w:tcW w:w="672" w:type="dxa"/>
            <w:shd w:val="clear" w:color="auto" w:fill="auto"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color w:val="auto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auto"/>
                <w:kern w:val="2"/>
                <w:sz w:val="21"/>
                <w:szCs w:val="21"/>
                <w:highlight w:val="none"/>
                <w:lang w:val="en-US" w:eastAsia="zh-CN" w:bidi="ar-SA"/>
              </w:rPr>
              <w:t>1</w:t>
            </w:r>
          </w:p>
        </w:tc>
        <w:tc>
          <w:tcPr>
            <w:tcW w:w="614" w:type="dxa"/>
            <w:shd w:val="clear" w:color="auto" w:fill="auto"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color w:val="auto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auto"/>
                <w:kern w:val="2"/>
                <w:sz w:val="21"/>
                <w:szCs w:val="21"/>
                <w:highlight w:val="none"/>
                <w:lang w:val="en-US" w:eastAsia="zh-CN" w:bidi="ar-SA"/>
              </w:rPr>
              <w:t>1</w:t>
            </w:r>
          </w:p>
        </w:tc>
        <w:tc>
          <w:tcPr>
            <w:tcW w:w="943" w:type="dxa"/>
            <w:vMerge w:val="continue"/>
            <w:shd w:val="clear" w:color="auto" w:fill="auto"/>
            <w:vAlign w:val="center"/>
          </w:tcPr>
          <w:p>
            <w:pPr>
              <w:snapToGrid w:val="0"/>
              <w:spacing w:line="320" w:lineRule="exact"/>
              <w:ind w:left="-189" w:leftChars="-90" w:right="-296" w:rightChars="-141"/>
              <w:jc w:val="center"/>
              <w:rPr>
                <w:rFonts w:ascii="宋体" w:hAnsi="宋体" w:eastAsia="宋体" w:cs="宋体"/>
                <w:color w:val="auto"/>
                <w:w w:val="80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</w:p>
        </w:tc>
        <w:tc>
          <w:tcPr>
            <w:tcW w:w="1000" w:type="dxa"/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auto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auto"/>
                <w:szCs w:val="21"/>
                <w:highlight w:val="none"/>
                <w:lang w:val="en-US" w:eastAsia="zh-CN"/>
              </w:rPr>
              <w:t>2000</w:t>
            </w:r>
          </w:p>
        </w:tc>
        <w:tc>
          <w:tcPr>
            <w:tcW w:w="4314" w:type="dxa"/>
            <w:shd w:val="clear" w:color="auto" w:fill="auto"/>
            <w:vAlign w:val="center"/>
          </w:tcPr>
          <w:p>
            <w:pPr>
              <w:adjustRightInd w:val="0"/>
              <w:snapToGrid w:val="0"/>
              <w:spacing w:line="234" w:lineRule="exact"/>
              <w:ind w:left="-105" w:leftChars="-50" w:right="-105" w:rightChars="-50"/>
              <w:jc w:val="left"/>
              <w:rPr>
                <w:rFonts w:hint="eastAsia" w:ascii="宋体" w:hAnsi="宋体" w:eastAsia="宋体" w:cs="宋体"/>
                <w:color w:val="auto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auto"/>
                <w:szCs w:val="21"/>
                <w:highlight w:val="none"/>
              </w:rPr>
              <w:t>唐依婷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</w:trPr>
        <w:tc>
          <w:tcPr>
            <w:tcW w:w="386" w:type="dxa"/>
            <w:shd w:val="clear" w:color="auto" w:fill="auto"/>
            <w:vAlign w:val="center"/>
          </w:tcPr>
          <w:p>
            <w:pPr>
              <w:snapToGrid w:val="0"/>
              <w:spacing w:line="320" w:lineRule="exact"/>
              <w:ind w:left="-107" w:leftChars="-51" w:right="-107" w:rightChars="-51"/>
              <w:jc w:val="center"/>
              <w:rPr>
                <w:rFonts w:hint="default" w:eastAsia="仿宋_GB2312"/>
                <w:color w:val="auto"/>
                <w:w w:val="70"/>
                <w:szCs w:val="21"/>
                <w:highlight w:val="none"/>
                <w:lang w:val="en-US" w:eastAsia="zh-CN"/>
              </w:rPr>
            </w:pPr>
            <w:r>
              <w:rPr>
                <w:rFonts w:hint="eastAsia" w:eastAsia="仿宋_GB2312"/>
                <w:color w:val="auto"/>
                <w:w w:val="70"/>
                <w:szCs w:val="21"/>
                <w:highlight w:val="none"/>
                <w:lang w:val="en-US" w:eastAsia="zh-CN"/>
              </w:rPr>
              <w:t>25</w:t>
            </w:r>
          </w:p>
        </w:tc>
        <w:tc>
          <w:tcPr>
            <w:tcW w:w="2357" w:type="dxa"/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auto"/>
                <w:szCs w:val="21"/>
                <w:highlight w:val="none"/>
                <w:lang w:eastAsia="zh-CN"/>
              </w:rPr>
            </w:pPr>
            <w:r>
              <w:rPr>
                <w:rFonts w:hint="eastAsia" w:ascii="宋体" w:hAnsi="宋体" w:cs="宋体"/>
                <w:color w:val="auto"/>
                <w:szCs w:val="21"/>
                <w:highlight w:val="none"/>
                <w:lang w:eastAsia="zh-CN"/>
              </w:rPr>
              <w:t>湖南盈晟电子科技有限公司</w:t>
            </w:r>
          </w:p>
        </w:tc>
        <w:tc>
          <w:tcPr>
            <w:tcW w:w="672" w:type="dxa"/>
            <w:shd w:val="clear" w:color="auto" w:fill="auto"/>
            <w:vAlign w:val="center"/>
          </w:tcPr>
          <w:p>
            <w:pPr>
              <w:jc w:val="center"/>
              <w:rPr>
                <w:rFonts w:hint="default" w:ascii="宋体" w:hAnsi="宋体" w:cs="宋体"/>
                <w:color w:val="auto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宋体" w:hAnsi="宋体" w:cs="宋体"/>
                <w:color w:val="auto"/>
                <w:szCs w:val="21"/>
                <w:highlight w:val="none"/>
                <w:lang w:val="en-US" w:eastAsia="zh-CN"/>
              </w:rPr>
              <w:t>2</w:t>
            </w:r>
          </w:p>
        </w:tc>
        <w:tc>
          <w:tcPr>
            <w:tcW w:w="614" w:type="dxa"/>
            <w:shd w:val="clear" w:color="auto" w:fill="auto"/>
            <w:vAlign w:val="center"/>
          </w:tcPr>
          <w:p>
            <w:pPr>
              <w:jc w:val="center"/>
              <w:rPr>
                <w:rFonts w:hint="default" w:ascii="宋体" w:hAnsi="宋体" w:cs="宋体"/>
                <w:color w:val="auto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宋体" w:hAnsi="宋体" w:cs="宋体"/>
                <w:color w:val="auto"/>
                <w:szCs w:val="21"/>
                <w:highlight w:val="none"/>
                <w:lang w:val="en-US" w:eastAsia="zh-CN"/>
              </w:rPr>
              <w:t>2</w:t>
            </w:r>
          </w:p>
        </w:tc>
        <w:tc>
          <w:tcPr>
            <w:tcW w:w="943" w:type="dxa"/>
            <w:vMerge w:val="continue"/>
            <w:shd w:val="clear" w:color="auto" w:fill="auto"/>
            <w:vAlign w:val="center"/>
          </w:tcPr>
          <w:p>
            <w:pPr>
              <w:snapToGrid w:val="0"/>
              <w:spacing w:line="320" w:lineRule="exact"/>
              <w:ind w:left="-189" w:leftChars="-90" w:right="-296" w:rightChars="-141"/>
              <w:jc w:val="center"/>
              <w:rPr>
                <w:rFonts w:ascii="宋体" w:hAnsi="宋体" w:cs="宋体"/>
                <w:color w:val="auto"/>
                <w:w w:val="80"/>
                <w:szCs w:val="21"/>
                <w:highlight w:val="none"/>
              </w:rPr>
            </w:pPr>
          </w:p>
        </w:tc>
        <w:tc>
          <w:tcPr>
            <w:tcW w:w="1000" w:type="dxa"/>
            <w:shd w:val="clear" w:color="auto" w:fill="auto"/>
            <w:vAlign w:val="center"/>
          </w:tcPr>
          <w:p>
            <w:pPr>
              <w:jc w:val="center"/>
              <w:rPr>
                <w:rFonts w:hint="default" w:ascii="宋体" w:hAnsi="宋体" w:cs="宋体"/>
                <w:color w:val="auto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宋体" w:hAnsi="宋体" w:cs="宋体"/>
                <w:color w:val="auto"/>
                <w:szCs w:val="21"/>
                <w:highlight w:val="none"/>
                <w:lang w:val="en-US" w:eastAsia="zh-CN"/>
              </w:rPr>
              <w:t>4000</w:t>
            </w:r>
          </w:p>
        </w:tc>
        <w:tc>
          <w:tcPr>
            <w:tcW w:w="4314" w:type="dxa"/>
            <w:shd w:val="clear" w:color="auto" w:fill="auto"/>
            <w:vAlign w:val="center"/>
          </w:tcPr>
          <w:p>
            <w:pPr>
              <w:adjustRightInd w:val="0"/>
              <w:snapToGrid w:val="0"/>
              <w:spacing w:line="234" w:lineRule="exact"/>
              <w:ind w:left="-105" w:leftChars="-50" w:right="-105" w:rightChars="-50"/>
              <w:jc w:val="left"/>
              <w:rPr>
                <w:rFonts w:hint="eastAsia" w:ascii="宋体" w:hAnsi="宋体" w:eastAsia="宋体" w:cs="宋体"/>
                <w:color w:val="auto"/>
                <w:szCs w:val="21"/>
                <w:highlight w:val="none"/>
                <w:lang w:eastAsia="zh-CN"/>
              </w:rPr>
            </w:pPr>
            <w:r>
              <w:rPr>
                <w:rFonts w:hint="eastAsia" w:ascii="宋体" w:hAnsi="宋体" w:cs="宋体"/>
                <w:color w:val="auto"/>
                <w:szCs w:val="21"/>
                <w:highlight w:val="none"/>
              </w:rPr>
              <w:t>林红斐</w:t>
            </w:r>
            <w:r>
              <w:rPr>
                <w:rFonts w:hint="eastAsia" w:ascii="宋体" w:hAnsi="宋体" w:cs="宋体"/>
                <w:color w:val="auto"/>
                <w:szCs w:val="21"/>
                <w:highlight w:val="none"/>
                <w:lang w:eastAsia="zh-CN"/>
              </w:rPr>
              <w:t>、</w:t>
            </w:r>
            <w:r>
              <w:rPr>
                <w:rFonts w:hint="eastAsia" w:ascii="宋体" w:hAnsi="宋体" w:cs="宋体"/>
                <w:color w:val="auto"/>
                <w:szCs w:val="21"/>
                <w:highlight w:val="none"/>
              </w:rPr>
              <w:t>肖弘文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</w:trPr>
        <w:tc>
          <w:tcPr>
            <w:tcW w:w="386" w:type="dxa"/>
            <w:shd w:val="clear" w:color="auto" w:fill="auto"/>
            <w:vAlign w:val="center"/>
          </w:tcPr>
          <w:p>
            <w:pPr>
              <w:snapToGrid w:val="0"/>
              <w:spacing w:line="320" w:lineRule="exact"/>
              <w:ind w:left="-107" w:leftChars="-51" w:right="-107" w:rightChars="-51"/>
              <w:jc w:val="center"/>
              <w:rPr>
                <w:rFonts w:hint="default" w:eastAsia="仿宋_GB2312"/>
                <w:color w:val="auto"/>
                <w:w w:val="70"/>
                <w:szCs w:val="21"/>
                <w:highlight w:val="none"/>
                <w:lang w:val="en-US" w:eastAsia="zh-CN"/>
              </w:rPr>
            </w:pPr>
            <w:r>
              <w:rPr>
                <w:rFonts w:hint="eastAsia" w:eastAsia="仿宋_GB2312"/>
                <w:color w:val="auto"/>
                <w:w w:val="70"/>
                <w:szCs w:val="21"/>
                <w:highlight w:val="none"/>
                <w:lang w:val="en-US" w:eastAsia="zh-CN"/>
              </w:rPr>
              <w:t>26</w:t>
            </w:r>
          </w:p>
        </w:tc>
        <w:tc>
          <w:tcPr>
            <w:tcW w:w="2357" w:type="dxa"/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auto"/>
                <w:szCs w:val="21"/>
                <w:highlight w:val="none"/>
                <w:lang w:eastAsia="zh-CN"/>
              </w:rPr>
            </w:pPr>
            <w:r>
              <w:rPr>
                <w:rFonts w:hint="eastAsia" w:ascii="宋体" w:hAnsi="宋体" w:cs="宋体"/>
                <w:color w:val="auto"/>
                <w:szCs w:val="21"/>
                <w:highlight w:val="none"/>
                <w:lang w:eastAsia="zh-CN"/>
              </w:rPr>
              <w:t>湖南长乐建材有限公司</w:t>
            </w:r>
          </w:p>
        </w:tc>
        <w:tc>
          <w:tcPr>
            <w:tcW w:w="672" w:type="dxa"/>
            <w:shd w:val="clear" w:color="auto" w:fill="auto"/>
            <w:vAlign w:val="center"/>
          </w:tcPr>
          <w:p>
            <w:pPr>
              <w:jc w:val="center"/>
              <w:rPr>
                <w:rFonts w:hint="default" w:ascii="宋体" w:hAnsi="宋体" w:cs="宋体"/>
                <w:color w:val="auto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宋体" w:hAnsi="宋体" w:cs="宋体"/>
                <w:color w:val="auto"/>
                <w:szCs w:val="21"/>
                <w:highlight w:val="none"/>
                <w:lang w:val="en-US" w:eastAsia="zh-CN"/>
              </w:rPr>
              <w:t>1</w:t>
            </w:r>
          </w:p>
        </w:tc>
        <w:tc>
          <w:tcPr>
            <w:tcW w:w="614" w:type="dxa"/>
            <w:shd w:val="clear" w:color="auto" w:fill="auto"/>
            <w:vAlign w:val="center"/>
          </w:tcPr>
          <w:p>
            <w:pPr>
              <w:jc w:val="center"/>
              <w:rPr>
                <w:rFonts w:hint="default" w:ascii="宋体" w:hAnsi="宋体" w:cs="宋体"/>
                <w:color w:val="auto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宋体" w:hAnsi="宋体" w:cs="宋体"/>
                <w:color w:val="auto"/>
                <w:szCs w:val="21"/>
                <w:highlight w:val="none"/>
                <w:lang w:val="en-US" w:eastAsia="zh-CN"/>
              </w:rPr>
              <w:t>1</w:t>
            </w:r>
          </w:p>
        </w:tc>
        <w:tc>
          <w:tcPr>
            <w:tcW w:w="943" w:type="dxa"/>
            <w:vMerge w:val="continue"/>
            <w:shd w:val="clear" w:color="auto" w:fill="auto"/>
            <w:vAlign w:val="center"/>
          </w:tcPr>
          <w:p>
            <w:pPr>
              <w:snapToGrid w:val="0"/>
              <w:spacing w:line="320" w:lineRule="exact"/>
              <w:ind w:left="-189" w:leftChars="-90" w:right="-296" w:rightChars="-141"/>
              <w:jc w:val="center"/>
              <w:rPr>
                <w:rFonts w:ascii="宋体" w:hAnsi="宋体" w:cs="宋体"/>
                <w:color w:val="auto"/>
                <w:w w:val="80"/>
                <w:szCs w:val="21"/>
                <w:highlight w:val="none"/>
              </w:rPr>
            </w:pPr>
          </w:p>
        </w:tc>
        <w:tc>
          <w:tcPr>
            <w:tcW w:w="1000" w:type="dxa"/>
            <w:shd w:val="clear" w:color="auto" w:fill="auto"/>
            <w:vAlign w:val="center"/>
          </w:tcPr>
          <w:p>
            <w:pPr>
              <w:jc w:val="center"/>
              <w:rPr>
                <w:rFonts w:hint="default" w:ascii="宋体" w:hAnsi="宋体" w:cs="宋体"/>
                <w:color w:val="auto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宋体" w:hAnsi="宋体" w:cs="宋体"/>
                <w:color w:val="auto"/>
                <w:szCs w:val="21"/>
                <w:highlight w:val="none"/>
                <w:lang w:val="en-US" w:eastAsia="zh-CN"/>
              </w:rPr>
              <w:t>2000</w:t>
            </w:r>
          </w:p>
        </w:tc>
        <w:tc>
          <w:tcPr>
            <w:tcW w:w="4314" w:type="dxa"/>
            <w:shd w:val="clear" w:color="auto" w:fill="auto"/>
            <w:vAlign w:val="center"/>
          </w:tcPr>
          <w:p>
            <w:pPr>
              <w:tabs>
                <w:tab w:val="left" w:pos="645"/>
              </w:tabs>
              <w:adjustRightInd w:val="0"/>
              <w:snapToGrid w:val="0"/>
              <w:spacing w:line="234" w:lineRule="exact"/>
              <w:ind w:left="-105" w:leftChars="-50" w:right="-105" w:rightChars="-50"/>
              <w:jc w:val="left"/>
              <w:rPr>
                <w:rFonts w:hint="eastAsia" w:ascii="宋体" w:hAnsi="宋体" w:eastAsia="宋体" w:cs="宋体"/>
                <w:color w:val="auto"/>
                <w:szCs w:val="21"/>
                <w:highlight w:val="none"/>
                <w:lang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Cs w:val="21"/>
                <w:highlight w:val="none"/>
                <w:lang w:eastAsia="zh-CN"/>
              </w:rPr>
              <w:t>阳德勇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</w:trPr>
        <w:tc>
          <w:tcPr>
            <w:tcW w:w="386" w:type="dxa"/>
            <w:shd w:val="clear" w:color="auto" w:fill="auto"/>
            <w:vAlign w:val="center"/>
          </w:tcPr>
          <w:p>
            <w:pPr>
              <w:snapToGrid w:val="0"/>
              <w:spacing w:line="320" w:lineRule="exact"/>
              <w:ind w:left="-107" w:leftChars="-51" w:right="-107" w:rightChars="-51"/>
              <w:jc w:val="center"/>
              <w:rPr>
                <w:rFonts w:hint="default" w:eastAsia="仿宋_GB2312"/>
                <w:color w:val="auto"/>
                <w:w w:val="70"/>
                <w:szCs w:val="21"/>
                <w:highlight w:val="none"/>
                <w:lang w:val="en-US" w:eastAsia="zh-CN"/>
              </w:rPr>
            </w:pPr>
            <w:r>
              <w:rPr>
                <w:rFonts w:hint="eastAsia" w:eastAsia="仿宋_GB2312"/>
                <w:color w:val="auto"/>
                <w:w w:val="70"/>
                <w:szCs w:val="21"/>
                <w:highlight w:val="none"/>
                <w:lang w:val="en-US" w:eastAsia="zh-CN"/>
              </w:rPr>
              <w:t>27</w:t>
            </w:r>
          </w:p>
        </w:tc>
        <w:tc>
          <w:tcPr>
            <w:tcW w:w="2357" w:type="dxa"/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auto"/>
                <w:szCs w:val="21"/>
                <w:highlight w:val="none"/>
                <w:lang w:eastAsia="zh-CN"/>
              </w:rPr>
            </w:pPr>
            <w:r>
              <w:rPr>
                <w:rFonts w:hint="eastAsia" w:ascii="宋体" w:hAnsi="宋体" w:cs="宋体"/>
                <w:color w:val="auto"/>
                <w:szCs w:val="21"/>
                <w:highlight w:val="none"/>
                <w:lang w:eastAsia="zh-CN"/>
              </w:rPr>
              <w:t>湘潭县档案馆</w:t>
            </w:r>
          </w:p>
        </w:tc>
        <w:tc>
          <w:tcPr>
            <w:tcW w:w="672" w:type="dxa"/>
            <w:shd w:val="clear" w:color="auto" w:fill="auto"/>
            <w:vAlign w:val="center"/>
          </w:tcPr>
          <w:p>
            <w:pPr>
              <w:jc w:val="center"/>
              <w:rPr>
                <w:rFonts w:hint="default" w:ascii="宋体" w:hAnsi="宋体" w:cs="宋体"/>
                <w:color w:val="auto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宋体" w:hAnsi="宋体" w:cs="宋体"/>
                <w:color w:val="auto"/>
                <w:szCs w:val="21"/>
                <w:highlight w:val="none"/>
                <w:lang w:val="en-US" w:eastAsia="zh-CN"/>
              </w:rPr>
              <w:t>3</w:t>
            </w:r>
          </w:p>
        </w:tc>
        <w:tc>
          <w:tcPr>
            <w:tcW w:w="614" w:type="dxa"/>
            <w:shd w:val="clear" w:color="auto" w:fill="auto"/>
            <w:vAlign w:val="center"/>
          </w:tcPr>
          <w:p>
            <w:pPr>
              <w:jc w:val="center"/>
              <w:rPr>
                <w:rFonts w:hint="default" w:ascii="宋体" w:hAnsi="宋体" w:cs="宋体"/>
                <w:color w:val="auto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宋体" w:hAnsi="宋体" w:cs="宋体"/>
                <w:color w:val="auto"/>
                <w:szCs w:val="21"/>
                <w:highlight w:val="none"/>
                <w:lang w:val="en-US" w:eastAsia="zh-CN"/>
              </w:rPr>
              <w:t>3</w:t>
            </w:r>
          </w:p>
        </w:tc>
        <w:tc>
          <w:tcPr>
            <w:tcW w:w="943" w:type="dxa"/>
            <w:vMerge w:val="continue"/>
            <w:shd w:val="clear" w:color="auto" w:fill="auto"/>
            <w:vAlign w:val="center"/>
          </w:tcPr>
          <w:p>
            <w:pPr>
              <w:snapToGrid w:val="0"/>
              <w:spacing w:line="320" w:lineRule="exact"/>
              <w:ind w:left="-189" w:leftChars="-90" w:right="-296" w:rightChars="-141"/>
              <w:jc w:val="center"/>
              <w:rPr>
                <w:rFonts w:ascii="宋体" w:hAnsi="宋体" w:cs="宋体"/>
                <w:color w:val="auto"/>
                <w:w w:val="80"/>
                <w:szCs w:val="21"/>
                <w:highlight w:val="none"/>
              </w:rPr>
            </w:pPr>
          </w:p>
        </w:tc>
        <w:tc>
          <w:tcPr>
            <w:tcW w:w="1000" w:type="dxa"/>
            <w:shd w:val="clear" w:color="auto" w:fill="auto"/>
            <w:vAlign w:val="center"/>
          </w:tcPr>
          <w:p>
            <w:pPr>
              <w:jc w:val="center"/>
              <w:rPr>
                <w:rFonts w:hint="default" w:ascii="宋体" w:hAnsi="宋体" w:cs="宋体"/>
                <w:color w:val="auto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宋体" w:hAnsi="宋体" w:cs="宋体"/>
                <w:color w:val="auto"/>
                <w:szCs w:val="21"/>
                <w:highlight w:val="none"/>
                <w:lang w:val="en-US" w:eastAsia="zh-CN"/>
              </w:rPr>
              <w:t>6000</w:t>
            </w:r>
          </w:p>
        </w:tc>
        <w:tc>
          <w:tcPr>
            <w:tcW w:w="4314" w:type="dxa"/>
            <w:shd w:val="clear" w:color="auto" w:fill="auto"/>
            <w:vAlign w:val="center"/>
          </w:tcPr>
          <w:p>
            <w:pPr>
              <w:adjustRightInd w:val="0"/>
              <w:snapToGrid w:val="0"/>
              <w:spacing w:line="234" w:lineRule="exact"/>
              <w:ind w:left="-105" w:leftChars="-50" w:right="-105" w:rightChars="-50"/>
              <w:jc w:val="left"/>
              <w:rPr>
                <w:rFonts w:hint="eastAsia" w:ascii="宋体" w:hAnsi="宋体" w:eastAsia="宋体" w:cs="宋体"/>
                <w:color w:val="auto"/>
                <w:szCs w:val="21"/>
                <w:highlight w:val="none"/>
                <w:lang w:eastAsia="zh-CN"/>
              </w:rPr>
            </w:pPr>
            <w:r>
              <w:rPr>
                <w:rFonts w:hint="eastAsia" w:ascii="宋体" w:hAnsi="宋体" w:cs="宋体"/>
                <w:color w:val="auto"/>
                <w:szCs w:val="21"/>
                <w:highlight w:val="none"/>
              </w:rPr>
              <w:t>杨宇豪</w:t>
            </w:r>
            <w:r>
              <w:rPr>
                <w:rFonts w:hint="eastAsia" w:ascii="宋体" w:hAnsi="宋体" w:cs="宋体"/>
                <w:color w:val="auto"/>
                <w:szCs w:val="21"/>
                <w:highlight w:val="none"/>
                <w:lang w:eastAsia="zh-CN"/>
              </w:rPr>
              <w:t>、</w:t>
            </w:r>
            <w:r>
              <w:rPr>
                <w:rFonts w:hint="eastAsia" w:ascii="宋体" w:hAnsi="宋体" w:cs="宋体"/>
                <w:color w:val="auto"/>
                <w:szCs w:val="21"/>
                <w:highlight w:val="none"/>
              </w:rPr>
              <w:t>刘伊琳</w:t>
            </w:r>
            <w:r>
              <w:rPr>
                <w:rFonts w:hint="eastAsia" w:ascii="宋体" w:hAnsi="宋体" w:cs="宋体"/>
                <w:color w:val="auto"/>
                <w:szCs w:val="21"/>
                <w:highlight w:val="none"/>
                <w:lang w:eastAsia="zh-CN"/>
              </w:rPr>
              <w:t>、徐笑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9" w:hRule="atLeast"/>
        </w:trPr>
        <w:tc>
          <w:tcPr>
            <w:tcW w:w="386" w:type="dxa"/>
            <w:shd w:val="clear" w:color="auto" w:fill="auto"/>
            <w:vAlign w:val="center"/>
          </w:tcPr>
          <w:p>
            <w:pPr>
              <w:snapToGrid w:val="0"/>
              <w:spacing w:line="320" w:lineRule="exact"/>
              <w:ind w:left="-107" w:leftChars="-51" w:right="-107" w:rightChars="-51"/>
              <w:jc w:val="center"/>
              <w:rPr>
                <w:rFonts w:hint="default" w:eastAsia="仿宋_GB2312"/>
                <w:color w:val="auto"/>
                <w:w w:val="70"/>
                <w:szCs w:val="21"/>
                <w:highlight w:val="none"/>
                <w:lang w:val="en-US" w:eastAsia="zh-CN"/>
              </w:rPr>
            </w:pPr>
            <w:r>
              <w:rPr>
                <w:rFonts w:hint="eastAsia" w:eastAsia="仿宋_GB2312"/>
                <w:color w:val="auto"/>
                <w:w w:val="70"/>
                <w:szCs w:val="21"/>
                <w:highlight w:val="none"/>
                <w:lang w:val="en-US" w:eastAsia="zh-CN"/>
              </w:rPr>
              <w:t>28</w:t>
            </w:r>
          </w:p>
        </w:tc>
        <w:tc>
          <w:tcPr>
            <w:tcW w:w="2357" w:type="dxa"/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auto"/>
                <w:szCs w:val="21"/>
                <w:highlight w:val="none"/>
                <w:lang w:eastAsia="zh-CN"/>
              </w:rPr>
            </w:pPr>
            <w:r>
              <w:rPr>
                <w:rFonts w:hint="eastAsia" w:ascii="宋体" w:hAnsi="宋体" w:cs="宋体"/>
                <w:color w:val="auto"/>
                <w:szCs w:val="21"/>
                <w:highlight w:val="none"/>
                <w:lang w:eastAsia="zh-CN"/>
              </w:rPr>
              <w:t>湘潭长乐节能科技有限公司</w:t>
            </w:r>
          </w:p>
        </w:tc>
        <w:tc>
          <w:tcPr>
            <w:tcW w:w="672" w:type="dxa"/>
            <w:shd w:val="clear" w:color="auto" w:fill="auto"/>
            <w:vAlign w:val="center"/>
          </w:tcPr>
          <w:p>
            <w:pPr>
              <w:jc w:val="center"/>
              <w:rPr>
                <w:rFonts w:hint="default" w:ascii="宋体" w:hAnsi="宋体" w:cs="宋体"/>
                <w:color w:val="auto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宋体" w:hAnsi="宋体" w:cs="宋体"/>
                <w:color w:val="auto"/>
                <w:szCs w:val="21"/>
                <w:highlight w:val="none"/>
                <w:lang w:val="en-US" w:eastAsia="zh-CN"/>
              </w:rPr>
              <w:t>1</w:t>
            </w:r>
          </w:p>
        </w:tc>
        <w:tc>
          <w:tcPr>
            <w:tcW w:w="614" w:type="dxa"/>
            <w:shd w:val="clear" w:color="auto" w:fill="auto"/>
            <w:vAlign w:val="center"/>
          </w:tcPr>
          <w:p>
            <w:pPr>
              <w:jc w:val="center"/>
              <w:rPr>
                <w:rFonts w:hint="default" w:ascii="宋体" w:hAnsi="宋体" w:cs="宋体"/>
                <w:color w:val="auto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宋体" w:hAnsi="宋体" w:cs="宋体"/>
                <w:color w:val="auto"/>
                <w:szCs w:val="21"/>
                <w:highlight w:val="none"/>
                <w:lang w:val="en-US" w:eastAsia="zh-CN"/>
              </w:rPr>
              <w:t>1</w:t>
            </w:r>
          </w:p>
        </w:tc>
        <w:tc>
          <w:tcPr>
            <w:tcW w:w="943" w:type="dxa"/>
            <w:vMerge w:val="continue"/>
            <w:shd w:val="clear" w:color="auto" w:fill="auto"/>
            <w:vAlign w:val="center"/>
          </w:tcPr>
          <w:p>
            <w:pPr>
              <w:snapToGrid w:val="0"/>
              <w:spacing w:line="320" w:lineRule="exact"/>
              <w:ind w:left="-189" w:leftChars="-90" w:right="-296" w:rightChars="-141"/>
              <w:jc w:val="center"/>
              <w:rPr>
                <w:rFonts w:ascii="宋体" w:hAnsi="宋体" w:cs="宋体"/>
                <w:color w:val="auto"/>
                <w:w w:val="80"/>
                <w:szCs w:val="21"/>
                <w:highlight w:val="none"/>
              </w:rPr>
            </w:pPr>
          </w:p>
        </w:tc>
        <w:tc>
          <w:tcPr>
            <w:tcW w:w="1000" w:type="dxa"/>
            <w:shd w:val="clear" w:color="auto" w:fill="auto"/>
            <w:vAlign w:val="center"/>
          </w:tcPr>
          <w:p>
            <w:pPr>
              <w:jc w:val="center"/>
              <w:rPr>
                <w:rFonts w:hint="default" w:ascii="宋体" w:hAnsi="宋体" w:cs="宋体"/>
                <w:color w:val="auto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宋体" w:hAnsi="宋体" w:cs="宋体"/>
                <w:color w:val="auto"/>
                <w:szCs w:val="21"/>
                <w:highlight w:val="none"/>
                <w:lang w:val="en-US" w:eastAsia="zh-CN"/>
              </w:rPr>
              <w:t>2000</w:t>
            </w:r>
          </w:p>
        </w:tc>
        <w:tc>
          <w:tcPr>
            <w:tcW w:w="4314" w:type="dxa"/>
            <w:shd w:val="clear" w:color="auto" w:fill="auto"/>
            <w:vAlign w:val="center"/>
          </w:tcPr>
          <w:p>
            <w:pPr>
              <w:adjustRightInd w:val="0"/>
              <w:snapToGrid w:val="0"/>
              <w:spacing w:line="234" w:lineRule="exact"/>
              <w:ind w:left="-105" w:leftChars="-50" w:right="-105" w:rightChars="-50"/>
              <w:jc w:val="left"/>
              <w:rPr>
                <w:rFonts w:hint="eastAsia" w:ascii="宋体" w:hAnsi="宋体" w:cs="宋体"/>
                <w:color w:val="auto"/>
                <w:szCs w:val="21"/>
                <w:highlight w:val="none"/>
              </w:rPr>
            </w:pPr>
            <w:r>
              <w:rPr>
                <w:rFonts w:hint="eastAsia" w:ascii="宋体" w:hAnsi="宋体" w:cs="宋体"/>
                <w:color w:val="auto"/>
                <w:szCs w:val="21"/>
                <w:highlight w:val="none"/>
              </w:rPr>
              <w:t>刘姝仪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14" w:hRule="atLeast"/>
        </w:trPr>
        <w:tc>
          <w:tcPr>
            <w:tcW w:w="386" w:type="dxa"/>
            <w:shd w:val="clear" w:color="auto" w:fill="auto"/>
            <w:vAlign w:val="center"/>
          </w:tcPr>
          <w:p>
            <w:pPr>
              <w:snapToGrid w:val="0"/>
              <w:spacing w:line="320" w:lineRule="exact"/>
              <w:ind w:left="-107" w:leftChars="-51" w:right="-107" w:rightChars="-51"/>
              <w:jc w:val="center"/>
              <w:rPr>
                <w:rFonts w:hint="default" w:eastAsia="仿宋_GB2312"/>
                <w:color w:val="auto"/>
                <w:w w:val="70"/>
                <w:szCs w:val="21"/>
                <w:highlight w:val="none"/>
                <w:lang w:val="en-US" w:eastAsia="zh-CN"/>
              </w:rPr>
            </w:pPr>
            <w:r>
              <w:rPr>
                <w:rFonts w:hint="eastAsia" w:eastAsia="仿宋_GB2312"/>
                <w:color w:val="auto"/>
                <w:w w:val="70"/>
                <w:szCs w:val="21"/>
                <w:highlight w:val="none"/>
                <w:lang w:val="en-US" w:eastAsia="zh-CN"/>
              </w:rPr>
              <w:t>29</w:t>
            </w:r>
          </w:p>
        </w:tc>
        <w:tc>
          <w:tcPr>
            <w:tcW w:w="2357" w:type="dxa"/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auto"/>
                <w:szCs w:val="21"/>
                <w:highlight w:val="none"/>
                <w:lang w:eastAsia="zh-CN"/>
              </w:rPr>
            </w:pPr>
            <w:r>
              <w:rPr>
                <w:rFonts w:hint="eastAsia" w:ascii="宋体" w:hAnsi="宋体" w:cs="宋体"/>
                <w:color w:val="auto"/>
                <w:szCs w:val="21"/>
                <w:highlight w:val="none"/>
                <w:lang w:eastAsia="zh-CN"/>
              </w:rPr>
              <w:t>广州酒家集团利口福（湘潭）食品有限公司</w:t>
            </w:r>
          </w:p>
        </w:tc>
        <w:tc>
          <w:tcPr>
            <w:tcW w:w="672" w:type="dxa"/>
            <w:shd w:val="clear" w:color="auto" w:fill="auto"/>
            <w:vAlign w:val="center"/>
          </w:tcPr>
          <w:p>
            <w:pPr>
              <w:jc w:val="center"/>
              <w:rPr>
                <w:rFonts w:hint="default" w:ascii="宋体" w:hAnsi="宋体" w:cs="宋体"/>
                <w:color w:val="auto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宋体" w:hAnsi="宋体" w:cs="宋体"/>
                <w:color w:val="auto"/>
                <w:szCs w:val="21"/>
                <w:highlight w:val="none"/>
                <w:lang w:val="en-US" w:eastAsia="zh-CN"/>
              </w:rPr>
              <w:t>27</w:t>
            </w:r>
          </w:p>
        </w:tc>
        <w:tc>
          <w:tcPr>
            <w:tcW w:w="614" w:type="dxa"/>
            <w:shd w:val="clear" w:color="auto" w:fill="auto"/>
            <w:vAlign w:val="center"/>
          </w:tcPr>
          <w:p>
            <w:pPr>
              <w:jc w:val="center"/>
              <w:rPr>
                <w:rFonts w:hint="default" w:ascii="宋体" w:hAnsi="宋体" w:cs="宋体"/>
                <w:color w:val="auto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宋体" w:hAnsi="宋体" w:cs="宋体"/>
                <w:color w:val="auto"/>
                <w:szCs w:val="21"/>
                <w:highlight w:val="none"/>
                <w:lang w:val="en-US" w:eastAsia="zh-CN"/>
              </w:rPr>
              <w:t>27</w:t>
            </w:r>
          </w:p>
        </w:tc>
        <w:tc>
          <w:tcPr>
            <w:tcW w:w="943" w:type="dxa"/>
            <w:vMerge w:val="continue"/>
            <w:shd w:val="clear" w:color="auto" w:fill="auto"/>
            <w:vAlign w:val="center"/>
          </w:tcPr>
          <w:p>
            <w:pPr>
              <w:snapToGrid w:val="0"/>
              <w:spacing w:line="320" w:lineRule="exact"/>
              <w:ind w:left="-189" w:leftChars="-90" w:right="-296" w:rightChars="-141"/>
              <w:jc w:val="center"/>
              <w:rPr>
                <w:rFonts w:ascii="宋体" w:hAnsi="宋体" w:cs="宋体"/>
                <w:color w:val="auto"/>
                <w:w w:val="80"/>
                <w:szCs w:val="21"/>
                <w:highlight w:val="none"/>
              </w:rPr>
            </w:pPr>
          </w:p>
        </w:tc>
        <w:tc>
          <w:tcPr>
            <w:tcW w:w="1000" w:type="dxa"/>
            <w:shd w:val="clear" w:color="auto" w:fill="auto"/>
            <w:vAlign w:val="center"/>
          </w:tcPr>
          <w:p>
            <w:pPr>
              <w:jc w:val="center"/>
              <w:rPr>
                <w:rFonts w:hint="default" w:ascii="宋体" w:hAnsi="宋体" w:cs="宋体"/>
                <w:color w:val="auto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宋体" w:hAnsi="宋体" w:cs="宋体"/>
                <w:color w:val="auto"/>
                <w:szCs w:val="21"/>
                <w:highlight w:val="none"/>
                <w:lang w:val="en-US" w:eastAsia="zh-CN"/>
              </w:rPr>
              <w:t>54000</w:t>
            </w:r>
          </w:p>
        </w:tc>
        <w:tc>
          <w:tcPr>
            <w:tcW w:w="4314" w:type="dxa"/>
            <w:shd w:val="clear" w:color="auto" w:fill="auto"/>
            <w:vAlign w:val="center"/>
          </w:tcPr>
          <w:p>
            <w:pPr>
              <w:adjustRightInd w:val="0"/>
              <w:snapToGrid w:val="0"/>
              <w:spacing w:line="234" w:lineRule="exact"/>
              <w:ind w:left="-105" w:leftChars="-50" w:right="-105" w:rightChars="-50"/>
              <w:jc w:val="left"/>
              <w:rPr>
                <w:rFonts w:hint="eastAsia" w:ascii="宋体" w:hAnsi="宋体" w:eastAsia="宋体" w:cs="宋体"/>
                <w:color w:val="auto"/>
                <w:szCs w:val="21"/>
                <w:highlight w:val="none"/>
                <w:lang w:eastAsia="zh-CN"/>
              </w:rPr>
            </w:pPr>
            <w:r>
              <w:rPr>
                <w:rFonts w:hint="eastAsia" w:ascii="宋体" w:hAnsi="宋体" w:cs="宋体"/>
                <w:color w:val="auto"/>
                <w:szCs w:val="21"/>
                <w:highlight w:val="none"/>
              </w:rPr>
              <w:t>郭晓兰</w:t>
            </w:r>
            <w:r>
              <w:rPr>
                <w:rFonts w:hint="eastAsia" w:ascii="宋体" w:hAnsi="宋体" w:cs="宋体"/>
                <w:color w:val="auto"/>
                <w:szCs w:val="21"/>
                <w:highlight w:val="none"/>
                <w:lang w:eastAsia="zh-CN"/>
              </w:rPr>
              <w:t>、</w:t>
            </w:r>
            <w:r>
              <w:rPr>
                <w:rFonts w:hint="eastAsia" w:ascii="宋体" w:hAnsi="宋体" w:cs="宋体"/>
                <w:color w:val="auto"/>
                <w:szCs w:val="21"/>
                <w:highlight w:val="none"/>
              </w:rPr>
              <w:t>曾文贞</w:t>
            </w:r>
            <w:r>
              <w:rPr>
                <w:rFonts w:hint="eastAsia" w:ascii="宋体" w:hAnsi="宋体" w:cs="宋体"/>
                <w:color w:val="auto"/>
                <w:szCs w:val="21"/>
                <w:highlight w:val="none"/>
                <w:lang w:eastAsia="zh-CN"/>
              </w:rPr>
              <w:t>、</w:t>
            </w:r>
            <w:r>
              <w:rPr>
                <w:rFonts w:hint="eastAsia" w:ascii="宋体" w:hAnsi="宋体" w:cs="宋体"/>
                <w:color w:val="auto"/>
                <w:szCs w:val="21"/>
                <w:highlight w:val="none"/>
              </w:rPr>
              <w:t>郭嘉欣</w:t>
            </w:r>
            <w:r>
              <w:rPr>
                <w:rFonts w:hint="eastAsia" w:ascii="宋体" w:hAnsi="宋体" w:cs="宋体"/>
                <w:color w:val="auto"/>
                <w:szCs w:val="21"/>
                <w:highlight w:val="none"/>
                <w:lang w:eastAsia="zh-CN"/>
              </w:rPr>
              <w:t>、</w:t>
            </w:r>
            <w:r>
              <w:rPr>
                <w:rFonts w:hint="eastAsia" w:ascii="宋体" w:hAnsi="宋体" w:cs="宋体"/>
                <w:color w:val="auto"/>
                <w:szCs w:val="21"/>
                <w:highlight w:val="none"/>
              </w:rPr>
              <w:t>郭雨欣</w:t>
            </w:r>
            <w:r>
              <w:rPr>
                <w:rFonts w:hint="eastAsia" w:ascii="宋体" w:hAnsi="宋体" w:cs="宋体"/>
                <w:color w:val="auto"/>
                <w:szCs w:val="21"/>
                <w:highlight w:val="none"/>
                <w:lang w:eastAsia="zh-CN"/>
              </w:rPr>
              <w:t>、</w:t>
            </w:r>
            <w:r>
              <w:rPr>
                <w:rFonts w:hint="eastAsia" w:ascii="宋体" w:hAnsi="宋体" w:cs="宋体"/>
                <w:color w:val="auto"/>
                <w:szCs w:val="21"/>
                <w:highlight w:val="none"/>
              </w:rPr>
              <w:t>汤映婷</w:t>
            </w:r>
            <w:r>
              <w:rPr>
                <w:rFonts w:hint="eastAsia" w:ascii="宋体" w:hAnsi="宋体" w:cs="宋体"/>
                <w:color w:val="auto"/>
                <w:szCs w:val="21"/>
                <w:highlight w:val="none"/>
                <w:lang w:eastAsia="zh-CN"/>
              </w:rPr>
              <w:t>、</w:t>
            </w:r>
            <w:r>
              <w:rPr>
                <w:rFonts w:hint="eastAsia" w:ascii="宋体" w:hAnsi="宋体" w:cs="宋体"/>
                <w:color w:val="auto"/>
                <w:szCs w:val="21"/>
                <w:highlight w:val="none"/>
              </w:rPr>
              <w:t>马贵翔</w:t>
            </w:r>
            <w:r>
              <w:rPr>
                <w:rFonts w:hint="eastAsia" w:ascii="宋体" w:hAnsi="宋体" w:cs="宋体"/>
                <w:color w:val="auto"/>
                <w:szCs w:val="21"/>
                <w:highlight w:val="none"/>
                <w:lang w:eastAsia="zh-CN"/>
              </w:rPr>
              <w:t>、</w:t>
            </w:r>
            <w:r>
              <w:rPr>
                <w:rFonts w:hint="eastAsia" w:ascii="宋体" w:hAnsi="宋体" w:cs="宋体"/>
                <w:color w:val="auto"/>
                <w:szCs w:val="21"/>
                <w:highlight w:val="none"/>
              </w:rPr>
              <w:t>楚沁果</w:t>
            </w:r>
            <w:r>
              <w:rPr>
                <w:rFonts w:hint="eastAsia" w:ascii="宋体" w:hAnsi="宋体" w:cs="宋体"/>
                <w:color w:val="auto"/>
                <w:szCs w:val="21"/>
                <w:highlight w:val="none"/>
                <w:lang w:eastAsia="zh-CN"/>
              </w:rPr>
              <w:t>、</w:t>
            </w:r>
            <w:r>
              <w:rPr>
                <w:rFonts w:hint="eastAsia" w:ascii="宋体" w:hAnsi="宋体" w:cs="宋体"/>
                <w:color w:val="auto"/>
                <w:szCs w:val="21"/>
                <w:highlight w:val="none"/>
              </w:rPr>
              <w:t>左艳兰</w:t>
            </w:r>
            <w:r>
              <w:rPr>
                <w:rFonts w:hint="eastAsia" w:ascii="宋体" w:hAnsi="宋体" w:cs="宋体"/>
                <w:color w:val="auto"/>
                <w:szCs w:val="21"/>
                <w:highlight w:val="none"/>
                <w:lang w:eastAsia="zh-CN"/>
              </w:rPr>
              <w:t>、</w:t>
            </w:r>
            <w:r>
              <w:rPr>
                <w:rFonts w:hint="eastAsia" w:ascii="宋体" w:hAnsi="宋体" w:cs="宋体"/>
                <w:color w:val="auto"/>
                <w:szCs w:val="21"/>
                <w:highlight w:val="none"/>
              </w:rPr>
              <w:t>谭圣麒</w:t>
            </w:r>
            <w:r>
              <w:rPr>
                <w:rFonts w:hint="eastAsia" w:ascii="宋体" w:hAnsi="宋体" w:cs="宋体"/>
                <w:color w:val="auto"/>
                <w:szCs w:val="21"/>
                <w:highlight w:val="none"/>
                <w:lang w:eastAsia="zh-CN"/>
              </w:rPr>
              <w:t>、</w:t>
            </w:r>
            <w:r>
              <w:rPr>
                <w:rFonts w:hint="eastAsia" w:ascii="宋体" w:hAnsi="宋体" w:cs="宋体"/>
                <w:color w:val="auto"/>
                <w:szCs w:val="21"/>
                <w:highlight w:val="none"/>
              </w:rPr>
              <w:t>伍威</w:t>
            </w:r>
            <w:r>
              <w:rPr>
                <w:rFonts w:hint="eastAsia" w:ascii="宋体" w:hAnsi="宋体" w:cs="宋体"/>
                <w:color w:val="auto"/>
                <w:szCs w:val="21"/>
                <w:highlight w:val="none"/>
                <w:lang w:eastAsia="zh-CN"/>
              </w:rPr>
              <w:t>、</w:t>
            </w:r>
            <w:r>
              <w:rPr>
                <w:rFonts w:hint="eastAsia" w:ascii="宋体" w:hAnsi="宋体" w:cs="宋体"/>
                <w:color w:val="auto"/>
                <w:szCs w:val="21"/>
                <w:highlight w:val="none"/>
              </w:rPr>
              <w:t>杨文浩</w:t>
            </w:r>
            <w:r>
              <w:rPr>
                <w:rFonts w:hint="eastAsia" w:ascii="宋体" w:hAnsi="宋体" w:cs="宋体"/>
                <w:color w:val="auto"/>
                <w:szCs w:val="21"/>
                <w:highlight w:val="none"/>
                <w:lang w:eastAsia="zh-CN"/>
              </w:rPr>
              <w:t>、</w:t>
            </w:r>
          </w:p>
          <w:p>
            <w:pPr>
              <w:adjustRightInd w:val="0"/>
              <w:snapToGrid w:val="0"/>
              <w:spacing w:line="234" w:lineRule="exact"/>
              <w:ind w:left="-105" w:leftChars="-50" w:right="-105" w:rightChars="-50"/>
              <w:jc w:val="left"/>
              <w:rPr>
                <w:rFonts w:hint="eastAsia" w:ascii="宋体" w:hAnsi="宋体" w:cs="宋体"/>
                <w:color w:val="auto"/>
                <w:szCs w:val="21"/>
                <w:highlight w:val="none"/>
              </w:rPr>
            </w:pPr>
            <w:r>
              <w:rPr>
                <w:rFonts w:hint="eastAsia" w:ascii="宋体" w:hAnsi="宋体" w:cs="宋体"/>
                <w:color w:val="auto"/>
                <w:szCs w:val="21"/>
                <w:highlight w:val="none"/>
              </w:rPr>
              <w:t>祝俊</w:t>
            </w:r>
            <w:r>
              <w:rPr>
                <w:rFonts w:hint="eastAsia" w:ascii="宋体" w:hAnsi="宋体" w:cs="宋体"/>
                <w:color w:val="auto"/>
                <w:szCs w:val="21"/>
                <w:highlight w:val="none"/>
                <w:lang w:eastAsia="zh-CN"/>
              </w:rPr>
              <w:t>、</w:t>
            </w:r>
            <w:r>
              <w:rPr>
                <w:rFonts w:hint="eastAsia" w:ascii="宋体" w:hAnsi="宋体" w:cs="宋体"/>
                <w:color w:val="auto"/>
                <w:szCs w:val="21"/>
                <w:highlight w:val="none"/>
              </w:rPr>
              <w:t>朱锴</w:t>
            </w:r>
            <w:r>
              <w:rPr>
                <w:rFonts w:hint="eastAsia" w:ascii="宋体" w:hAnsi="宋体" w:cs="宋体"/>
                <w:color w:val="auto"/>
                <w:szCs w:val="21"/>
                <w:highlight w:val="none"/>
                <w:lang w:eastAsia="zh-CN"/>
              </w:rPr>
              <w:t>、</w:t>
            </w:r>
            <w:r>
              <w:rPr>
                <w:rFonts w:hint="eastAsia" w:ascii="宋体" w:hAnsi="宋体" w:cs="宋体"/>
                <w:color w:val="auto"/>
                <w:szCs w:val="21"/>
                <w:highlight w:val="none"/>
              </w:rPr>
              <w:t>方翼</w:t>
            </w:r>
            <w:r>
              <w:rPr>
                <w:rFonts w:hint="eastAsia" w:ascii="宋体" w:hAnsi="宋体" w:cs="宋体"/>
                <w:color w:val="auto"/>
                <w:szCs w:val="21"/>
                <w:highlight w:val="none"/>
                <w:lang w:eastAsia="zh-CN"/>
              </w:rPr>
              <w:t>、</w:t>
            </w:r>
            <w:r>
              <w:rPr>
                <w:rFonts w:hint="eastAsia" w:ascii="宋体" w:hAnsi="宋体" w:cs="宋体"/>
                <w:color w:val="auto"/>
                <w:szCs w:val="21"/>
                <w:highlight w:val="none"/>
              </w:rPr>
              <w:t>郭闰枝</w:t>
            </w:r>
            <w:r>
              <w:rPr>
                <w:rFonts w:hint="eastAsia" w:ascii="宋体" w:hAnsi="宋体" w:cs="宋体"/>
                <w:color w:val="auto"/>
                <w:szCs w:val="21"/>
                <w:highlight w:val="none"/>
                <w:lang w:eastAsia="zh-CN"/>
              </w:rPr>
              <w:t>、</w:t>
            </w:r>
            <w:r>
              <w:rPr>
                <w:rFonts w:hint="eastAsia" w:ascii="宋体" w:hAnsi="宋体" w:cs="宋体"/>
                <w:color w:val="auto"/>
                <w:szCs w:val="21"/>
                <w:highlight w:val="none"/>
              </w:rPr>
              <w:t>李宇萱</w:t>
            </w:r>
            <w:r>
              <w:rPr>
                <w:rFonts w:hint="eastAsia" w:ascii="宋体" w:hAnsi="宋体" w:cs="宋体"/>
                <w:color w:val="auto"/>
                <w:szCs w:val="21"/>
                <w:highlight w:val="none"/>
                <w:lang w:eastAsia="zh-CN"/>
              </w:rPr>
              <w:t>、</w:t>
            </w:r>
            <w:r>
              <w:rPr>
                <w:rFonts w:hint="eastAsia" w:ascii="宋体" w:hAnsi="宋体" w:cs="宋体"/>
                <w:color w:val="auto"/>
                <w:szCs w:val="21"/>
                <w:highlight w:val="none"/>
              </w:rPr>
              <w:t>杨俊杰</w:t>
            </w:r>
            <w:r>
              <w:rPr>
                <w:rFonts w:hint="eastAsia" w:ascii="宋体" w:hAnsi="宋体" w:cs="宋体"/>
                <w:color w:val="auto"/>
                <w:szCs w:val="21"/>
                <w:highlight w:val="none"/>
                <w:lang w:eastAsia="zh-CN"/>
              </w:rPr>
              <w:t>、</w:t>
            </w:r>
            <w:r>
              <w:rPr>
                <w:rFonts w:hint="eastAsia" w:ascii="宋体" w:hAnsi="宋体" w:cs="宋体"/>
                <w:color w:val="auto"/>
                <w:szCs w:val="21"/>
                <w:highlight w:val="none"/>
              </w:rPr>
              <w:t>何美玉</w:t>
            </w:r>
            <w:r>
              <w:rPr>
                <w:rFonts w:hint="eastAsia" w:ascii="宋体" w:hAnsi="宋体" w:cs="宋体"/>
                <w:color w:val="auto"/>
                <w:szCs w:val="21"/>
                <w:highlight w:val="none"/>
                <w:lang w:eastAsia="zh-CN"/>
              </w:rPr>
              <w:t>、</w:t>
            </w:r>
            <w:r>
              <w:rPr>
                <w:rFonts w:hint="eastAsia" w:ascii="宋体" w:hAnsi="宋体" w:cs="宋体"/>
                <w:color w:val="auto"/>
                <w:szCs w:val="21"/>
                <w:highlight w:val="none"/>
              </w:rPr>
              <w:t>彭舒文</w:t>
            </w:r>
            <w:r>
              <w:rPr>
                <w:rFonts w:hint="eastAsia" w:ascii="宋体" w:hAnsi="宋体" w:cs="宋体"/>
                <w:color w:val="auto"/>
                <w:szCs w:val="21"/>
                <w:highlight w:val="none"/>
                <w:lang w:eastAsia="zh-CN"/>
              </w:rPr>
              <w:t>、</w:t>
            </w:r>
            <w:r>
              <w:rPr>
                <w:rFonts w:hint="eastAsia" w:ascii="宋体" w:hAnsi="宋体" w:cs="宋体"/>
                <w:color w:val="auto"/>
                <w:szCs w:val="21"/>
                <w:highlight w:val="none"/>
              </w:rPr>
              <w:t>李雅婷</w:t>
            </w:r>
            <w:r>
              <w:rPr>
                <w:rFonts w:hint="eastAsia" w:ascii="宋体" w:hAnsi="宋体" w:cs="宋体"/>
                <w:color w:val="auto"/>
                <w:szCs w:val="21"/>
                <w:highlight w:val="none"/>
                <w:lang w:eastAsia="zh-CN"/>
              </w:rPr>
              <w:t>、</w:t>
            </w:r>
            <w:r>
              <w:rPr>
                <w:rFonts w:hint="eastAsia" w:ascii="宋体" w:hAnsi="宋体" w:cs="宋体"/>
                <w:color w:val="auto"/>
                <w:szCs w:val="21"/>
                <w:highlight w:val="none"/>
              </w:rPr>
              <w:t>王德</w:t>
            </w:r>
            <w:r>
              <w:rPr>
                <w:rFonts w:hint="eastAsia" w:ascii="宋体" w:hAnsi="宋体" w:cs="宋体"/>
                <w:color w:val="auto"/>
                <w:szCs w:val="21"/>
                <w:highlight w:val="none"/>
                <w:lang w:eastAsia="zh-CN"/>
              </w:rPr>
              <w:t>、</w:t>
            </w:r>
            <w:r>
              <w:rPr>
                <w:rFonts w:hint="eastAsia" w:ascii="宋体" w:hAnsi="宋体" w:cs="宋体"/>
                <w:color w:val="auto"/>
                <w:szCs w:val="21"/>
                <w:highlight w:val="none"/>
              </w:rPr>
              <w:t>伍思涵</w:t>
            </w:r>
            <w:r>
              <w:rPr>
                <w:rFonts w:hint="eastAsia" w:ascii="宋体" w:hAnsi="宋体" w:cs="宋体"/>
                <w:color w:val="auto"/>
                <w:szCs w:val="21"/>
                <w:highlight w:val="none"/>
                <w:lang w:eastAsia="zh-CN"/>
              </w:rPr>
              <w:t>、</w:t>
            </w:r>
            <w:r>
              <w:rPr>
                <w:rFonts w:hint="eastAsia" w:ascii="宋体" w:hAnsi="宋体" w:cs="宋体"/>
                <w:color w:val="auto"/>
                <w:szCs w:val="21"/>
                <w:highlight w:val="none"/>
              </w:rPr>
              <w:t>宋再兴</w:t>
            </w:r>
            <w:r>
              <w:rPr>
                <w:rFonts w:hint="eastAsia" w:ascii="宋体" w:hAnsi="宋体" w:cs="宋体"/>
                <w:color w:val="auto"/>
                <w:szCs w:val="21"/>
                <w:highlight w:val="none"/>
                <w:lang w:eastAsia="zh-CN"/>
              </w:rPr>
              <w:t>、</w:t>
            </w:r>
            <w:r>
              <w:rPr>
                <w:rFonts w:hint="eastAsia" w:ascii="宋体" w:hAnsi="宋体" w:cs="宋体"/>
                <w:color w:val="auto"/>
                <w:szCs w:val="21"/>
                <w:highlight w:val="none"/>
              </w:rPr>
              <w:t>冯娜</w:t>
            </w:r>
            <w:r>
              <w:rPr>
                <w:rFonts w:hint="eastAsia" w:ascii="宋体" w:hAnsi="宋体" w:cs="宋体"/>
                <w:color w:val="auto"/>
                <w:szCs w:val="21"/>
                <w:highlight w:val="none"/>
                <w:lang w:eastAsia="zh-CN"/>
              </w:rPr>
              <w:t>、</w:t>
            </w:r>
            <w:r>
              <w:rPr>
                <w:rFonts w:hint="eastAsia" w:ascii="宋体" w:hAnsi="宋体" w:cs="宋体"/>
                <w:color w:val="auto"/>
                <w:szCs w:val="21"/>
                <w:highlight w:val="none"/>
              </w:rPr>
              <w:t>左淑怡</w:t>
            </w:r>
            <w:r>
              <w:rPr>
                <w:rFonts w:hint="eastAsia" w:ascii="宋体" w:hAnsi="宋体" w:cs="宋体"/>
                <w:color w:val="auto"/>
                <w:szCs w:val="21"/>
                <w:highlight w:val="none"/>
                <w:lang w:eastAsia="zh-CN"/>
              </w:rPr>
              <w:t>、</w:t>
            </w:r>
            <w:r>
              <w:rPr>
                <w:rFonts w:hint="eastAsia" w:ascii="宋体" w:hAnsi="宋体" w:cs="宋体"/>
                <w:color w:val="auto"/>
                <w:szCs w:val="21"/>
                <w:highlight w:val="none"/>
              </w:rPr>
              <w:t>李琪</w:t>
            </w:r>
            <w:r>
              <w:rPr>
                <w:rFonts w:hint="eastAsia" w:ascii="宋体" w:hAnsi="宋体" w:cs="宋体"/>
                <w:color w:val="auto"/>
                <w:szCs w:val="21"/>
                <w:highlight w:val="none"/>
                <w:lang w:eastAsia="zh-CN"/>
              </w:rPr>
              <w:t>、</w:t>
            </w:r>
            <w:r>
              <w:rPr>
                <w:rFonts w:hint="eastAsia" w:ascii="宋体" w:hAnsi="宋体" w:cs="宋体"/>
                <w:color w:val="auto"/>
                <w:szCs w:val="21"/>
                <w:highlight w:val="none"/>
              </w:rPr>
              <w:t>郭权兴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</w:trPr>
        <w:tc>
          <w:tcPr>
            <w:tcW w:w="386" w:type="dxa"/>
            <w:shd w:val="clear" w:color="auto" w:fill="auto"/>
            <w:vAlign w:val="center"/>
          </w:tcPr>
          <w:p>
            <w:pPr>
              <w:snapToGrid w:val="0"/>
              <w:spacing w:line="320" w:lineRule="exact"/>
              <w:ind w:left="-107" w:leftChars="-51" w:right="-107" w:rightChars="-51"/>
              <w:jc w:val="center"/>
              <w:rPr>
                <w:rFonts w:hint="default" w:eastAsia="仿宋_GB2312"/>
                <w:color w:val="auto"/>
                <w:w w:val="70"/>
                <w:szCs w:val="21"/>
                <w:highlight w:val="none"/>
                <w:lang w:val="en-US" w:eastAsia="zh-CN"/>
              </w:rPr>
            </w:pPr>
            <w:r>
              <w:rPr>
                <w:rFonts w:hint="eastAsia" w:eastAsia="仿宋_GB2312"/>
                <w:color w:val="auto"/>
                <w:w w:val="70"/>
                <w:szCs w:val="21"/>
                <w:highlight w:val="none"/>
                <w:lang w:val="en-US" w:eastAsia="zh-CN"/>
              </w:rPr>
              <w:t>30</w:t>
            </w:r>
          </w:p>
        </w:tc>
        <w:tc>
          <w:tcPr>
            <w:tcW w:w="2357" w:type="dxa"/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auto"/>
                <w:szCs w:val="21"/>
                <w:highlight w:val="none"/>
                <w:lang w:eastAsia="zh-CN"/>
              </w:rPr>
            </w:pPr>
            <w:r>
              <w:rPr>
                <w:rFonts w:hint="eastAsia" w:ascii="宋体" w:hAnsi="宋体" w:cs="宋体"/>
                <w:color w:val="auto"/>
                <w:szCs w:val="21"/>
                <w:highlight w:val="none"/>
                <w:lang w:eastAsia="zh-CN"/>
              </w:rPr>
              <w:t>湘潭爱心美医院有限公司</w:t>
            </w:r>
          </w:p>
        </w:tc>
        <w:tc>
          <w:tcPr>
            <w:tcW w:w="672" w:type="dxa"/>
            <w:shd w:val="clear" w:color="auto" w:fill="auto"/>
            <w:vAlign w:val="center"/>
          </w:tcPr>
          <w:p>
            <w:pPr>
              <w:jc w:val="center"/>
              <w:rPr>
                <w:rFonts w:hint="default" w:ascii="宋体" w:hAnsi="宋体" w:cs="宋体"/>
                <w:color w:val="auto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宋体" w:hAnsi="宋体" w:cs="宋体"/>
                <w:color w:val="auto"/>
                <w:szCs w:val="21"/>
                <w:highlight w:val="none"/>
                <w:lang w:val="en-US" w:eastAsia="zh-CN"/>
              </w:rPr>
              <w:t>1</w:t>
            </w:r>
          </w:p>
        </w:tc>
        <w:tc>
          <w:tcPr>
            <w:tcW w:w="614" w:type="dxa"/>
            <w:shd w:val="clear" w:color="auto" w:fill="auto"/>
            <w:vAlign w:val="center"/>
          </w:tcPr>
          <w:p>
            <w:pPr>
              <w:jc w:val="center"/>
              <w:rPr>
                <w:rFonts w:hint="default" w:ascii="宋体" w:hAnsi="宋体" w:cs="宋体"/>
                <w:color w:val="auto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宋体" w:hAnsi="宋体" w:cs="宋体"/>
                <w:color w:val="auto"/>
                <w:szCs w:val="21"/>
                <w:highlight w:val="none"/>
                <w:lang w:val="en-US" w:eastAsia="zh-CN"/>
              </w:rPr>
              <w:t>1</w:t>
            </w:r>
          </w:p>
        </w:tc>
        <w:tc>
          <w:tcPr>
            <w:tcW w:w="943" w:type="dxa"/>
            <w:vMerge w:val="continue"/>
            <w:shd w:val="clear" w:color="auto" w:fill="auto"/>
            <w:vAlign w:val="center"/>
          </w:tcPr>
          <w:p>
            <w:pPr>
              <w:snapToGrid w:val="0"/>
              <w:spacing w:line="320" w:lineRule="exact"/>
              <w:ind w:left="-189" w:leftChars="-90" w:right="-296" w:rightChars="-141"/>
              <w:jc w:val="center"/>
              <w:rPr>
                <w:rFonts w:ascii="宋体" w:hAnsi="宋体" w:cs="宋体"/>
                <w:color w:val="auto"/>
                <w:w w:val="80"/>
                <w:szCs w:val="21"/>
                <w:highlight w:val="none"/>
              </w:rPr>
            </w:pPr>
          </w:p>
        </w:tc>
        <w:tc>
          <w:tcPr>
            <w:tcW w:w="1000" w:type="dxa"/>
            <w:shd w:val="clear" w:color="auto" w:fill="auto"/>
            <w:vAlign w:val="center"/>
          </w:tcPr>
          <w:p>
            <w:pPr>
              <w:jc w:val="center"/>
              <w:rPr>
                <w:rFonts w:hint="default" w:ascii="宋体" w:hAnsi="宋体" w:cs="宋体"/>
                <w:color w:val="auto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宋体" w:hAnsi="宋体" w:cs="宋体"/>
                <w:color w:val="auto"/>
                <w:szCs w:val="21"/>
                <w:highlight w:val="none"/>
                <w:lang w:val="en-US" w:eastAsia="zh-CN"/>
              </w:rPr>
              <w:t>2000</w:t>
            </w:r>
          </w:p>
        </w:tc>
        <w:tc>
          <w:tcPr>
            <w:tcW w:w="4314" w:type="dxa"/>
            <w:shd w:val="clear" w:color="auto" w:fill="auto"/>
            <w:vAlign w:val="center"/>
          </w:tcPr>
          <w:p>
            <w:pPr>
              <w:adjustRightInd w:val="0"/>
              <w:snapToGrid w:val="0"/>
              <w:spacing w:line="234" w:lineRule="exact"/>
              <w:ind w:left="-105" w:leftChars="-50" w:right="-105" w:rightChars="-50"/>
              <w:jc w:val="left"/>
              <w:rPr>
                <w:rFonts w:hint="eastAsia" w:ascii="宋体" w:hAnsi="宋体" w:cs="宋体"/>
                <w:color w:val="auto"/>
                <w:szCs w:val="21"/>
                <w:highlight w:val="none"/>
              </w:rPr>
            </w:pPr>
            <w:r>
              <w:rPr>
                <w:rFonts w:hint="eastAsia" w:ascii="宋体" w:hAnsi="宋体" w:cs="宋体"/>
                <w:color w:val="auto"/>
                <w:szCs w:val="21"/>
                <w:highlight w:val="none"/>
              </w:rPr>
              <w:t>陈曦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</w:trPr>
        <w:tc>
          <w:tcPr>
            <w:tcW w:w="386" w:type="dxa"/>
            <w:shd w:val="clear" w:color="auto" w:fill="auto"/>
            <w:vAlign w:val="center"/>
          </w:tcPr>
          <w:p>
            <w:pPr>
              <w:snapToGrid w:val="0"/>
              <w:spacing w:line="320" w:lineRule="exact"/>
              <w:ind w:left="-107" w:leftChars="-51" w:right="-107" w:rightChars="-51"/>
              <w:jc w:val="center"/>
              <w:rPr>
                <w:rFonts w:hint="default" w:eastAsia="仿宋_GB2312"/>
                <w:color w:val="auto"/>
                <w:w w:val="70"/>
                <w:szCs w:val="21"/>
                <w:highlight w:val="none"/>
                <w:lang w:val="en-US" w:eastAsia="zh-CN"/>
              </w:rPr>
            </w:pPr>
            <w:r>
              <w:rPr>
                <w:rFonts w:hint="eastAsia" w:eastAsia="仿宋_GB2312"/>
                <w:color w:val="auto"/>
                <w:w w:val="70"/>
                <w:szCs w:val="21"/>
                <w:highlight w:val="none"/>
                <w:lang w:val="en-US" w:eastAsia="zh-CN"/>
              </w:rPr>
              <w:t>31</w:t>
            </w:r>
          </w:p>
        </w:tc>
        <w:tc>
          <w:tcPr>
            <w:tcW w:w="2357" w:type="dxa"/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auto"/>
                <w:szCs w:val="21"/>
                <w:highlight w:val="none"/>
                <w:lang w:eastAsia="zh-CN"/>
              </w:rPr>
            </w:pPr>
            <w:r>
              <w:rPr>
                <w:rFonts w:hint="eastAsia" w:ascii="宋体" w:hAnsi="宋体" w:cs="宋体"/>
                <w:color w:val="auto"/>
                <w:szCs w:val="21"/>
                <w:highlight w:val="none"/>
                <w:lang w:eastAsia="zh-CN"/>
              </w:rPr>
              <w:t>湘潭县云龙教育集团</w:t>
            </w:r>
          </w:p>
        </w:tc>
        <w:tc>
          <w:tcPr>
            <w:tcW w:w="672" w:type="dxa"/>
            <w:shd w:val="clear" w:color="auto" w:fill="auto"/>
            <w:vAlign w:val="center"/>
          </w:tcPr>
          <w:p>
            <w:pPr>
              <w:jc w:val="center"/>
              <w:rPr>
                <w:rFonts w:hint="default" w:ascii="宋体" w:hAnsi="宋体" w:cs="宋体"/>
                <w:color w:val="auto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宋体" w:hAnsi="宋体" w:cs="宋体"/>
                <w:color w:val="auto"/>
                <w:szCs w:val="21"/>
                <w:highlight w:val="none"/>
                <w:lang w:val="en-US" w:eastAsia="zh-CN"/>
              </w:rPr>
              <w:t>3</w:t>
            </w:r>
          </w:p>
        </w:tc>
        <w:tc>
          <w:tcPr>
            <w:tcW w:w="614" w:type="dxa"/>
            <w:shd w:val="clear" w:color="auto" w:fill="auto"/>
            <w:vAlign w:val="center"/>
          </w:tcPr>
          <w:p>
            <w:pPr>
              <w:jc w:val="center"/>
              <w:rPr>
                <w:rFonts w:hint="default" w:ascii="宋体" w:hAnsi="宋体" w:cs="宋体"/>
                <w:color w:val="auto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宋体" w:hAnsi="宋体" w:cs="宋体"/>
                <w:color w:val="auto"/>
                <w:szCs w:val="21"/>
                <w:highlight w:val="none"/>
                <w:lang w:val="en-US" w:eastAsia="zh-CN"/>
              </w:rPr>
              <w:t>3</w:t>
            </w:r>
          </w:p>
        </w:tc>
        <w:tc>
          <w:tcPr>
            <w:tcW w:w="943" w:type="dxa"/>
            <w:vMerge w:val="continue"/>
            <w:shd w:val="clear" w:color="auto" w:fill="auto"/>
            <w:vAlign w:val="center"/>
          </w:tcPr>
          <w:p>
            <w:pPr>
              <w:snapToGrid w:val="0"/>
              <w:spacing w:line="320" w:lineRule="exact"/>
              <w:ind w:left="-189" w:leftChars="-90" w:right="-296" w:rightChars="-141"/>
              <w:jc w:val="center"/>
              <w:rPr>
                <w:rFonts w:ascii="宋体" w:hAnsi="宋体" w:cs="宋体"/>
                <w:color w:val="auto"/>
                <w:w w:val="80"/>
                <w:szCs w:val="21"/>
                <w:highlight w:val="none"/>
              </w:rPr>
            </w:pPr>
          </w:p>
        </w:tc>
        <w:tc>
          <w:tcPr>
            <w:tcW w:w="1000" w:type="dxa"/>
            <w:shd w:val="clear" w:color="auto" w:fill="auto"/>
            <w:vAlign w:val="center"/>
          </w:tcPr>
          <w:p>
            <w:pPr>
              <w:jc w:val="center"/>
              <w:rPr>
                <w:rFonts w:hint="default" w:ascii="宋体" w:hAnsi="宋体" w:cs="宋体"/>
                <w:color w:val="auto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宋体" w:hAnsi="宋体" w:cs="宋体"/>
                <w:color w:val="auto"/>
                <w:szCs w:val="21"/>
                <w:highlight w:val="none"/>
                <w:lang w:val="en-US" w:eastAsia="zh-CN"/>
              </w:rPr>
              <w:t>6000</w:t>
            </w:r>
          </w:p>
        </w:tc>
        <w:tc>
          <w:tcPr>
            <w:tcW w:w="4314" w:type="dxa"/>
            <w:shd w:val="clear" w:color="auto" w:fill="auto"/>
            <w:vAlign w:val="center"/>
          </w:tcPr>
          <w:p>
            <w:pPr>
              <w:adjustRightInd w:val="0"/>
              <w:snapToGrid w:val="0"/>
              <w:spacing w:line="234" w:lineRule="exact"/>
              <w:ind w:left="-105" w:leftChars="-50" w:right="-105" w:rightChars="-50"/>
              <w:jc w:val="left"/>
              <w:rPr>
                <w:rFonts w:hint="eastAsia" w:ascii="宋体" w:hAnsi="宋体" w:cs="宋体"/>
                <w:color w:val="auto"/>
                <w:szCs w:val="21"/>
                <w:highlight w:val="none"/>
              </w:rPr>
            </w:pPr>
            <w:r>
              <w:rPr>
                <w:rFonts w:hint="eastAsia" w:ascii="宋体" w:hAnsi="宋体" w:cs="宋体"/>
                <w:color w:val="auto"/>
                <w:szCs w:val="21"/>
                <w:highlight w:val="none"/>
              </w:rPr>
              <w:t>马芊芹</w:t>
            </w:r>
            <w:r>
              <w:rPr>
                <w:rFonts w:hint="eastAsia" w:ascii="宋体" w:hAnsi="宋体" w:cs="宋体"/>
                <w:color w:val="auto"/>
                <w:szCs w:val="21"/>
                <w:highlight w:val="none"/>
                <w:lang w:eastAsia="zh-CN"/>
              </w:rPr>
              <w:t>、</w:t>
            </w:r>
            <w:r>
              <w:rPr>
                <w:rFonts w:hint="eastAsia" w:ascii="宋体" w:hAnsi="宋体" w:cs="宋体"/>
                <w:color w:val="auto"/>
                <w:szCs w:val="21"/>
                <w:highlight w:val="none"/>
              </w:rPr>
              <w:t>宾熺</w:t>
            </w:r>
            <w:r>
              <w:rPr>
                <w:rFonts w:hint="eastAsia" w:ascii="宋体" w:hAnsi="宋体" w:cs="宋体"/>
                <w:color w:val="auto"/>
                <w:szCs w:val="21"/>
                <w:highlight w:val="none"/>
                <w:lang w:eastAsia="zh-CN"/>
              </w:rPr>
              <w:t>、</w:t>
            </w:r>
            <w:r>
              <w:rPr>
                <w:rFonts w:hint="eastAsia" w:ascii="宋体" w:hAnsi="宋体" w:cs="宋体"/>
                <w:color w:val="auto"/>
                <w:szCs w:val="21"/>
                <w:highlight w:val="none"/>
              </w:rPr>
              <w:t>刘时进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</w:trPr>
        <w:tc>
          <w:tcPr>
            <w:tcW w:w="386" w:type="dxa"/>
            <w:shd w:val="clear" w:color="auto" w:fill="auto"/>
            <w:vAlign w:val="center"/>
          </w:tcPr>
          <w:p>
            <w:pPr>
              <w:snapToGrid w:val="0"/>
              <w:spacing w:line="320" w:lineRule="exact"/>
              <w:ind w:left="-107" w:leftChars="-51" w:right="-107" w:rightChars="-51"/>
              <w:jc w:val="center"/>
              <w:rPr>
                <w:rFonts w:hint="default" w:eastAsia="仿宋_GB2312"/>
                <w:color w:val="auto"/>
                <w:w w:val="70"/>
                <w:szCs w:val="21"/>
                <w:highlight w:val="none"/>
                <w:lang w:val="en-US" w:eastAsia="zh-CN"/>
              </w:rPr>
            </w:pPr>
          </w:p>
        </w:tc>
        <w:tc>
          <w:tcPr>
            <w:tcW w:w="2357" w:type="dxa"/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auto"/>
                <w:szCs w:val="21"/>
                <w:highlight w:val="none"/>
                <w:lang w:eastAsia="zh-CN"/>
              </w:rPr>
            </w:pPr>
            <w:r>
              <w:rPr>
                <w:rFonts w:hint="eastAsia" w:ascii="宋体" w:hAnsi="宋体" w:cs="宋体"/>
                <w:color w:val="auto"/>
                <w:szCs w:val="21"/>
                <w:highlight w:val="none"/>
                <w:lang w:eastAsia="zh-CN"/>
              </w:rPr>
              <w:t>合计</w:t>
            </w:r>
          </w:p>
        </w:tc>
        <w:tc>
          <w:tcPr>
            <w:tcW w:w="672" w:type="dxa"/>
            <w:shd w:val="clear" w:color="auto" w:fill="auto"/>
            <w:vAlign w:val="center"/>
          </w:tcPr>
          <w:p>
            <w:pPr>
              <w:jc w:val="center"/>
              <w:rPr>
                <w:rFonts w:hint="default" w:ascii="宋体" w:hAnsi="宋体" w:cs="宋体"/>
                <w:color w:val="auto"/>
                <w:szCs w:val="21"/>
                <w:highlight w:val="none"/>
                <w:lang w:val="en-US" w:eastAsia="zh-CN"/>
              </w:rPr>
            </w:pPr>
            <w:r>
              <w:rPr>
                <w:rFonts w:hint="default" w:ascii="宋体" w:hAnsi="宋体" w:cs="宋体"/>
                <w:color w:val="auto"/>
                <w:szCs w:val="21"/>
                <w:highlight w:val="none"/>
                <w:lang w:val="en-US" w:eastAsia="zh-CN"/>
              </w:rPr>
              <w:t>1</w:t>
            </w:r>
            <w:r>
              <w:rPr>
                <w:rFonts w:hint="eastAsia" w:ascii="宋体" w:hAnsi="宋体" w:cs="宋体"/>
                <w:color w:val="auto"/>
                <w:szCs w:val="21"/>
                <w:highlight w:val="none"/>
                <w:lang w:val="en-US" w:eastAsia="zh-CN"/>
              </w:rPr>
              <w:t xml:space="preserve">17          </w:t>
            </w:r>
          </w:p>
        </w:tc>
        <w:tc>
          <w:tcPr>
            <w:tcW w:w="614" w:type="dxa"/>
            <w:shd w:val="clear" w:color="auto" w:fill="auto"/>
            <w:vAlign w:val="center"/>
          </w:tcPr>
          <w:p>
            <w:pPr>
              <w:jc w:val="center"/>
              <w:rPr>
                <w:rFonts w:hint="default" w:ascii="宋体" w:hAnsi="宋体" w:cs="宋体"/>
                <w:color w:val="auto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宋体" w:hAnsi="宋体" w:cs="宋体"/>
                <w:color w:val="auto"/>
                <w:szCs w:val="21"/>
                <w:highlight w:val="none"/>
                <w:lang w:val="en-US" w:eastAsia="zh-CN"/>
              </w:rPr>
              <w:t>117</w:t>
            </w:r>
          </w:p>
        </w:tc>
        <w:tc>
          <w:tcPr>
            <w:tcW w:w="943" w:type="dxa"/>
            <w:vMerge w:val="continue"/>
            <w:shd w:val="clear" w:color="auto" w:fill="auto"/>
            <w:vAlign w:val="center"/>
          </w:tcPr>
          <w:p>
            <w:pPr>
              <w:snapToGrid w:val="0"/>
              <w:spacing w:line="320" w:lineRule="exact"/>
              <w:ind w:left="-189" w:leftChars="-90" w:right="-296" w:rightChars="-141"/>
              <w:jc w:val="center"/>
              <w:rPr>
                <w:rFonts w:ascii="宋体" w:hAnsi="宋体" w:cs="宋体"/>
                <w:color w:val="auto"/>
                <w:w w:val="80"/>
                <w:szCs w:val="21"/>
                <w:highlight w:val="none"/>
              </w:rPr>
            </w:pPr>
          </w:p>
        </w:tc>
        <w:tc>
          <w:tcPr>
            <w:tcW w:w="1000" w:type="dxa"/>
            <w:shd w:val="clear" w:color="auto" w:fill="auto"/>
            <w:vAlign w:val="center"/>
          </w:tcPr>
          <w:p>
            <w:pPr>
              <w:jc w:val="center"/>
              <w:rPr>
                <w:rFonts w:hint="default" w:ascii="宋体" w:hAnsi="宋体" w:cs="宋体"/>
                <w:color w:val="auto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宋体" w:hAnsi="宋体" w:cs="宋体"/>
                <w:color w:val="auto"/>
                <w:szCs w:val="21"/>
                <w:highlight w:val="none"/>
                <w:lang w:val="en-US" w:eastAsia="zh-CN"/>
              </w:rPr>
              <w:t>234000</w:t>
            </w:r>
          </w:p>
        </w:tc>
        <w:tc>
          <w:tcPr>
            <w:tcW w:w="4314" w:type="dxa"/>
            <w:shd w:val="clear" w:color="auto" w:fill="auto"/>
            <w:vAlign w:val="center"/>
          </w:tcPr>
          <w:p>
            <w:pPr>
              <w:adjustRightInd w:val="0"/>
              <w:snapToGrid w:val="0"/>
              <w:spacing w:line="234" w:lineRule="exact"/>
              <w:ind w:left="-105" w:leftChars="-50" w:right="-105" w:rightChars="-50"/>
              <w:jc w:val="left"/>
              <w:rPr>
                <w:rFonts w:hint="eastAsia" w:ascii="宋体" w:hAnsi="宋体" w:cs="宋体"/>
                <w:color w:val="auto"/>
                <w:szCs w:val="21"/>
                <w:highlight w:val="none"/>
              </w:rPr>
            </w:pPr>
          </w:p>
        </w:tc>
      </w:tr>
      <w:bookmarkEnd w:id="0"/>
    </w:tbl>
    <w:p>
      <w:pPr>
        <w:snapToGrid w:val="0"/>
        <w:spacing w:line="20" w:lineRule="exact"/>
        <w:ind w:left="-899" w:leftChars="-428" w:right="-981" w:rightChars="-467" w:firstLine="573" w:firstLineChars="199"/>
        <w:rPr>
          <w:rFonts w:hint="eastAsia" w:ascii="仿宋" w:hAnsi="仿宋" w:eastAsia="仿宋"/>
          <w:color w:val="auto"/>
          <w:w w:val="90"/>
          <w:sz w:val="32"/>
          <w:szCs w:val="32"/>
          <w:highlight w:val="none"/>
          <w:lang w:eastAsia="zh-CN"/>
        </w:rPr>
      </w:pPr>
      <w:bookmarkStart w:id="1" w:name="_GoBack"/>
      <w:bookmarkEnd w:id="1"/>
    </w:p>
    <w:sectPr>
      <w:pgSz w:w="11906" w:h="16838"/>
      <w:pgMar w:top="1134" w:right="1800" w:bottom="1135" w:left="1800" w:header="851" w:footer="992" w:gutter="0"/>
      <w:pgBorders>
        <w:top w:val="none" w:sz="0" w:space="0"/>
        <w:left w:val="none" w:sz="0" w:space="0"/>
        <w:bottom w:val="none" w:sz="0" w:space="0"/>
        <w:right w:val="none" w:sz="0" w:space="0"/>
      </w:pgBorders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方正书宋_GBK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altName w:val="MathJax_Vector"/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DejaVu Sans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方正黑体_GBK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altName w:val="MathJax_Vector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方正黑体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仿宋">
    <w:altName w:val="方正仿宋_GBK"/>
    <w:panose1 w:val="02010609060101010101"/>
    <w:charset w:val="86"/>
    <w:family w:val="modern"/>
    <w:pitch w:val="default"/>
    <w:sig w:usb0="00000000" w:usb1="00000000" w:usb2="00000016" w:usb3="00000000" w:csb0="00040001" w:csb1="00000000"/>
  </w:font>
  <w:font w:name="方正仿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仿宋_GB2312">
    <w:altName w:val="方正仿宋_GBK"/>
    <w:panose1 w:val="02010609030101010101"/>
    <w:charset w:val="86"/>
    <w:family w:val="modern"/>
    <w:pitch w:val="default"/>
    <w:sig w:usb0="00000000" w:usb1="0000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2"/>
  </w:compat>
  <w:docVars>
    <w:docVar w:name="commondata" w:val="eyJoZGlkIjoiMTU2NWQ3ZTI2ODMxMmQ0YjY3YmQ0NmU3Nzk0MTI0MjIifQ=="/>
  </w:docVars>
  <w:rsids>
    <w:rsidRoot w:val="00172A27"/>
    <w:rsid w:val="00003ACF"/>
    <w:rsid w:val="00032203"/>
    <w:rsid w:val="0003533E"/>
    <w:rsid w:val="00055B5D"/>
    <w:rsid w:val="0006082C"/>
    <w:rsid w:val="000759E6"/>
    <w:rsid w:val="000812E5"/>
    <w:rsid w:val="00083F57"/>
    <w:rsid w:val="0009252E"/>
    <w:rsid w:val="00095E73"/>
    <w:rsid w:val="000A2369"/>
    <w:rsid w:val="000A3C13"/>
    <w:rsid w:val="000A6528"/>
    <w:rsid w:val="000B0F99"/>
    <w:rsid w:val="000B2168"/>
    <w:rsid w:val="000B5A56"/>
    <w:rsid w:val="000D36DA"/>
    <w:rsid w:val="000D640C"/>
    <w:rsid w:val="000D729E"/>
    <w:rsid w:val="000E7E25"/>
    <w:rsid w:val="000F29FB"/>
    <w:rsid w:val="000F7F4B"/>
    <w:rsid w:val="00104FA7"/>
    <w:rsid w:val="00113A53"/>
    <w:rsid w:val="001227E2"/>
    <w:rsid w:val="001323B3"/>
    <w:rsid w:val="00135A86"/>
    <w:rsid w:val="0013786C"/>
    <w:rsid w:val="00141396"/>
    <w:rsid w:val="00146B9A"/>
    <w:rsid w:val="00155351"/>
    <w:rsid w:val="00163979"/>
    <w:rsid w:val="00170D9F"/>
    <w:rsid w:val="00172A27"/>
    <w:rsid w:val="00175245"/>
    <w:rsid w:val="001775E6"/>
    <w:rsid w:val="00196B02"/>
    <w:rsid w:val="001979C8"/>
    <w:rsid w:val="001A22B4"/>
    <w:rsid w:val="001B44A7"/>
    <w:rsid w:val="001D06FC"/>
    <w:rsid w:val="001F2200"/>
    <w:rsid w:val="00212E0D"/>
    <w:rsid w:val="00223709"/>
    <w:rsid w:val="0023157D"/>
    <w:rsid w:val="00253A87"/>
    <w:rsid w:val="00255C7B"/>
    <w:rsid w:val="002658C7"/>
    <w:rsid w:val="00265FDD"/>
    <w:rsid w:val="00266BA7"/>
    <w:rsid w:val="002675FF"/>
    <w:rsid w:val="00271C59"/>
    <w:rsid w:val="00274B6B"/>
    <w:rsid w:val="002A3257"/>
    <w:rsid w:val="002B6B88"/>
    <w:rsid w:val="002C3E6C"/>
    <w:rsid w:val="002D7037"/>
    <w:rsid w:val="002E6C19"/>
    <w:rsid w:val="002F4885"/>
    <w:rsid w:val="002F6661"/>
    <w:rsid w:val="003046A1"/>
    <w:rsid w:val="00304F3F"/>
    <w:rsid w:val="00306F26"/>
    <w:rsid w:val="00316FCB"/>
    <w:rsid w:val="003200C0"/>
    <w:rsid w:val="00322845"/>
    <w:rsid w:val="003267A0"/>
    <w:rsid w:val="0033748F"/>
    <w:rsid w:val="003500B4"/>
    <w:rsid w:val="00355AD8"/>
    <w:rsid w:val="00357F90"/>
    <w:rsid w:val="00381616"/>
    <w:rsid w:val="003A2ADC"/>
    <w:rsid w:val="003B22D3"/>
    <w:rsid w:val="003C5240"/>
    <w:rsid w:val="003D3717"/>
    <w:rsid w:val="003D72F6"/>
    <w:rsid w:val="003D7836"/>
    <w:rsid w:val="00404522"/>
    <w:rsid w:val="00426544"/>
    <w:rsid w:val="00427D96"/>
    <w:rsid w:val="00431F54"/>
    <w:rsid w:val="00434171"/>
    <w:rsid w:val="004341EF"/>
    <w:rsid w:val="00443891"/>
    <w:rsid w:val="004451AD"/>
    <w:rsid w:val="004479E5"/>
    <w:rsid w:val="0046759A"/>
    <w:rsid w:val="00471666"/>
    <w:rsid w:val="00473814"/>
    <w:rsid w:val="00486007"/>
    <w:rsid w:val="00490708"/>
    <w:rsid w:val="0049074C"/>
    <w:rsid w:val="00491A86"/>
    <w:rsid w:val="004935FC"/>
    <w:rsid w:val="004A2E32"/>
    <w:rsid w:val="004B7679"/>
    <w:rsid w:val="004C39C6"/>
    <w:rsid w:val="004D01F2"/>
    <w:rsid w:val="004D46B1"/>
    <w:rsid w:val="004D6FB7"/>
    <w:rsid w:val="004E496B"/>
    <w:rsid w:val="005075AB"/>
    <w:rsid w:val="005078A7"/>
    <w:rsid w:val="00512B7C"/>
    <w:rsid w:val="00513026"/>
    <w:rsid w:val="00513A25"/>
    <w:rsid w:val="00513E9E"/>
    <w:rsid w:val="00522DB3"/>
    <w:rsid w:val="005321E8"/>
    <w:rsid w:val="00542090"/>
    <w:rsid w:val="0054226F"/>
    <w:rsid w:val="005616AD"/>
    <w:rsid w:val="00572CA6"/>
    <w:rsid w:val="00573662"/>
    <w:rsid w:val="00576298"/>
    <w:rsid w:val="00576D8B"/>
    <w:rsid w:val="005773DB"/>
    <w:rsid w:val="00581D3A"/>
    <w:rsid w:val="005917EA"/>
    <w:rsid w:val="00595AC7"/>
    <w:rsid w:val="005A4ACF"/>
    <w:rsid w:val="005B46C7"/>
    <w:rsid w:val="005C0A9C"/>
    <w:rsid w:val="005D6FC8"/>
    <w:rsid w:val="005F4724"/>
    <w:rsid w:val="005F5E3A"/>
    <w:rsid w:val="00600EB8"/>
    <w:rsid w:val="00604F96"/>
    <w:rsid w:val="0061208F"/>
    <w:rsid w:val="00615FD7"/>
    <w:rsid w:val="00621D3F"/>
    <w:rsid w:val="00631114"/>
    <w:rsid w:val="0065424C"/>
    <w:rsid w:val="00660C54"/>
    <w:rsid w:val="006935FA"/>
    <w:rsid w:val="006A3542"/>
    <w:rsid w:val="006A6416"/>
    <w:rsid w:val="006B2448"/>
    <w:rsid w:val="006B4856"/>
    <w:rsid w:val="006D131B"/>
    <w:rsid w:val="006E162A"/>
    <w:rsid w:val="006E75B3"/>
    <w:rsid w:val="006F411A"/>
    <w:rsid w:val="006F4C52"/>
    <w:rsid w:val="006F4E3C"/>
    <w:rsid w:val="00704ADA"/>
    <w:rsid w:val="00706523"/>
    <w:rsid w:val="007070F1"/>
    <w:rsid w:val="0074354A"/>
    <w:rsid w:val="007441EF"/>
    <w:rsid w:val="00760F4A"/>
    <w:rsid w:val="0076115D"/>
    <w:rsid w:val="00766471"/>
    <w:rsid w:val="00767949"/>
    <w:rsid w:val="007A251C"/>
    <w:rsid w:val="007A7551"/>
    <w:rsid w:val="007B4CC9"/>
    <w:rsid w:val="007C6B54"/>
    <w:rsid w:val="007D3F6F"/>
    <w:rsid w:val="007E2F7E"/>
    <w:rsid w:val="007E51C5"/>
    <w:rsid w:val="00801D44"/>
    <w:rsid w:val="00803ED5"/>
    <w:rsid w:val="00804AD6"/>
    <w:rsid w:val="008234CA"/>
    <w:rsid w:val="008237BC"/>
    <w:rsid w:val="00826B9E"/>
    <w:rsid w:val="00834DD5"/>
    <w:rsid w:val="008477CE"/>
    <w:rsid w:val="00847812"/>
    <w:rsid w:val="00854019"/>
    <w:rsid w:val="00856C1C"/>
    <w:rsid w:val="00860E0D"/>
    <w:rsid w:val="0086288F"/>
    <w:rsid w:val="008674CD"/>
    <w:rsid w:val="00870E89"/>
    <w:rsid w:val="00876CFC"/>
    <w:rsid w:val="00880C3C"/>
    <w:rsid w:val="0088512D"/>
    <w:rsid w:val="0089456E"/>
    <w:rsid w:val="008B1ADF"/>
    <w:rsid w:val="008B46D8"/>
    <w:rsid w:val="008C6C9F"/>
    <w:rsid w:val="008D3169"/>
    <w:rsid w:val="008E4AB3"/>
    <w:rsid w:val="008F568F"/>
    <w:rsid w:val="009068EF"/>
    <w:rsid w:val="00911FA5"/>
    <w:rsid w:val="00915010"/>
    <w:rsid w:val="00931885"/>
    <w:rsid w:val="009350FA"/>
    <w:rsid w:val="00942A50"/>
    <w:rsid w:val="009431A1"/>
    <w:rsid w:val="00946C9F"/>
    <w:rsid w:val="009505EC"/>
    <w:rsid w:val="00956A26"/>
    <w:rsid w:val="0096281F"/>
    <w:rsid w:val="009656B2"/>
    <w:rsid w:val="00975A7D"/>
    <w:rsid w:val="0097774E"/>
    <w:rsid w:val="00980A69"/>
    <w:rsid w:val="00982EBD"/>
    <w:rsid w:val="00987B77"/>
    <w:rsid w:val="00987ED9"/>
    <w:rsid w:val="00992122"/>
    <w:rsid w:val="00993374"/>
    <w:rsid w:val="009943BA"/>
    <w:rsid w:val="00995FF7"/>
    <w:rsid w:val="009D58EC"/>
    <w:rsid w:val="009E0644"/>
    <w:rsid w:val="009E4BB4"/>
    <w:rsid w:val="00A10EF0"/>
    <w:rsid w:val="00A1269F"/>
    <w:rsid w:val="00A15FF3"/>
    <w:rsid w:val="00A22B16"/>
    <w:rsid w:val="00A30431"/>
    <w:rsid w:val="00A33988"/>
    <w:rsid w:val="00A345FC"/>
    <w:rsid w:val="00A45C10"/>
    <w:rsid w:val="00A46699"/>
    <w:rsid w:val="00A516EC"/>
    <w:rsid w:val="00A54BAE"/>
    <w:rsid w:val="00A55610"/>
    <w:rsid w:val="00A605A1"/>
    <w:rsid w:val="00A75276"/>
    <w:rsid w:val="00A85426"/>
    <w:rsid w:val="00A9375F"/>
    <w:rsid w:val="00AB3CD8"/>
    <w:rsid w:val="00AC6497"/>
    <w:rsid w:val="00AE1C5C"/>
    <w:rsid w:val="00AE299F"/>
    <w:rsid w:val="00B056A1"/>
    <w:rsid w:val="00B14136"/>
    <w:rsid w:val="00B24602"/>
    <w:rsid w:val="00B268AA"/>
    <w:rsid w:val="00B36004"/>
    <w:rsid w:val="00B5399B"/>
    <w:rsid w:val="00B62A4D"/>
    <w:rsid w:val="00BA52E3"/>
    <w:rsid w:val="00BB02A2"/>
    <w:rsid w:val="00BB3598"/>
    <w:rsid w:val="00BC0FCD"/>
    <w:rsid w:val="00BD2A22"/>
    <w:rsid w:val="00BD31C0"/>
    <w:rsid w:val="00C033E6"/>
    <w:rsid w:val="00C1103A"/>
    <w:rsid w:val="00C244CF"/>
    <w:rsid w:val="00C25A63"/>
    <w:rsid w:val="00C35E16"/>
    <w:rsid w:val="00C4024B"/>
    <w:rsid w:val="00C45337"/>
    <w:rsid w:val="00C472E7"/>
    <w:rsid w:val="00C54E19"/>
    <w:rsid w:val="00C61275"/>
    <w:rsid w:val="00C612EC"/>
    <w:rsid w:val="00C73C4D"/>
    <w:rsid w:val="00C74A59"/>
    <w:rsid w:val="00CB0DB8"/>
    <w:rsid w:val="00CB3FBA"/>
    <w:rsid w:val="00CB7FB8"/>
    <w:rsid w:val="00CD0777"/>
    <w:rsid w:val="00CD4284"/>
    <w:rsid w:val="00CE0F7F"/>
    <w:rsid w:val="00CE57A6"/>
    <w:rsid w:val="00CE5C4C"/>
    <w:rsid w:val="00CF3242"/>
    <w:rsid w:val="00D02BE3"/>
    <w:rsid w:val="00D222EB"/>
    <w:rsid w:val="00D46A7F"/>
    <w:rsid w:val="00D505B0"/>
    <w:rsid w:val="00D553F0"/>
    <w:rsid w:val="00D60564"/>
    <w:rsid w:val="00D82F9D"/>
    <w:rsid w:val="00DA122E"/>
    <w:rsid w:val="00DA1A6C"/>
    <w:rsid w:val="00DB616E"/>
    <w:rsid w:val="00DC2B35"/>
    <w:rsid w:val="00DC462A"/>
    <w:rsid w:val="00DC4FDD"/>
    <w:rsid w:val="00DC4FF0"/>
    <w:rsid w:val="00DC6DC0"/>
    <w:rsid w:val="00DD056B"/>
    <w:rsid w:val="00DD23A7"/>
    <w:rsid w:val="00DD5DDE"/>
    <w:rsid w:val="00DE611E"/>
    <w:rsid w:val="00DE759E"/>
    <w:rsid w:val="00E15B3F"/>
    <w:rsid w:val="00E25DB2"/>
    <w:rsid w:val="00E309BF"/>
    <w:rsid w:val="00E558F1"/>
    <w:rsid w:val="00E64864"/>
    <w:rsid w:val="00E85BB4"/>
    <w:rsid w:val="00E906EA"/>
    <w:rsid w:val="00E91934"/>
    <w:rsid w:val="00E94BCE"/>
    <w:rsid w:val="00E97A4F"/>
    <w:rsid w:val="00EB24E6"/>
    <w:rsid w:val="00EC1789"/>
    <w:rsid w:val="00ED030E"/>
    <w:rsid w:val="00EE3DD0"/>
    <w:rsid w:val="00EE7D1B"/>
    <w:rsid w:val="00F02709"/>
    <w:rsid w:val="00F140D3"/>
    <w:rsid w:val="00F17837"/>
    <w:rsid w:val="00F22F9D"/>
    <w:rsid w:val="00F3546B"/>
    <w:rsid w:val="00F4131B"/>
    <w:rsid w:val="00F4708B"/>
    <w:rsid w:val="00F56B39"/>
    <w:rsid w:val="00F74B32"/>
    <w:rsid w:val="00F831D8"/>
    <w:rsid w:val="00F832BC"/>
    <w:rsid w:val="00F856D8"/>
    <w:rsid w:val="00F86902"/>
    <w:rsid w:val="00FA21AB"/>
    <w:rsid w:val="00FA656C"/>
    <w:rsid w:val="00FB7514"/>
    <w:rsid w:val="00FB76BB"/>
    <w:rsid w:val="00FC25BD"/>
    <w:rsid w:val="00FC4842"/>
    <w:rsid w:val="00FC5590"/>
    <w:rsid w:val="00FD1209"/>
    <w:rsid w:val="00FD5F97"/>
    <w:rsid w:val="00FE2252"/>
    <w:rsid w:val="00FE2A3C"/>
    <w:rsid w:val="00FF4133"/>
    <w:rsid w:val="0137194C"/>
    <w:rsid w:val="02B47D36"/>
    <w:rsid w:val="04DE56AD"/>
    <w:rsid w:val="05CD3FD8"/>
    <w:rsid w:val="06932D32"/>
    <w:rsid w:val="06E96979"/>
    <w:rsid w:val="082E5202"/>
    <w:rsid w:val="0A110938"/>
    <w:rsid w:val="0AEB2BA5"/>
    <w:rsid w:val="0EA15D32"/>
    <w:rsid w:val="0EAE6205"/>
    <w:rsid w:val="10BE4C49"/>
    <w:rsid w:val="10CD7582"/>
    <w:rsid w:val="11EE8A5E"/>
    <w:rsid w:val="121A05A5"/>
    <w:rsid w:val="13833F28"/>
    <w:rsid w:val="14D75112"/>
    <w:rsid w:val="16B56AEF"/>
    <w:rsid w:val="171750B3"/>
    <w:rsid w:val="17367CF2"/>
    <w:rsid w:val="173D17CF"/>
    <w:rsid w:val="175B0C5C"/>
    <w:rsid w:val="17CA481C"/>
    <w:rsid w:val="194C7671"/>
    <w:rsid w:val="1AFE1F59"/>
    <w:rsid w:val="1B356450"/>
    <w:rsid w:val="1BF3420B"/>
    <w:rsid w:val="1C0A365E"/>
    <w:rsid w:val="1C422BD3"/>
    <w:rsid w:val="1E2F5392"/>
    <w:rsid w:val="1E70717A"/>
    <w:rsid w:val="1FD224BF"/>
    <w:rsid w:val="218F1DE3"/>
    <w:rsid w:val="252F3F10"/>
    <w:rsid w:val="268F965C"/>
    <w:rsid w:val="26CD39E1"/>
    <w:rsid w:val="26EB5CDC"/>
    <w:rsid w:val="279E700C"/>
    <w:rsid w:val="2A9E66B9"/>
    <w:rsid w:val="2B141BDE"/>
    <w:rsid w:val="2B5B780D"/>
    <w:rsid w:val="2C815051"/>
    <w:rsid w:val="2C884632"/>
    <w:rsid w:val="2CEA709A"/>
    <w:rsid w:val="2DA64496"/>
    <w:rsid w:val="2ECD6C74"/>
    <w:rsid w:val="2FFF948E"/>
    <w:rsid w:val="30F505E5"/>
    <w:rsid w:val="32D06234"/>
    <w:rsid w:val="333948D8"/>
    <w:rsid w:val="33FF18F0"/>
    <w:rsid w:val="346B10AF"/>
    <w:rsid w:val="352F38A8"/>
    <w:rsid w:val="35B465DB"/>
    <w:rsid w:val="35D72186"/>
    <w:rsid w:val="36082D94"/>
    <w:rsid w:val="36922290"/>
    <w:rsid w:val="36DC7750"/>
    <w:rsid w:val="38444FFE"/>
    <w:rsid w:val="38967072"/>
    <w:rsid w:val="397306A4"/>
    <w:rsid w:val="39C944DB"/>
    <w:rsid w:val="3A306973"/>
    <w:rsid w:val="3ADD11A7"/>
    <w:rsid w:val="3AF611F9"/>
    <w:rsid w:val="3B7F4E52"/>
    <w:rsid w:val="3BA64AD4"/>
    <w:rsid w:val="3C4542ED"/>
    <w:rsid w:val="3C58502D"/>
    <w:rsid w:val="3CC9217B"/>
    <w:rsid w:val="3D0D52E1"/>
    <w:rsid w:val="3D6F58E7"/>
    <w:rsid w:val="3E8D3D29"/>
    <w:rsid w:val="3E95090E"/>
    <w:rsid w:val="3EE111F8"/>
    <w:rsid w:val="3F0C0495"/>
    <w:rsid w:val="3F8C7F28"/>
    <w:rsid w:val="402D16A1"/>
    <w:rsid w:val="40FD71A1"/>
    <w:rsid w:val="418D4747"/>
    <w:rsid w:val="42165816"/>
    <w:rsid w:val="432D5013"/>
    <w:rsid w:val="44EA41C0"/>
    <w:rsid w:val="46282862"/>
    <w:rsid w:val="46601D24"/>
    <w:rsid w:val="47061AFA"/>
    <w:rsid w:val="479B0003"/>
    <w:rsid w:val="47F6112E"/>
    <w:rsid w:val="48A26A46"/>
    <w:rsid w:val="49E268BB"/>
    <w:rsid w:val="4A3D2AA8"/>
    <w:rsid w:val="4A9068C4"/>
    <w:rsid w:val="4B280869"/>
    <w:rsid w:val="4BF776DC"/>
    <w:rsid w:val="4C4E4F57"/>
    <w:rsid w:val="4C6F386E"/>
    <w:rsid w:val="4D4D1254"/>
    <w:rsid w:val="4D5A74CD"/>
    <w:rsid w:val="4F6E28A8"/>
    <w:rsid w:val="4F797EA5"/>
    <w:rsid w:val="517C2D91"/>
    <w:rsid w:val="52AA2CA4"/>
    <w:rsid w:val="53A2397B"/>
    <w:rsid w:val="549C03CB"/>
    <w:rsid w:val="57234DD3"/>
    <w:rsid w:val="57923D07"/>
    <w:rsid w:val="58030761"/>
    <w:rsid w:val="5807451A"/>
    <w:rsid w:val="580C476D"/>
    <w:rsid w:val="5880626A"/>
    <w:rsid w:val="58BF7872"/>
    <w:rsid w:val="5A090008"/>
    <w:rsid w:val="5ACD011F"/>
    <w:rsid w:val="5AEF7B25"/>
    <w:rsid w:val="5B1E7EB3"/>
    <w:rsid w:val="5B59E4FF"/>
    <w:rsid w:val="5B7710E1"/>
    <w:rsid w:val="5B8C79F9"/>
    <w:rsid w:val="5BA83AF9"/>
    <w:rsid w:val="5BB46942"/>
    <w:rsid w:val="5BBA273E"/>
    <w:rsid w:val="5BBD1E6C"/>
    <w:rsid w:val="5BE014E5"/>
    <w:rsid w:val="5CB84210"/>
    <w:rsid w:val="5CE91DC1"/>
    <w:rsid w:val="5DDFC30B"/>
    <w:rsid w:val="5DF129AA"/>
    <w:rsid w:val="5DF7A5C6"/>
    <w:rsid w:val="5E43015B"/>
    <w:rsid w:val="5ED20533"/>
    <w:rsid w:val="5F117C17"/>
    <w:rsid w:val="5F5E436C"/>
    <w:rsid w:val="5F8A5BE8"/>
    <w:rsid w:val="5FBE16C6"/>
    <w:rsid w:val="602B694B"/>
    <w:rsid w:val="60BD2496"/>
    <w:rsid w:val="60C33A12"/>
    <w:rsid w:val="60E6759D"/>
    <w:rsid w:val="61744303"/>
    <w:rsid w:val="62BE1E54"/>
    <w:rsid w:val="63B555B1"/>
    <w:rsid w:val="6593581A"/>
    <w:rsid w:val="666E2A93"/>
    <w:rsid w:val="66B40F99"/>
    <w:rsid w:val="670006E1"/>
    <w:rsid w:val="678370E0"/>
    <w:rsid w:val="68904F8A"/>
    <w:rsid w:val="69FC5EF8"/>
    <w:rsid w:val="6C411B2C"/>
    <w:rsid w:val="6C727F21"/>
    <w:rsid w:val="6C9E5F18"/>
    <w:rsid w:val="6D39500D"/>
    <w:rsid w:val="6DB91B96"/>
    <w:rsid w:val="6DBD3434"/>
    <w:rsid w:val="6E7974F3"/>
    <w:rsid w:val="6EA87627"/>
    <w:rsid w:val="6FDB130A"/>
    <w:rsid w:val="6FDC2089"/>
    <w:rsid w:val="6FEF5B52"/>
    <w:rsid w:val="70DE0601"/>
    <w:rsid w:val="713B48BF"/>
    <w:rsid w:val="71F70CB6"/>
    <w:rsid w:val="722F2426"/>
    <w:rsid w:val="747D4523"/>
    <w:rsid w:val="76053C37"/>
    <w:rsid w:val="76261D92"/>
    <w:rsid w:val="765E2833"/>
    <w:rsid w:val="76BA0E58"/>
    <w:rsid w:val="77226ADA"/>
    <w:rsid w:val="773C7ABF"/>
    <w:rsid w:val="77710B8B"/>
    <w:rsid w:val="77955421"/>
    <w:rsid w:val="78283BA0"/>
    <w:rsid w:val="788A6608"/>
    <w:rsid w:val="79AC00BC"/>
    <w:rsid w:val="7A903696"/>
    <w:rsid w:val="7ABFE0D5"/>
    <w:rsid w:val="7B77A8C4"/>
    <w:rsid w:val="7BA7EB7D"/>
    <w:rsid w:val="7BB35779"/>
    <w:rsid w:val="7BF7699C"/>
    <w:rsid w:val="7BF7F9EF"/>
    <w:rsid w:val="7BFF7CB5"/>
    <w:rsid w:val="7C8617DD"/>
    <w:rsid w:val="7CC355EF"/>
    <w:rsid w:val="7D080444"/>
    <w:rsid w:val="7D4A0A5C"/>
    <w:rsid w:val="7D4E40A8"/>
    <w:rsid w:val="7D76AA9C"/>
    <w:rsid w:val="7DE322D8"/>
    <w:rsid w:val="7EAF064E"/>
    <w:rsid w:val="7F3FFB75"/>
    <w:rsid w:val="7FE2011F"/>
    <w:rsid w:val="7FECC1C4"/>
    <w:rsid w:val="7FED53C2"/>
    <w:rsid w:val="7FF9BD22"/>
    <w:rsid w:val="7FFE4B72"/>
    <w:rsid w:val="9FACDA6D"/>
    <w:rsid w:val="9FFF56BA"/>
    <w:rsid w:val="B5DBF2FF"/>
    <w:rsid w:val="B9991429"/>
    <w:rsid w:val="BEFF635B"/>
    <w:rsid w:val="BF7FB748"/>
    <w:rsid w:val="BFBDC235"/>
    <w:rsid w:val="BFE68D25"/>
    <w:rsid w:val="C73EF558"/>
    <w:rsid w:val="CBBFB9DE"/>
    <w:rsid w:val="D7B76E6C"/>
    <w:rsid w:val="DC348541"/>
    <w:rsid w:val="DEE7E629"/>
    <w:rsid w:val="DFFD8BD9"/>
    <w:rsid w:val="E1D1877B"/>
    <w:rsid w:val="E3D3BD6A"/>
    <w:rsid w:val="E7DE1B0A"/>
    <w:rsid w:val="EA7F093A"/>
    <w:rsid w:val="EE9F5141"/>
    <w:rsid w:val="EF5A2345"/>
    <w:rsid w:val="F3EAB69B"/>
    <w:rsid w:val="F3FFA6AD"/>
    <w:rsid w:val="F71E2F7E"/>
    <w:rsid w:val="F97FBB04"/>
    <w:rsid w:val="FB7E01A4"/>
    <w:rsid w:val="FBFEC987"/>
    <w:rsid w:val="FDFFCE66"/>
    <w:rsid w:val="FEBDED4A"/>
    <w:rsid w:val="FEBFD920"/>
    <w:rsid w:val="FEFDECA1"/>
    <w:rsid w:val="FF6A9B82"/>
    <w:rsid w:val="FF7E0430"/>
    <w:rsid w:val="FF9E80BE"/>
    <w:rsid w:val="FFF3E39C"/>
    <w:rsid w:val="FFFFB732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semiHidden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rFonts w:asciiTheme="minorHAnsi" w:hAnsiTheme="minorHAnsi" w:eastAsiaTheme="minorEastAsia" w:cstheme="minorBidi"/>
      <w:sz w:val="18"/>
      <w:szCs w:val="18"/>
    </w:rPr>
  </w:style>
  <w:style w:type="paragraph" w:styleId="3">
    <w:name w:val="header"/>
    <w:basedOn w:val="1"/>
    <w:link w:val="6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Theme="minorHAnsi" w:hAnsiTheme="minorHAnsi" w:eastAsiaTheme="minorEastAsia" w:cstheme="minorBidi"/>
      <w:sz w:val="18"/>
      <w:szCs w:val="18"/>
    </w:rPr>
  </w:style>
  <w:style w:type="character" w:customStyle="1" w:styleId="6">
    <w:name w:val="页眉 Char"/>
    <w:basedOn w:val="5"/>
    <w:link w:val="3"/>
    <w:semiHidden/>
    <w:qFormat/>
    <w:uiPriority w:val="99"/>
    <w:rPr>
      <w:sz w:val="18"/>
      <w:szCs w:val="18"/>
    </w:rPr>
  </w:style>
  <w:style w:type="character" w:customStyle="1" w:styleId="7">
    <w:name w:val="页脚 Char"/>
    <w:basedOn w:val="5"/>
    <w:link w:val="2"/>
    <w:semiHidden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china</Company>
  <Pages>2</Pages>
  <Words>954</Words>
  <Characters>1085</Characters>
  <Lines>7</Lines>
  <Paragraphs>2</Paragraphs>
  <TotalTime>62</TotalTime>
  <ScaleCrop>false</ScaleCrop>
  <LinksUpToDate>false</LinksUpToDate>
  <CharactersWithSpaces>1091</CharactersWithSpaces>
  <Application>WPS Office_11.8.2.1122_F1E327BC-269C-435d-A152-05C5408002CA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2024-05-16T23:49:00Z</dcterms:created>
  <dc:creator>Administrator</dc:creator>
  <cp:lastModifiedBy>kylin</cp:lastModifiedBy>
  <cp:lastPrinted>2025-10-17T09:13:00Z</cp:lastPrinted>
  <dcterms:modified xsi:type="dcterms:W3CDTF">2025-10-20T15:10:30Z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2052-11.8.2.1122</vt:lpwstr>
  </property>
  <property fmtid="{D5CDD505-2E9C-101B-9397-08002B2CF9AE}" pid="3" name="ICV">
    <vt:lpwstr>14E6AA5C0D3349A5AEA4E2FA4A854156_13</vt:lpwstr>
  </property>
</Properties>
</file>