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8"/>
        <w:jc w:val="center"/>
        <w:rPr>
          <w:rFonts w:cs="Times New Roman"/>
          <w:sz w:val="56"/>
          <w:szCs w:val="56"/>
        </w:rPr>
      </w:pPr>
      <w: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wps:txbx>
                      <wps:bodyPr upright="1"/>
                    </wps:wsp>
                  </a:graphicData>
                </a:graphic>
              </wp:anchor>
            </w:drawing>
          </mc:Choice>
          <mc:Fallback>
            <w:pict>
              <v:shape id="文本框 2"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y8CZQ1gAAAAoBAAAPAAAAAAAAAAEAIAAAACIAAABkcnMvZG93bnJl&#10;di54bWxQSwECFAAUAAAACACHTuJAapY3/8YBAACAAwAADgAAAAAAAAABACAAAAAlAQAAZHJzL2Uy&#10;b0RvYy54bWxQSwUGAAAAAAYABgBZAQAAXQUAAAAA&#10;">
                <v:fill on="t" focussize="0,0"/>
                <v:stroke on="f" weight="0.5pt"/>
                <v:imagedata o:title=""/>
                <o:lock v:ext="edit" aspectratio="f"/>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mc:Fallback>
        </mc:AlternateContent>
      </w:r>
    </w:p>
    <w:p w14:paraId="043ED144">
      <w:pPr>
        <w:pStyle w:val="18"/>
        <w:jc w:val="center"/>
        <w:rPr>
          <w:rFonts w:cs="Times New Roman"/>
          <w:sz w:val="56"/>
          <w:szCs w:val="56"/>
        </w:rPr>
      </w:pPr>
    </w:p>
    <w:p w14:paraId="672BB6FC">
      <w:pPr>
        <w:pStyle w:val="18"/>
        <w:jc w:val="center"/>
        <w:rPr>
          <w:rFonts w:cs="Times New Roman"/>
          <w:sz w:val="84"/>
          <w:szCs w:val="84"/>
        </w:rPr>
      </w:pPr>
    </w:p>
    <w:p w14:paraId="28BB10A1">
      <w:pPr>
        <w:pStyle w:val="18"/>
        <w:jc w:val="center"/>
        <w:rPr>
          <w:rFonts w:cs="Times New Roman"/>
          <w:sz w:val="84"/>
          <w:szCs w:val="84"/>
        </w:rPr>
      </w:pPr>
    </w:p>
    <w:p w14:paraId="520390F1">
      <w:pPr>
        <w:pStyle w:val="18"/>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3D895DDA">
      <w:pPr>
        <w:pStyle w:val="18"/>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湘潭县乌石镇人民政府</w:t>
      </w:r>
    </w:p>
    <w:p w14:paraId="6F5EFB65">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w:t>
      </w:r>
    </w:p>
    <w:p w14:paraId="1BA6C1AD">
      <w:pPr>
        <w:pStyle w:val="18"/>
        <w:jc w:val="center"/>
        <w:rPr>
          <w:rFonts w:ascii="方正小标宋_GBK" w:hAnsi="方正小标宋_GBK" w:eastAsia="方正小标宋_GBK" w:cs="Times New Roman"/>
          <w:sz w:val="56"/>
          <w:szCs w:val="56"/>
        </w:rPr>
      </w:pPr>
    </w:p>
    <w:p w14:paraId="7409AC2F">
      <w:pPr>
        <w:pStyle w:val="18"/>
        <w:jc w:val="center"/>
        <w:rPr>
          <w:rFonts w:cs="Times New Roman"/>
          <w:sz w:val="56"/>
          <w:szCs w:val="56"/>
        </w:rPr>
      </w:pPr>
    </w:p>
    <w:p w14:paraId="672DD629">
      <w:pPr>
        <w:pStyle w:val="18"/>
        <w:jc w:val="center"/>
        <w:rPr>
          <w:rFonts w:cs="Times New Roman"/>
          <w:sz w:val="56"/>
          <w:szCs w:val="56"/>
        </w:rPr>
      </w:pPr>
    </w:p>
    <w:p w14:paraId="28023637">
      <w:pPr>
        <w:pStyle w:val="18"/>
        <w:jc w:val="center"/>
        <w:rPr>
          <w:rFonts w:cs="Times New Roman"/>
          <w:sz w:val="56"/>
          <w:szCs w:val="56"/>
        </w:rPr>
      </w:pPr>
    </w:p>
    <w:p w14:paraId="67DD6656">
      <w:pPr>
        <w:pStyle w:val="18"/>
        <w:jc w:val="center"/>
        <w:rPr>
          <w:rFonts w:cs="Times New Roman"/>
          <w:sz w:val="32"/>
          <w:szCs w:val="32"/>
        </w:rPr>
      </w:pPr>
    </w:p>
    <w:p w14:paraId="37D7969C">
      <w:pPr>
        <w:pStyle w:val="18"/>
        <w:jc w:val="center"/>
        <w:rPr>
          <w:rFonts w:cs="Times New Roman"/>
          <w:sz w:val="32"/>
          <w:szCs w:val="32"/>
        </w:rPr>
      </w:pPr>
    </w:p>
    <w:p w14:paraId="5E3B5FD5">
      <w:pPr>
        <w:pStyle w:val="18"/>
        <w:jc w:val="center"/>
        <w:rPr>
          <w:rFonts w:cs="Times New Roman"/>
          <w:sz w:val="32"/>
          <w:szCs w:val="32"/>
        </w:rPr>
      </w:pPr>
    </w:p>
    <w:p w14:paraId="74F4DC30">
      <w:pPr>
        <w:pStyle w:val="18"/>
        <w:jc w:val="center"/>
        <w:rPr>
          <w:rFonts w:cs="Times New Roman"/>
          <w:sz w:val="32"/>
          <w:szCs w:val="32"/>
        </w:rPr>
      </w:pPr>
    </w:p>
    <w:p w14:paraId="79E62098">
      <w:pPr>
        <w:pStyle w:val="18"/>
        <w:spacing w:line="500" w:lineRule="exact"/>
        <w:jc w:val="center"/>
        <w:rPr>
          <w:rFonts w:cs="Times New Roman"/>
          <w:b/>
          <w:bCs/>
          <w:sz w:val="36"/>
          <w:szCs w:val="36"/>
        </w:rPr>
      </w:pPr>
      <w:r>
        <w:rPr>
          <w:rFonts w:hint="eastAsia"/>
          <w:b/>
          <w:bCs/>
          <w:sz w:val="36"/>
          <w:szCs w:val="36"/>
        </w:rPr>
        <w:t>目录</w:t>
      </w:r>
    </w:p>
    <w:p w14:paraId="1A5C69DF">
      <w:pPr>
        <w:pStyle w:val="18"/>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ascii="黑体" w:hAnsi="黑体" w:eastAsia="黑体" w:cs="黑体"/>
          <w:b w:val="0"/>
          <w:bCs/>
          <w:sz w:val="28"/>
          <w:szCs w:val="28"/>
          <w:lang w:val="en-US" w:eastAsia="zh-CN"/>
        </w:rPr>
        <w:t>湘潭县</w:t>
      </w:r>
      <w:r>
        <w:rPr>
          <w:rFonts w:hint="eastAsia" w:ascii="黑体" w:hAnsi="黑体" w:eastAsia="黑体" w:cs="黑体"/>
          <w:b w:val="0"/>
          <w:bCs/>
          <w:sz w:val="28"/>
          <w:szCs w:val="28"/>
          <w:lang w:eastAsia="zh-CN"/>
        </w:rPr>
        <w:t>乌石镇人民政府</w:t>
      </w:r>
      <w:r>
        <w:rPr>
          <w:rFonts w:hint="eastAsia" w:hAnsi="黑体"/>
          <w:sz w:val="28"/>
          <w:szCs w:val="28"/>
        </w:rPr>
        <w:t>概况</w:t>
      </w:r>
    </w:p>
    <w:p w14:paraId="3E003710">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8"/>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8"/>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8"/>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8"/>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8"/>
        <w:spacing w:line="500" w:lineRule="exact"/>
        <w:rPr>
          <w:rFonts w:hAnsi="黑体" w:cs="Times New Roman"/>
          <w:sz w:val="28"/>
          <w:szCs w:val="28"/>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0546BD9F">
      <w:pPr>
        <w:pStyle w:val="18"/>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18"/>
        <w:jc w:val="center"/>
        <w:rPr>
          <w:rFonts w:ascii="方正小标宋_GBK" w:hAnsi="方正小标宋_GBK" w:eastAsia="方正小标宋_GBK" w:cs="方正小标宋_GBK"/>
          <w:sz w:val="84"/>
          <w:szCs w:val="84"/>
        </w:rPr>
      </w:pPr>
    </w:p>
    <w:p w14:paraId="1FEA0FC8">
      <w:pPr>
        <w:pStyle w:val="18"/>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湘潭县乌石镇人民政府</w:t>
      </w:r>
    </w:p>
    <w:p w14:paraId="2F5E2DF6">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3B59A93F">
      <w:pPr>
        <w:jc w:val="center"/>
        <w:rPr>
          <w:rFonts w:cs="Times New Roman"/>
          <w:sz w:val="72"/>
          <w:szCs w:val="72"/>
        </w:rPr>
      </w:pPr>
    </w:p>
    <w:p w14:paraId="0084094A">
      <w:pPr>
        <w:pStyle w:val="8"/>
        <w:rPr>
          <w:rFonts w:cs="Times New Roman"/>
          <w:sz w:val="72"/>
          <w:szCs w:val="72"/>
        </w:rPr>
      </w:pPr>
    </w:p>
    <w:p w14:paraId="486559BE">
      <w:pPr>
        <w:pStyle w:val="4"/>
      </w:pPr>
    </w:p>
    <w:p w14:paraId="1995B7A2">
      <w:pPr>
        <w:jc w:val="center"/>
        <w:rPr>
          <w:rFonts w:cs="Times New Roman"/>
          <w:sz w:val="72"/>
          <w:szCs w:val="72"/>
        </w:rPr>
      </w:pPr>
    </w:p>
    <w:p w14:paraId="388AF93D">
      <w:pPr>
        <w:pStyle w:val="19"/>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335C3499">
      <w:pPr>
        <w:keepNext w:val="0"/>
        <w:keepLines w:val="0"/>
        <w:pageBreakBefore w:val="0"/>
        <w:widowControl w:val="0"/>
        <w:kinsoku/>
        <w:wordWrap/>
        <w:overflowPunct/>
        <w:topLinePunct w:val="0"/>
        <w:autoSpaceDE/>
        <w:autoSpaceDN/>
        <w:bidi w:val="0"/>
        <w:adjustRightInd/>
        <w:snapToGrid/>
        <w:spacing w:line="560" w:lineRule="exact"/>
        <w:ind w:left="0" w:right="0" w:firstLine="641"/>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一)制定和组织实施经济、科技和社会发展计划，制定资源开发技术改造和产业结构调整方案，组织指导好各行业生产，搞好商品流通，协调好本镇与外地区的经济交流与合作，抓好招商引资，人才引进项目开发，不断培育市场体系，组织经济运行，促进经济发展。</w:t>
      </w:r>
    </w:p>
    <w:p w14:paraId="509D7715">
      <w:pPr>
        <w:keepNext w:val="0"/>
        <w:keepLines w:val="0"/>
        <w:pageBreakBefore w:val="0"/>
        <w:widowControl w:val="0"/>
        <w:kinsoku/>
        <w:wordWrap/>
        <w:overflowPunct/>
        <w:topLinePunct w:val="0"/>
        <w:autoSpaceDE/>
        <w:autoSpaceDN/>
        <w:bidi w:val="0"/>
        <w:adjustRightInd/>
        <w:snapToGrid/>
        <w:spacing w:line="560" w:lineRule="exact"/>
        <w:ind w:left="0" w:right="0" w:firstLine="643"/>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(二)制定并组织实施村镇建设规划，部署重点工程建设，地方道路建设及公共设施，水利设施的管理，负责土地、林木、水等自然资源和生态环境的保护，做好护林防火工作。</w:t>
      </w:r>
    </w:p>
    <w:p w14:paraId="42FC5707">
      <w:pPr>
        <w:keepNext w:val="0"/>
        <w:keepLines w:val="0"/>
        <w:pageBreakBefore w:val="0"/>
        <w:widowControl w:val="0"/>
        <w:kinsoku/>
        <w:wordWrap/>
        <w:overflowPunct/>
        <w:topLinePunct w:val="0"/>
        <w:autoSpaceDE/>
        <w:autoSpaceDN/>
        <w:bidi w:val="0"/>
        <w:adjustRightInd/>
        <w:snapToGrid/>
        <w:spacing w:line="560" w:lineRule="exact"/>
        <w:ind w:left="0" w:right="0" w:firstLine="641"/>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三)负责本行政区域内的民政、计划生育、文化教育、卫生、体育等社会公益事业的综合性工作，维护一切经济单位和个人的正当经济权益，取缔非法经济活动，调解和处理民事纠纷，打击刑事犯罪维护社会稳定。</w:t>
      </w:r>
    </w:p>
    <w:p w14:paraId="6DB525BA">
      <w:pPr>
        <w:keepNext w:val="0"/>
        <w:keepLines w:val="0"/>
        <w:pageBreakBefore w:val="0"/>
        <w:widowControl w:val="0"/>
        <w:kinsoku/>
        <w:wordWrap/>
        <w:overflowPunct/>
        <w:topLinePunct w:val="0"/>
        <w:autoSpaceDE/>
        <w:autoSpaceDN/>
        <w:bidi w:val="0"/>
        <w:adjustRightInd/>
        <w:snapToGrid/>
        <w:spacing w:line="560" w:lineRule="exact"/>
        <w:ind w:left="0" w:right="0" w:firstLine="637"/>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(四)按计划组织本级财政收入和地方税的征收，完成国家财政计划，不断培植税源，管好财政资金，增强财政实力。</w:t>
      </w:r>
    </w:p>
    <w:p w14:paraId="5F5D2863">
      <w:pPr>
        <w:keepNext w:val="0"/>
        <w:keepLines w:val="0"/>
        <w:pageBreakBefore w:val="0"/>
        <w:widowControl w:val="0"/>
        <w:kinsoku/>
        <w:wordWrap/>
        <w:overflowPunct/>
        <w:topLinePunct w:val="0"/>
        <w:autoSpaceDE/>
        <w:autoSpaceDN/>
        <w:bidi w:val="0"/>
        <w:adjustRightInd/>
        <w:snapToGrid/>
        <w:spacing w:line="560" w:lineRule="exact"/>
        <w:ind w:left="0" w:right="0" w:firstLine="640"/>
        <w:textAlignment w:val="auto"/>
        <w:rPr>
          <w:rFonts w:ascii="Arial"/>
          <w:sz w:val="21"/>
        </w:rPr>
      </w:pPr>
      <w:r>
        <w:rPr>
          <w:rFonts w:hint="eastAsia" w:ascii="Times New Roman" w:hAnsi="Times New Roman" w:eastAsia="仿宋_GB2312" w:cs="Times New Roman"/>
          <w:color w:val="auto"/>
          <w:kern w:val="2"/>
          <w:sz w:val="32"/>
          <w:szCs w:val="32"/>
          <w:lang w:val="en-US" w:eastAsia="zh-CN" w:bidi="ar-SA"/>
        </w:rPr>
        <w:t>(五)抓好精神文明建设，丰富群众文化生活，提倡移风易俗，反对封建迷信，破除陈规陋习，树立社会主义新风尚。</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16EE47C6">
      <w:pPr>
        <w:spacing w:before="3" w:line="339" w:lineRule="auto"/>
        <w:ind w:left="35" w:right="111" w:firstLine="640"/>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一)内设机构设置。乌石镇人民政府内设党政团体机构包括党政综合办公室、党建办公室、经济发展办公室、社会事务办公室、自然资源和生态环境办公室、人武部、财政所、人大、纪检监察和群众团体；乌石镇内设直属事业机构包括：社会事务综合服务中心(文化综合服务站)、农业综合服务中心、政务(便民)服务中心、退役军人服务站、综合行政执法大队。</w:t>
      </w:r>
    </w:p>
    <w:p w14:paraId="45844A95">
      <w:pPr>
        <w:spacing w:before="3" w:line="339" w:lineRule="auto"/>
        <w:ind w:left="35" w:right="111" w:firstLine="640"/>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二)决算单位构成。乌石镇人民政府2024年部门决算汇总公开单位构成包括：党政综合办公室、经济发展办公室、财政所、社会事务办公室、自然资源和生态环境办公室、社会治安和应急管理办公室、农业综合服务中心、社会事务综合服务中心、政务(便民)服务中心、退役军人服务站、综合行政执法大队。</w:t>
      </w:r>
    </w:p>
    <w:p w14:paraId="2071F1CE">
      <w:pPr>
        <w:jc w:val="center"/>
        <w:rPr>
          <w:rFonts w:cs="Times New Roman"/>
          <w:sz w:val="72"/>
          <w:szCs w:val="72"/>
        </w:rPr>
      </w:pPr>
    </w:p>
    <w:p w14:paraId="6F1DA3A4">
      <w:pPr>
        <w:jc w:val="center"/>
        <w:rPr>
          <w:rFonts w:cs="Times New Roman"/>
          <w:sz w:val="72"/>
          <w:szCs w:val="72"/>
        </w:rPr>
      </w:pPr>
    </w:p>
    <w:p w14:paraId="2C553E63">
      <w:pPr>
        <w:pStyle w:val="18"/>
        <w:jc w:val="center"/>
        <w:rPr>
          <w:rFonts w:ascii="方正小标宋_GBK" w:hAnsi="方正小标宋_GBK" w:eastAsia="方正小标宋_GBK" w:cs="Times New Roman"/>
          <w:sz w:val="84"/>
          <w:szCs w:val="84"/>
        </w:rPr>
      </w:pPr>
    </w:p>
    <w:p w14:paraId="76F79887">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8"/>
        <w:jc w:val="center"/>
        <w:rPr>
          <w:rFonts w:ascii="方正小标宋_GBK" w:hAnsi="方正小标宋_GBK" w:eastAsia="方正小标宋_GBK" w:cs="Times New Roman"/>
          <w:sz w:val="84"/>
          <w:szCs w:val="84"/>
        </w:rPr>
      </w:pPr>
    </w:p>
    <w:p w14:paraId="5D1D30EB">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10"/>
        <w:tblW w:w="499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5520"/>
        <w:gridCol w:w="860"/>
        <w:gridCol w:w="1543"/>
        <w:gridCol w:w="5194"/>
        <w:gridCol w:w="860"/>
        <w:gridCol w:w="1546"/>
      </w:tblGrid>
      <w:tr w14:paraId="6517E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6"/>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E6B04F">
            <w:pPr>
              <w:widowControl/>
              <w:snapToGrid w:val="0"/>
              <w:jc w:val="center"/>
              <w:textAlignment w:val="center"/>
              <w:rPr>
                <w:rFonts w:hint="eastAsia" w:ascii="宋体" w:hAnsi="宋体" w:cs="宋体"/>
                <w:color w:val="auto"/>
                <w:kern w:val="0"/>
                <w:sz w:val="20"/>
                <w:szCs w:val="20"/>
              </w:rPr>
            </w:pPr>
            <w:r>
              <w:rPr>
                <w:rFonts w:hint="eastAsia" w:ascii="华文中宋" w:hAnsi="华文中宋" w:eastAsia="华文中宋" w:cs="华文中宋"/>
                <w:color w:val="auto"/>
                <w:kern w:val="0"/>
                <w:sz w:val="32"/>
                <w:szCs w:val="32"/>
              </w:rPr>
              <w:t>收入支出决算总表</w:t>
            </w:r>
          </w:p>
        </w:tc>
      </w:tr>
      <w:tr w14:paraId="05757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552"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3E3622">
            <w:pPr>
              <w:snapToGrid w:val="0"/>
              <w:jc w:val="right"/>
              <w:rPr>
                <w:rFonts w:hint="eastAsia" w:ascii="宋体" w:hAnsi="Calibri" w:eastAsia="宋体" w:cs="Times New Roman"/>
                <w:color w:val="auto"/>
                <w:kern w:val="2"/>
                <w:sz w:val="24"/>
                <w:szCs w:val="24"/>
                <w:lang w:val="en-US" w:eastAsia="zh-CN" w:bidi="ar-SA"/>
              </w:rPr>
            </w:pPr>
          </w:p>
        </w:tc>
        <w:tc>
          <w:tcPr>
            <w:tcW w:w="2447"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240980">
            <w:pPr>
              <w:widowControl/>
              <w:snapToGrid w:val="0"/>
              <w:jc w:val="right"/>
              <w:textAlignment w:val="center"/>
              <w:rPr>
                <w:rFonts w:hint="eastAsia" w:ascii="宋体" w:hAnsi="Calibri" w:eastAsia="宋体" w:cs="Times New Roman"/>
                <w:color w:val="auto"/>
                <w:kern w:val="2"/>
                <w:sz w:val="20"/>
                <w:szCs w:val="20"/>
                <w:lang w:val="en-US" w:eastAsia="zh-CN" w:bidi="ar-SA"/>
              </w:rPr>
            </w:pPr>
            <w:r>
              <w:rPr>
                <w:rFonts w:hint="eastAsia" w:ascii="宋体" w:hAnsi="宋体" w:cs="宋体"/>
                <w:color w:val="auto"/>
                <w:kern w:val="0"/>
                <w:sz w:val="20"/>
                <w:szCs w:val="20"/>
              </w:rPr>
              <w:t>公开</w:t>
            </w:r>
            <w:r>
              <w:rPr>
                <w:rFonts w:ascii="宋体" w:hAnsi="宋体" w:cs="宋体"/>
                <w:color w:val="auto"/>
                <w:kern w:val="0"/>
                <w:sz w:val="20"/>
                <w:szCs w:val="20"/>
              </w:rPr>
              <w:t>01</w:t>
            </w:r>
            <w:r>
              <w:rPr>
                <w:rFonts w:hint="eastAsia" w:ascii="宋体" w:hAnsi="宋体" w:cs="宋体"/>
                <w:color w:val="auto"/>
                <w:kern w:val="0"/>
                <w:sz w:val="20"/>
                <w:szCs w:val="20"/>
              </w:rPr>
              <w:t>表</w:t>
            </w:r>
          </w:p>
        </w:tc>
      </w:tr>
      <w:tr w14:paraId="07B7D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552" w:type="pct"/>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DF0F81">
            <w:pPr>
              <w:widowControl/>
              <w:snapToGrid w:val="0"/>
              <w:jc w:val="left"/>
              <w:textAlignment w:val="center"/>
              <w:rPr>
                <w:rFonts w:hint="eastAsia" w:ascii="宋体" w:hAnsi="Calibri" w:eastAsia="宋体" w:cs="Times New Roman"/>
                <w:color w:val="auto"/>
                <w:kern w:val="2"/>
                <w:sz w:val="20"/>
                <w:szCs w:val="20"/>
                <w:lang w:val="en-US" w:eastAsia="zh-CN" w:bidi="ar-SA"/>
              </w:rPr>
            </w:pPr>
            <w:r>
              <w:rPr>
                <w:rFonts w:hint="eastAsia" w:ascii="宋体" w:hAnsi="宋体" w:cs="宋体"/>
                <w:color w:val="auto"/>
                <w:kern w:val="0"/>
                <w:sz w:val="20"/>
                <w:szCs w:val="20"/>
              </w:rPr>
              <w:t>部门：</w:t>
            </w:r>
          </w:p>
        </w:tc>
        <w:tc>
          <w:tcPr>
            <w:tcW w:w="2447"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BBBD48">
            <w:pPr>
              <w:widowControl/>
              <w:snapToGrid w:val="0"/>
              <w:jc w:val="right"/>
              <w:textAlignment w:val="center"/>
              <w:rPr>
                <w:rFonts w:hint="eastAsia" w:ascii="宋体" w:hAnsi="Calibri" w:eastAsia="宋体" w:cs="Times New Roman"/>
                <w:color w:val="auto"/>
                <w:kern w:val="2"/>
                <w:sz w:val="20"/>
                <w:szCs w:val="20"/>
                <w:lang w:val="en-US" w:eastAsia="zh-CN" w:bidi="ar-SA"/>
              </w:rPr>
            </w:pPr>
            <w:r>
              <w:rPr>
                <w:rFonts w:hint="eastAsia" w:ascii="宋体" w:hAnsi="宋体" w:cs="宋体"/>
                <w:color w:val="auto"/>
                <w:kern w:val="0"/>
                <w:sz w:val="20"/>
                <w:szCs w:val="20"/>
              </w:rPr>
              <w:t>单位：万元</w:t>
            </w:r>
          </w:p>
        </w:tc>
      </w:tr>
      <w:tr w14:paraId="2BCC2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552"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D8C6B9">
            <w:pPr>
              <w:keepNext w:val="0"/>
              <w:keepLines w:val="0"/>
              <w:widowControl/>
              <w:suppressLineNumbers w:val="0"/>
              <w:snapToGrid w:val="0"/>
              <w:jc w:val="center"/>
              <w:textAlignment w:val="center"/>
              <w:rPr>
                <w:rFonts w:hint="eastAsia" w:ascii="宋体" w:hAnsi="宋体" w:eastAsia="宋体" w:cs="宋体"/>
                <w:i w:val="0"/>
                <w:iCs w:val="0"/>
                <w:color w:val="auto"/>
                <w:kern w:val="0"/>
                <w:sz w:val="22"/>
                <w:szCs w:val="22"/>
                <w:u w:val="none"/>
                <w:lang w:val="en-US" w:eastAsia="zh-CN" w:bidi="ar"/>
              </w:rPr>
            </w:pPr>
          </w:p>
        </w:tc>
        <w:tc>
          <w:tcPr>
            <w:tcW w:w="2447"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C3FF2E">
            <w:pPr>
              <w:keepNext w:val="0"/>
              <w:keepLines w:val="0"/>
              <w:widowControl/>
              <w:suppressLineNumbers w:val="0"/>
              <w:snapToGrid w:val="0"/>
              <w:jc w:val="center"/>
              <w:textAlignment w:val="center"/>
              <w:rPr>
                <w:rFonts w:hint="eastAsia" w:ascii="宋体" w:hAnsi="宋体" w:eastAsia="宋体" w:cs="宋体"/>
                <w:i w:val="0"/>
                <w:iCs w:val="0"/>
                <w:color w:val="auto"/>
                <w:kern w:val="0"/>
                <w:sz w:val="22"/>
                <w:szCs w:val="22"/>
                <w:u w:val="none"/>
                <w:lang w:val="en-US" w:eastAsia="zh-CN" w:bidi="ar"/>
              </w:rPr>
            </w:pPr>
          </w:p>
        </w:tc>
      </w:tr>
      <w:tr w14:paraId="10B22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552"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D39468">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收入</w:t>
            </w:r>
          </w:p>
        </w:tc>
        <w:tc>
          <w:tcPr>
            <w:tcW w:w="2447" w:type="pct"/>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6F11A2C">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支出</w:t>
            </w:r>
          </w:p>
        </w:tc>
      </w:tr>
      <w:tr w14:paraId="3B94B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36D923">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FF8006">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行次</w:t>
            </w:r>
          </w:p>
        </w:tc>
        <w:tc>
          <w:tcPr>
            <w:tcW w:w="49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4C1D580">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金额</w:t>
            </w: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47C51FD">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38D429">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行次</w:t>
            </w:r>
          </w:p>
        </w:tc>
        <w:tc>
          <w:tcPr>
            <w:tcW w:w="49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D8E642B">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金额</w:t>
            </w:r>
          </w:p>
        </w:tc>
      </w:tr>
      <w:tr w14:paraId="27652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36D5D0">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栏次</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77EF836">
            <w:pPr>
              <w:snapToGrid w:val="0"/>
              <w:jc w:val="center"/>
              <w:rPr>
                <w:rFonts w:hint="eastAsia" w:ascii="宋体" w:hAnsi="宋体" w:eastAsia="宋体" w:cs="宋体"/>
                <w:i w:val="0"/>
                <w:iCs w:val="0"/>
                <w:color w:val="auto"/>
                <w:sz w:val="22"/>
                <w:szCs w:val="22"/>
                <w:u w:val="none"/>
              </w:rPr>
            </w:pPr>
          </w:p>
        </w:tc>
        <w:tc>
          <w:tcPr>
            <w:tcW w:w="49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74679A">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0E9B21">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栏次</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8C80C9">
            <w:pPr>
              <w:snapToGrid w:val="0"/>
              <w:jc w:val="center"/>
              <w:rPr>
                <w:rFonts w:hint="eastAsia" w:ascii="宋体" w:hAnsi="宋体" w:eastAsia="宋体" w:cs="宋体"/>
                <w:i w:val="0"/>
                <w:iCs w:val="0"/>
                <w:color w:val="auto"/>
                <w:sz w:val="22"/>
                <w:szCs w:val="22"/>
                <w:u w:val="none"/>
              </w:rPr>
            </w:pPr>
          </w:p>
        </w:tc>
        <w:tc>
          <w:tcPr>
            <w:tcW w:w="49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5DD09A">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r>
      <w:tr w14:paraId="3D9D8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CAD3DF">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一、一般公共预算财政拨款收入</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BF8C7C">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8C8A49">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2,295.84</w:t>
            </w: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0C91A87">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一、一般公共服务支出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FA18DB4">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31</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9C211B">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1,601.66</w:t>
            </w:r>
          </w:p>
        </w:tc>
      </w:tr>
      <w:tr w14:paraId="3A8D7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8EF954">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二、政府性基金预算财政拨款收入</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9BF242">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9B539F">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66F8B01">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二、外交支出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8B47C8">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32</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18D6CA">
            <w:pPr>
              <w:snapToGrid w:val="0"/>
              <w:jc w:val="right"/>
              <w:rPr>
                <w:rFonts w:hint="eastAsia" w:ascii="宋体" w:hAnsi="宋体" w:eastAsia="宋体" w:cs="宋体"/>
                <w:i w:val="0"/>
                <w:iCs w:val="0"/>
                <w:color w:val="auto"/>
                <w:sz w:val="22"/>
                <w:szCs w:val="22"/>
                <w:u w:val="none"/>
              </w:rPr>
            </w:pPr>
          </w:p>
        </w:tc>
      </w:tr>
      <w:tr w14:paraId="734FE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DD7E88">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三、国有资本经营预算财政拨款收入</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FA9D9C">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0F5F90">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3015A2">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三、国防支出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6CBACF">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33</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EA5607">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1.44</w:t>
            </w:r>
          </w:p>
        </w:tc>
      </w:tr>
      <w:tr w14:paraId="25A19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AE29B0">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四、上级补助收入</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301E1B">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8C1584">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D8ACCD">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四、公共安全支出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3A193E">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34</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70C385">
            <w:pPr>
              <w:snapToGrid w:val="0"/>
              <w:jc w:val="right"/>
              <w:rPr>
                <w:rFonts w:hint="eastAsia" w:ascii="宋体" w:hAnsi="宋体" w:eastAsia="宋体" w:cs="宋体"/>
                <w:i w:val="0"/>
                <w:iCs w:val="0"/>
                <w:color w:val="auto"/>
                <w:sz w:val="22"/>
                <w:szCs w:val="22"/>
                <w:u w:val="none"/>
              </w:rPr>
            </w:pPr>
          </w:p>
        </w:tc>
      </w:tr>
      <w:tr w14:paraId="11526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2AC181A">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五、事业收入</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C36B4E">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C45122">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E81A84">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五、教育支出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CB4426">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35</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8D300C">
            <w:pPr>
              <w:snapToGrid w:val="0"/>
              <w:jc w:val="right"/>
              <w:rPr>
                <w:rFonts w:hint="eastAsia" w:ascii="宋体" w:hAnsi="宋体" w:eastAsia="宋体" w:cs="宋体"/>
                <w:i w:val="0"/>
                <w:iCs w:val="0"/>
                <w:color w:val="auto"/>
                <w:sz w:val="22"/>
                <w:szCs w:val="22"/>
                <w:u w:val="none"/>
              </w:rPr>
            </w:pPr>
          </w:p>
        </w:tc>
      </w:tr>
      <w:tr w14:paraId="3703F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20B3F7">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六、经营收入</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C1385AE">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A951CC">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B49CCB">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六、科学技术支出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236075">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EC1135">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21.81</w:t>
            </w:r>
          </w:p>
        </w:tc>
      </w:tr>
      <w:tr w14:paraId="451BF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540A4F4">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七、附属单位上缴收入</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D1F347A">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EE0D28">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70A51F">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七、文化旅游体育与传媒支出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A715D8">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37</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3B9DA4">
            <w:pPr>
              <w:snapToGrid w:val="0"/>
              <w:jc w:val="right"/>
              <w:rPr>
                <w:rFonts w:hint="eastAsia" w:ascii="宋体" w:hAnsi="宋体" w:eastAsia="宋体" w:cs="宋体"/>
                <w:i w:val="0"/>
                <w:iCs w:val="0"/>
                <w:color w:val="auto"/>
                <w:sz w:val="22"/>
                <w:szCs w:val="22"/>
                <w:u w:val="none"/>
              </w:rPr>
            </w:pPr>
          </w:p>
        </w:tc>
      </w:tr>
      <w:tr w14:paraId="5F077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595744">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八、其他收入</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930AB65">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730538">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613.88</w:t>
            </w: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A8D2F4">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八、社会保障和就业支出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B5E600">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38</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BD97D3">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229.57</w:t>
            </w:r>
          </w:p>
        </w:tc>
      </w:tr>
      <w:tr w14:paraId="78D6A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706A91E">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FC6C668">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9</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3C3603">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F65EC1">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九、卫生健康支出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0983D96">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5E6E9C">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88.06</w:t>
            </w:r>
          </w:p>
        </w:tc>
      </w:tr>
      <w:tr w14:paraId="43321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F8BF6E4">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487B02">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739A90">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F2A46E">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十、节能环保支出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436DD9">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40</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3C0557">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43.29</w:t>
            </w:r>
          </w:p>
        </w:tc>
      </w:tr>
      <w:tr w14:paraId="06403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33EB2D">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1970E9">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FCDDA3">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69271BF">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十一、城乡社区支出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F3A1AC">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41</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C8DFBC">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39.74</w:t>
            </w:r>
          </w:p>
        </w:tc>
      </w:tr>
      <w:tr w14:paraId="13FE2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393716">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69F62C">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12</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E3E542">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ED23029">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十二、农林水支出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45DEFDA">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0465BD">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732.83</w:t>
            </w:r>
          </w:p>
        </w:tc>
      </w:tr>
      <w:tr w14:paraId="202B7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ACE1AB">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53A4AB">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E840D9">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DA9B0CB">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十三、交通运输支出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427B03">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43</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B33320">
            <w:pPr>
              <w:snapToGrid w:val="0"/>
              <w:jc w:val="right"/>
              <w:rPr>
                <w:rFonts w:hint="eastAsia" w:ascii="宋体" w:hAnsi="宋体" w:eastAsia="宋体" w:cs="宋体"/>
                <w:i w:val="0"/>
                <w:iCs w:val="0"/>
                <w:color w:val="auto"/>
                <w:sz w:val="22"/>
                <w:szCs w:val="22"/>
                <w:u w:val="none"/>
              </w:rPr>
            </w:pPr>
          </w:p>
        </w:tc>
      </w:tr>
      <w:tr w14:paraId="2E5E2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E26794D">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7BF038">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14</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481CC4">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7806D3">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十四、资源勘探工业信息等支出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4531D1">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44</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98FF6D">
            <w:pPr>
              <w:snapToGrid w:val="0"/>
              <w:jc w:val="right"/>
              <w:rPr>
                <w:rFonts w:hint="eastAsia" w:ascii="宋体" w:hAnsi="宋体" w:eastAsia="宋体" w:cs="宋体"/>
                <w:i w:val="0"/>
                <w:iCs w:val="0"/>
                <w:color w:val="auto"/>
                <w:sz w:val="22"/>
                <w:szCs w:val="22"/>
                <w:u w:val="none"/>
              </w:rPr>
            </w:pPr>
          </w:p>
        </w:tc>
      </w:tr>
      <w:tr w14:paraId="189AB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03B102">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6A1DD6">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15</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D82FF1">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EE5D4F4">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十五、商业服务业等支出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EAB81E">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45</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89738A">
            <w:pPr>
              <w:snapToGrid w:val="0"/>
              <w:jc w:val="right"/>
              <w:rPr>
                <w:rFonts w:hint="eastAsia" w:ascii="宋体" w:hAnsi="宋体" w:eastAsia="宋体" w:cs="宋体"/>
                <w:i w:val="0"/>
                <w:iCs w:val="0"/>
                <w:color w:val="auto"/>
                <w:sz w:val="22"/>
                <w:szCs w:val="22"/>
                <w:u w:val="none"/>
              </w:rPr>
            </w:pPr>
          </w:p>
        </w:tc>
      </w:tr>
      <w:tr w14:paraId="28787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0CF06CC">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214732">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16</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E7A1E9">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FD6049B">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十六、金融支出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FF1F54">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46</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75BFF3">
            <w:pPr>
              <w:snapToGrid w:val="0"/>
              <w:jc w:val="right"/>
              <w:rPr>
                <w:rFonts w:hint="eastAsia" w:ascii="宋体" w:hAnsi="宋体" w:eastAsia="宋体" w:cs="宋体"/>
                <w:i w:val="0"/>
                <w:iCs w:val="0"/>
                <w:color w:val="auto"/>
                <w:sz w:val="22"/>
                <w:szCs w:val="22"/>
                <w:u w:val="none"/>
              </w:rPr>
            </w:pPr>
          </w:p>
        </w:tc>
      </w:tr>
      <w:tr w14:paraId="1FF51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59306F2">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CE3A65">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17</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3B5537">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005DE2D">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十七、援助其他地区支出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6E9DE8D">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47</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852D86">
            <w:pPr>
              <w:snapToGrid w:val="0"/>
              <w:jc w:val="right"/>
              <w:rPr>
                <w:rFonts w:hint="eastAsia" w:ascii="宋体" w:hAnsi="宋体" w:eastAsia="宋体" w:cs="宋体"/>
                <w:i w:val="0"/>
                <w:iCs w:val="0"/>
                <w:color w:val="auto"/>
                <w:sz w:val="22"/>
                <w:szCs w:val="22"/>
                <w:u w:val="none"/>
              </w:rPr>
            </w:pPr>
          </w:p>
        </w:tc>
      </w:tr>
      <w:tr w14:paraId="5D7B8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2AEF5B">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2796BD">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18</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0EC301">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376F87E">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十八、自然资源海洋气象等支出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497701">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48</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5F9908">
            <w:pPr>
              <w:snapToGrid w:val="0"/>
              <w:jc w:val="right"/>
              <w:rPr>
                <w:rFonts w:hint="eastAsia" w:ascii="宋体" w:hAnsi="宋体" w:eastAsia="宋体" w:cs="宋体"/>
                <w:i w:val="0"/>
                <w:iCs w:val="0"/>
                <w:color w:val="auto"/>
                <w:sz w:val="22"/>
                <w:szCs w:val="22"/>
                <w:u w:val="none"/>
              </w:rPr>
            </w:pPr>
          </w:p>
        </w:tc>
      </w:tr>
      <w:tr w14:paraId="15BD4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228E72F">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5A1442">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19</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53EBB9">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EB60D61">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十九、住房保障支出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6E74C7">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49</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53089D">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115.08</w:t>
            </w:r>
          </w:p>
        </w:tc>
      </w:tr>
      <w:tr w14:paraId="50340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51BE00">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7B922A4">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02AE51">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C5F8B00">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二十、粮油物资储备支出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E45CB04">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50</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695F70">
            <w:pPr>
              <w:snapToGrid w:val="0"/>
              <w:jc w:val="right"/>
              <w:rPr>
                <w:rFonts w:hint="eastAsia" w:ascii="宋体" w:hAnsi="宋体" w:eastAsia="宋体" w:cs="宋体"/>
                <w:i w:val="0"/>
                <w:iCs w:val="0"/>
                <w:color w:val="auto"/>
                <w:sz w:val="22"/>
                <w:szCs w:val="22"/>
                <w:u w:val="none"/>
              </w:rPr>
            </w:pPr>
          </w:p>
        </w:tc>
      </w:tr>
      <w:tr w14:paraId="391F1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97731C">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0ADAA7">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21</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BEA869">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CC8DF7">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二十一、国有资本经营预算支出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8BF7779">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51</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41A9B0">
            <w:pPr>
              <w:snapToGrid w:val="0"/>
              <w:jc w:val="right"/>
              <w:rPr>
                <w:rFonts w:hint="eastAsia" w:ascii="宋体" w:hAnsi="宋体" w:eastAsia="宋体" w:cs="宋体"/>
                <w:i w:val="0"/>
                <w:iCs w:val="0"/>
                <w:color w:val="auto"/>
                <w:sz w:val="22"/>
                <w:szCs w:val="22"/>
                <w:u w:val="none"/>
              </w:rPr>
            </w:pPr>
          </w:p>
        </w:tc>
      </w:tr>
      <w:tr w14:paraId="14E5B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CD4EBC">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3580CF">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22</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EE02D0">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AA81749">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二十二、灾害防治及应急管理支出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EE08CE8">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52</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095499">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36.25</w:t>
            </w:r>
          </w:p>
        </w:tc>
      </w:tr>
      <w:tr w14:paraId="324F1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48DE28">
            <w:pPr>
              <w:snapToGrid w:val="0"/>
              <w:jc w:val="left"/>
              <w:rPr>
                <w:rFonts w:hint="eastAsia" w:ascii="宋体" w:hAnsi="宋体" w:eastAsia="宋体" w:cs="宋体"/>
                <w:i w:val="0"/>
                <w:iCs w:val="0"/>
                <w:color w:val="auto"/>
                <w:sz w:val="22"/>
                <w:szCs w:val="22"/>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FCDA74F">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23</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28DA17">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44EA4A">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二十三、其他支出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03201F">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53</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D4C75E">
            <w:pPr>
              <w:snapToGrid w:val="0"/>
              <w:jc w:val="right"/>
              <w:rPr>
                <w:rFonts w:hint="eastAsia" w:ascii="宋体" w:hAnsi="宋体" w:eastAsia="宋体" w:cs="宋体"/>
                <w:i w:val="0"/>
                <w:iCs w:val="0"/>
                <w:color w:val="auto"/>
                <w:sz w:val="22"/>
                <w:szCs w:val="22"/>
                <w:u w:val="none"/>
              </w:rPr>
            </w:pPr>
          </w:p>
        </w:tc>
      </w:tr>
      <w:tr w14:paraId="38BD0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CEA98F">
            <w:pPr>
              <w:snapToGrid w:val="0"/>
              <w:jc w:val="center"/>
              <w:rPr>
                <w:rFonts w:hint="eastAsia" w:ascii="宋体" w:hAnsi="宋体" w:eastAsia="宋体" w:cs="宋体"/>
                <w:b/>
                <w:bCs/>
                <w:i w:val="0"/>
                <w:iCs w:val="0"/>
                <w:color w:val="auto"/>
                <w:sz w:val="20"/>
                <w:szCs w:val="20"/>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C79765">
            <w:pPr>
              <w:keepNext w:val="0"/>
              <w:keepLines w:val="0"/>
              <w:widowControl/>
              <w:suppressLineNumbers w:val="0"/>
              <w:snapToGrid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3B0FA7">
            <w:pPr>
              <w:snapToGrid w:val="0"/>
              <w:jc w:val="right"/>
              <w:rPr>
                <w:rFonts w:hint="eastAsia" w:ascii="宋体" w:hAnsi="宋体" w:eastAsia="宋体" w:cs="宋体"/>
                <w:i w:val="0"/>
                <w:iCs w:val="0"/>
                <w:color w:val="auto"/>
                <w:sz w:val="20"/>
                <w:szCs w:val="20"/>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D2AB3B">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二十四、债务还本支出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B5CA0DF">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54</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D04301">
            <w:pPr>
              <w:snapToGrid w:val="0"/>
              <w:jc w:val="right"/>
              <w:rPr>
                <w:rFonts w:hint="eastAsia" w:ascii="宋体" w:hAnsi="宋体" w:eastAsia="宋体" w:cs="宋体"/>
                <w:i w:val="0"/>
                <w:iCs w:val="0"/>
                <w:color w:val="auto"/>
                <w:sz w:val="22"/>
                <w:szCs w:val="22"/>
                <w:u w:val="none"/>
              </w:rPr>
            </w:pPr>
          </w:p>
        </w:tc>
      </w:tr>
      <w:tr w14:paraId="6398B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60586E">
            <w:pPr>
              <w:snapToGrid w:val="0"/>
              <w:jc w:val="left"/>
              <w:rPr>
                <w:rFonts w:hint="eastAsia" w:ascii="宋体" w:hAnsi="宋体" w:eastAsia="宋体" w:cs="宋体"/>
                <w:i w:val="0"/>
                <w:iCs w:val="0"/>
                <w:color w:val="auto"/>
                <w:sz w:val="20"/>
                <w:szCs w:val="20"/>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991F4F">
            <w:pPr>
              <w:keepNext w:val="0"/>
              <w:keepLines w:val="0"/>
              <w:widowControl/>
              <w:suppressLineNumbers w:val="0"/>
              <w:snapToGrid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E9DBDB">
            <w:pPr>
              <w:snapToGrid w:val="0"/>
              <w:jc w:val="right"/>
              <w:rPr>
                <w:rFonts w:hint="eastAsia" w:ascii="宋体" w:hAnsi="宋体" w:eastAsia="宋体" w:cs="宋体"/>
                <w:i w:val="0"/>
                <w:iCs w:val="0"/>
                <w:color w:val="auto"/>
                <w:sz w:val="20"/>
                <w:szCs w:val="20"/>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49C3D11">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二十五、债务付息支出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4794E1">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55</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844FC1">
            <w:pPr>
              <w:snapToGrid w:val="0"/>
              <w:jc w:val="right"/>
              <w:rPr>
                <w:rFonts w:hint="eastAsia" w:ascii="宋体" w:hAnsi="宋体" w:eastAsia="宋体" w:cs="宋体"/>
                <w:i w:val="0"/>
                <w:iCs w:val="0"/>
                <w:color w:val="auto"/>
                <w:sz w:val="22"/>
                <w:szCs w:val="22"/>
                <w:u w:val="none"/>
              </w:rPr>
            </w:pPr>
          </w:p>
        </w:tc>
      </w:tr>
      <w:tr w14:paraId="2AC06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30DDA2">
            <w:pPr>
              <w:snapToGrid w:val="0"/>
              <w:jc w:val="left"/>
              <w:rPr>
                <w:rFonts w:hint="eastAsia" w:ascii="宋体" w:hAnsi="宋体" w:eastAsia="宋体" w:cs="宋体"/>
                <w:i w:val="0"/>
                <w:iCs w:val="0"/>
                <w:color w:val="auto"/>
                <w:sz w:val="20"/>
                <w:szCs w:val="20"/>
                <w:u w:val="none"/>
              </w:rPr>
            </w:pP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595512">
            <w:pPr>
              <w:keepNext w:val="0"/>
              <w:keepLines w:val="0"/>
              <w:widowControl/>
              <w:suppressLineNumbers w:val="0"/>
              <w:snapToGrid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7FF6E8">
            <w:pPr>
              <w:snapToGrid w:val="0"/>
              <w:jc w:val="right"/>
              <w:rPr>
                <w:rFonts w:hint="eastAsia" w:ascii="宋体" w:hAnsi="宋体" w:eastAsia="宋体" w:cs="宋体"/>
                <w:i w:val="0"/>
                <w:iCs w:val="0"/>
                <w:color w:val="auto"/>
                <w:sz w:val="20"/>
                <w:szCs w:val="20"/>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867182">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二十六、抗疫特别国债安排的支出</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F35983">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56</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BF2987">
            <w:pPr>
              <w:snapToGrid w:val="0"/>
              <w:jc w:val="right"/>
              <w:rPr>
                <w:rFonts w:hint="eastAsia" w:ascii="宋体" w:hAnsi="宋体" w:eastAsia="宋体" w:cs="宋体"/>
                <w:i w:val="0"/>
                <w:iCs w:val="0"/>
                <w:color w:val="auto"/>
                <w:sz w:val="22"/>
                <w:szCs w:val="22"/>
                <w:u w:val="none"/>
              </w:rPr>
            </w:pPr>
          </w:p>
        </w:tc>
      </w:tr>
      <w:tr w14:paraId="27BDE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E211C2">
            <w:pPr>
              <w:keepNext w:val="0"/>
              <w:keepLines w:val="0"/>
              <w:widowControl/>
              <w:suppressLineNumbers w:val="0"/>
              <w:snapToGrid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本年收入合计</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BBAFDD1">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27</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72D94B">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2,909.72</w:t>
            </w: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AC1910">
            <w:pPr>
              <w:keepNext w:val="0"/>
              <w:keepLines w:val="0"/>
              <w:widowControl/>
              <w:suppressLineNumbers w:val="0"/>
              <w:snapToGrid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本年支出合计</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7832392">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57</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462EF8">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2,909.72</w:t>
            </w:r>
          </w:p>
        </w:tc>
      </w:tr>
      <w:tr w14:paraId="7B1E7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CA6772">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使用非财政拨款结余（含专用结余）</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6BE9D2">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28</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57D45D">
            <w:pPr>
              <w:snapToGrid w:val="0"/>
              <w:jc w:val="right"/>
              <w:rPr>
                <w:rFonts w:hint="eastAsia" w:ascii="宋体" w:hAnsi="宋体" w:eastAsia="宋体" w:cs="宋体"/>
                <w:i w:val="0"/>
                <w:iCs w:val="0"/>
                <w:color w:val="auto"/>
                <w:sz w:val="22"/>
                <w:szCs w:val="22"/>
                <w:u w:val="none"/>
              </w:rPr>
            </w:pP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7689BE7">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结余分配</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4AE013">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58</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D08DDC">
            <w:pPr>
              <w:snapToGrid w:val="0"/>
              <w:jc w:val="right"/>
              <w:rPr>
                <w:rFonts w:hint="eastAsia" w:ascii="宋体" w:hAnsi="宋体" w:eastAsia="宋体" w:cs="宋体"/>
                <w:i w:val="0"/>
                <w:iCs w:val="0"/>
                <w:color w:val="auto"/>
                <w:sz w:val="22"/>
                <w:szCs w:val="22"/>
                <w:u w:val="none"/>
              </w:rPr>
            </w:pPr>
          </w:p>
        </w:tc>
      </w:tr>
      <w:tr w14:paraId="030B5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A5C435">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年初结转和结余</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DD523F">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B9E065">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0.00</w:t>
            </w: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2A9C51">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年末结转和结余</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E48BF7">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59</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7E1110">
            <w:pPr>
              <w:snapToGrid w:val="0"/>
              <w:jc w:val="right"/>
              <w:rPr>
                <w:rFonts w:hint="eastAsia" w:ascii="宋体" w:hAnsi="宋体" w:eastAsia="宋体" w:cs="宋体"/>
                <w:i w:val="0"/>
                <w:iCs w:val="0"/>
                <w:color w:val="auto"/>
                <w:sz w:val="22"/>
                <w:szCs w:val="22"/>
                <w:u w:val="none"/>
              </w:rPr>
            </w:pPr>
          </w:p>
        </w:tc>
      </w:tr>
      <w:tr w14:paraId="2F0EB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778"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1E1936">
            <w:pPr>
              <w:keepNext w:val="0"/>
              <w:keepLines w:val="0"/>
              <w:widowControl/>
              <w:suppressLineNumbers w:val="0"/>
              <w:snapToGrid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总计</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FA747A">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30</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ED6370">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2,909.72</w:t>
            </w:r>
          </w:p>
        </w:tc>
        <w:tc>
          <w:tcPr>
            <w:tcW w:w="1673"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8AA7E5">
            <w:pPr>
              <w:keepNext w:val="0"/>
              <w:keepLines w:val="0"/>
              <w:widowControl/>
              <w:suppressLineNumbers w:val="0"/>
              <w:snapToGrid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总计</w:t>
            </w:r>
          </w:p>
        </w:tc>
        <w:tc>
          <w:tcPr>
            <w:tcW w:w="277" w:type="pc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E04245">
            <w:pPr>
              <w:keepNext w:val="0"/>
              <w:keepLines w:val="0"/>
              <w:widowControl/>
              <w:suppressLineNumbers w:val="0"/>
              <w:snapToGrid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60</w:t>
            </w:r>
          </w:p>
        </w:tc>
        <w:tc>
          <w:tcPr>
            <w:tcW w:w="497" w:type="pct"/>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B2FF80">
            <w:pPr>
              <w:keepNext w:val="0"/>
              <w:keepLines w:val="0"/>
              <w:widowControl/>
              <w:suppressLineNumbers w:val="0"/>
              <w:snapToGrid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2,909.72</w:t>
            </w:r>
          </w:p>
        </w:tc>
      </w:tr>
      <w:tr w14:paraId="59AFD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6"/>
            <w:tcBorders>
              <w:top w:val="single" w:color="D4D4D4" w:sz="4" w:space="0"/>
              <w:left w:val="nil"/>
              <w:bottom w:val="nil"/>
              <w:right w:val="nil"/>
            </w:tcBorders>
            <w:shd w:val="clear" w:color="auto" w:fill="FFFFFF"/>
            <w:noWrap/>
            <w:vAlign w:val="center"/>
          </w:tcPr>
          <w:p w14:paraId="1CDB31CF">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注：1.本表反映部门本年度的总收支和年末结转结余情况。</w:t>
            </w:r>
          </w:p>
        </w:tc>
      </w:tr>
      <w:tr w14:paraId="0143C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6"/>
            <w:tcBorders>
              <w:top w:val="nil"/>
              <w:left w:val="nil"/>
              <w:bottom w:val="nil"/>
              <w:right w:val="nil"/>
            </w:tcBorders>
            <w:shd w:val="clear" w:color="auto" w:fill="FFFFFF"/>
            <w:noWrap/>
            <w:vAlign w:val="center"/>
          </w:tcPr>
          <w:p w14:paraId="25CDED10">
            <w:pPr>
              <w:keepNext w:val="0"/>
              <w:keepLines w:val="0"/>
              <w:widowControl/>
              <w:suppressLineNumbers w:val="0"/>
              <w:snapToGrid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 xml:space="preserve">    2.本套报表金额单位转换时可能存在尾数误差。</w:t>
            </w:r>
          </w:p>
        </w:tc>
      </w:tr>
    </w:tbl>
    <w:p w14:paraId="1ED9031C">
      <w:pPr>
        <w:pStyle w:val="8"/>
        <w:rPr>
          <w:color w:val="auto"/>
        </w:rPr>
        <w:sectPr>
          <w:pgSz w:w="16838" w:h="11906" w:orient="landscape"/>
          <w:pgMar w:top="720" w:right="720" w:bottom="720" w:left="720" w:header="851" w:footer="992" w:gutter="0"/>
          <w:cols w:space="425" w:num="1"/>
          <w:docGrid w:type="lines" w:linePitch="312" w:charSpace="0"/>
        </w:sectPr>
      </w:pPr>
    </w:p>
    <w:tbl>
      <w:tblPr>
        <w:tblStyle w:val="10"/>
        <w:tblW w:w="1548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04"/>
        <w:gridCol w:w="404"/>
        <w:gridCol w:w="256"/>
        <w:gridCol w:w="4844"/>
        <w:gridCol w:w="1623"/>
        <w:gridCol w:w="1623"/>
        <w:gridCol w:w="988"/>
        <w:gridCol w:w="750"/>
        <w:gridCol w:w="807"/>
        <w:gridCol w:w="1544"/>
        <w:gridCol w:w="2244"/>
      </w:tblGrid>
      <w:tr w14:paraId="5DE59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487" w:type="dxa"/>
            <w:gridSpan w:val="11"/>
            <w:tcBorders>
              <w:top w:val="nil"/>
              <w:left w:val="nil"/>
              <w:bottom w:val="nil"/>
              <w:right w:val="nil"/>
            </w:tcBorders>
            <w:shd w:val="clear" w:color="auto" w:fill="auto"/>
            <w:noWrap/>
            <w:vAlign w:val="center"/>
          </w:tcPr>
          <w:p w14:paraId="53A994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收入决算表</w:t>
            </w:r>
          </w:p>
        </w:tc>
      </w:tr>
      <w:tr w14:paraId="504B7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4" w:type="dxa"/>
            <w:tcBorders>
              <w:top w:val="nil"/>
              <w:left w:val="nil"/>
              <w:bottom w:val="nil"/>
              <w:right w:val="nil"/>
            </w:tcBorders>
            <w:shd w:val="clear" w:color="auto" w:fill="FFFFFF"/>
            <w:noWrap/>
            <w:vAlign w:val="center"/>
          </w:tcPr>
          <w:p w14:paraId="2D4443C7">
            <w:pPr>
              <w:jc w:val="right"/>
              <w:rPr>
                <w:rFonts w:hint="eastAsia" w:ascii="宋体" w:hAnsi="宋体" w:eastAsia="宋体" w:cs="宋体"/>
                <w:i w:val="0"/>
                <w:iCs w:val="0"/>
                <w:color w:val="000000"/>
                <w:sz w:val="21"/>
                <w:szCs w:val="21"/>
                <w:u w:val="none"/>
              </w:rPr>
            </w:pPr>
          </w:p>
        </w:tc>
        <w:tc>
          <w:tcPr>
            <w:tcW w:w="404" w:type="dxa"/>
            <w:tcBorders>
              <w:top w:val="nil"/>
              <w:left w:val="nil"/>
              <w:bottom w:val="nil"/>
              <w:right w:val="nil"/>
            </w:tcBorders>
            <w:shd w:val="clear" w:color="auto" w:fill="FFFFFF"/>
            <w:noWrap/>
            <w:vAlign w:val="center"/>
          </w:tcPr>
          <w:p w14:paraId="24357816">
            <w:pPr>
              <w:jc w:val="right"/>
              <w:rPr>
                <w:rFonts w:hint="eastAsia" w:ascii="宋体" w:hAnsi="宋体" w:eastAsia="宋体" w:cs="宋体"/>
                <w:i w:val="0"/>
                <w:iCs w:val="0"/>
                <w:color w:val="000000"/>
                <w:sz w:val="21"/>
                <w:szCs w:val="21"/>
                <w:u w:val="none"/>
              </w:rPr>
            </w:pPr>
          </w:p>
        </w:tc>
        <w:tc>
          <w:tcPr>
            <w:tcW w:w="256" w:type="dxa"/>
            <w:tcBorders>
              <w:top w:val="nil"/>
              <w:left w:val="nil"/>
              <w:bottom w:val="nil"/>
              <w:right w:val="nil"/>
            </w:tcBorders>
            <w:shd w:val="clear" w:color="auto" w:fill="FFFFFF"/>
            <w:noWrap/>
            <w:vAlign w:val="center"/>
          </w:tcPr>
          <w:p w14:paraId="077FD33F">
            <w:pPr>
              <w:jc w:val="right"/>
              <w:rPr>
                <w:rFonts w:hint="eastAsia" w:ascii="宋体" w:hAnsi="宋体" w:eastAsia="宋体" w:cs="宋体"/>
                <w:i w:val="0"/>
                <w:iCs w:val="0"/>
                <w:color w:val="000000"/>
                <w:sz w:val="21"/>
                <w:szCs w:val="21"/>
                <w:u w:val="none"/>
              </w:rPr>
            </w:pPr>
          </w:p>
        </w:tc>
        <w:tc>
          <w:tcPr>
            <w:tcW w:w="4844" w:type="dxa"/>
            <w:tcBorders>
              <w:top w:val="nil"/>
              <w:left w:val="nil"/>
              <w:bottom w:val="nil"/>
              <w:right w:val="nil"/>
            </w:tcBorders>
            <w:shd w:val="clear" w:color="auto" w:fill="FFFFFF"/>
            <w:noWrap/>
            <w:vAlign w:val="center"/>
          </w:tcPr>
          <w:p w14:paraId="65B08024">
            <w:pPr>
              <w:jc w:val="right"/>
              <w:rPr>
                <w:rFonts w:hint="eastAsia" w:ascii="宋体" w:hAnsi="宋体" w:eastAsia="宋体" w:cs="宋体"/>
                <w:i w:val="0"/>
                <w:iCs w:val="0"/>
                <w:color w:val="000000"/>
                <w:sz w:val="21"/>
                <w:szCs w:val="21"/>
                <w:u w:val="none"/>
              </w:rPr>
            </w:pPr>
          </w:p>
        </w:tc>
        <w:tc>
          <w:tcPr>
            <w:tcW w:w="1623" w:type="dxa"/>
            <w:tcBorders>
              <w:top w:val="nil"/>
              <w:left w:val="nil"/>
              <w:bottom w:val="nil"/>
              <w:right w:val="nil"/>
            </w:tcBorders>
            <w:shd w:val="clear" w:color="auto" w:fill="FFFFFF"/>
            <w:noWrap/>
            <w:vAlign w:val="center"/>
          </w:tcPr>
          <w:p w14:paraId="17758C7C">
            <w:pPr>
              <w:jc w:val="center"/>
              <w:rPr>
                <w:rFonts w:hint="eastAsia" w:ascii="宋体" w:hAnsi="宋体" w:eastAsia="宋体" w:cs="宋体"/>
                <w:i w:val="0"/>
                <w:iCs w:val="0"/>
                <w:color w:val="000000"/>
                <w:sz w:val="21"/>
                <w:szCs w:val="21"/>
                <w:u w:val="none"/>
              </w:rPr>
            </w:pPr>
          </w:p>
        </w:tc>
        <w:tc>
          <w:tcPr>
            <w:tcW w:w="1623" w:type="dxa"/>
            <w:tcBorders>
              <w:top w:val="nil"/>
              <w:left w:val="nil"/>
              <w:bottom w:val="nil"/>
              <w:right w:val="nil"/>
            </w:tcBorders>
            <w:shd w:val="clear" w:color="auto" w:fill="FFFFFF"/>
            <w:noWrap/>
            <w:vAlign w:val="center"/>
          </w:tcPr>
          <w:p w14:paraId="28DEE1B8">
            <w:pPr>
              <w:jc w:val="center"/>
              <w:rPr>
                <w:rFonts w:hint="eastAsia" w:ascii="宋体" w:hAnsi="宋体" w:eastAsia="宋体" w:cs="宋体"/>
                <w:i w:val="0"/>
                <w:iCs w:val="0"/>
                <w:color w:val="000000"/>
                <w:sz w:val="21"/>
                <w:szCs w:val="21"/>
                <w:u w:val="none"/>
              </w:rPr>
            </w:pPr>
          </w:p>
        </w:tc>
        <w:tc>
          <w:tcPr>
            <w:tcW w:w="988" w:type="dxa"/>
            <w:tcBorders>
              <w:top w:val="nil"/>
              <w:left w:val="nil"/>
              <w:bottom w:val="nil"/>
              <w:right w:val="nil"/>
            </w:tcBorders>
            <w:shd w:val="clear" w:color="auto" w:fill="FFFFFF"/>
            <w:noWrap/>
            <w:vAlign w:val="center"/>
          </w:tcPr>
          <w:p w14:paraId="006D47C7">
            <w:pPr>
              <w:jc w:val="right"/>
              <w:rPr>
                <w:rFonts w:hint="eastAsia" w:ascii="宋体" w:hAnsi="宋体" w:eastAsia="宋体" w:cs="宋体"/>
                <w:i w:val="0"/>
                <w:iCs w:val="0"/>
                <w:color w:val="000000"/>
                <w:sz w:val="21"/>
                <w:szCs w:val="21"/>
                <w:u w:val="none"/>
              </w:rPr>
            </w:pPr>
          </w:p>
        </w:tc>
        <w:tc>
          <w:tcPr>
            <w:tcW w:w="750" w:type="dxa"/>
            <w:tcBorders>
              <w:top w:val="nil"/>
              <w:left w:val="nil"/>
              <w:bottom w:val="nil"/>
              <w:right w:val="nil"/>
            </w:tcBorders>
            <w:shd w:val="clear" w:color="auto" w:fill="FFFFFF"/>
            <w:noWrap/>
            <w:vAlign w:val="center"/>
          </w:tcPr>
          <w:p w14:paraId="3E6370B9">
            <w:pPr>
              <w:jc w:val="right"/>
              <w:rPr>
                <w:rFonts w:hint="eastAsia" w:ascii="宋体" w:hAnsi="宋体" w:eastAsia="宋体" w:cs="宋体"/>
                <w:i w:val="0"/>
                <w:iCs w:val="0"/>
                <w:color w:val="000000"/>
                <w:sz w:val="21"/>
                <w:szCs w:val="21"/>
                <w:u w:val="none"/>
              </w:rPr>
            </w:pPr>
          </w:p>
        </w:tc>
        <w:tc>
          <w:tcPr>
            <w:tcW w:w="807" w:type="dxa"/>
            <w:tcBorders>
              <w:top w:val="nil"/>
              <w:left w:val="nil"/>
              <w:bottom w:val="nil"/>
              <w:right w:val="nil"/>
            </w:tcBorders>
            <w:shd w:val="clear" w:color="auto" w:fill="FFFFFF"/>
            <w:noWrap/>
            <w:vAlign w:val="center"/>
          </w:tcPr>
          <w:p w14:paraId="025391EE">
            <w:pPr>
              <w:jc w:val="right"/>
              <w:rPr>
                <w:rFonts w:hint="eastAsia" w:ascii="宋体" w:hAnsi="宋体" w:eastAsia="宋体" w:cs="宋体"/>
                <w:i w:val="0"/>
                <w:iCs w:val="0"/>
                <w:color w:val="000000"/>
                <w:sz w:val="21"/>
                <w:szCs w:val="21"/>
                <w:u w:val="none"/>
              </w:rPr>
            </w:pPr>
          </w:p>
        </w:tc>
        <w:tc>
          <w:tcPr>
            <w:tcW w:w="3788" w:type="dxa"/>
            <w:gridSpan w:val="2"/>
            <w:tcBorders>
              <w:top w:val="nil"/>
              <w:left w:val="nil"/>
              <w:bottom w:val="nil"/>
              <w:right w:val="nil"/>
            </w:tcBorders>
            <w:shd w:val="clear" w:color="auto" w:fill="FFFFFF"/>
            <w:noWrap/>
            <w:vAlign w:val="center"/>
          </w:tcPr>
          <w:p w14:paraId="49CB02C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w:t>
            </w:r>
            <w:r>
              <w:rPr>
                <w:rFonts w:ascii="Calibri" w:hAnsi="Calibri" w:eastAsia="宋体" w:cs="Calibri"/>
                <w:i w:val="0"/>
                <w:iCs w:val="0"/>
                <w:color w:val="000000"/>
                <w:kern w:val="0"/>
                <w:sz w:val="20"/>
                <w:szCs w:val="20"/>
                <w:u w:val="none"/>
                <w:lang w:val="en-US" w:eastAsia="zh-CN" w:bidi="ar"/>
              </w:rPr>
              <w:t>02</w:t>
            </w:r>
            <w:r>
              <w:rPr>
                <w:rFonts w:hint="eastAsia" w:ascii="宋体" w:hAnsi="宋体" w:eastAsia="宋体" w:cs="宋体"/>
                <w:i w:val="0"/>
                <w:iCs w:val="0"/>
                <w:color w:val="000000"/>
                <w:kern w:val="0"/>
                <w:sz w:val="20"/>
                <w:szCs w:val="20"/>
                <w:u w:val="none"/>
                <w:lang w:val="en-US" w:eastAsia="zh-CN" w:bidi="ar"/>
              </w:rPr>
              <w:t>表</w:t>
            </w:r>
          </w:p>
        </w:tc>
      </w:tr>
      <w:tr w14:paraId="2EF60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08" w:type="dxa"/>
            <w:gridSpan w:val="2"/>
            <w:tcBorders>
              <w:top w:val="nil"/>
              <w:left w:val="nil"/>
              <w:bottom w:val="nil"/>
              <w:right w:val="nil"/>
            </w:tcBorders>
            <w:shd w:val="clear" w:color="auto" w:fill="FFFFFF"/>
            <w:noWrap/>
            <w:vAlign w:val="center"/>
          </w:tcPr>
          <w:p w14:paraId="054C124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w:t>
            </w:r>
          </w:p>
        </w:tc>
        <w:tc>
          <w:tcPr>
            <w:tcW w:w="256" w:type="dxa"/>
            <w:tcBorders>
              <w:top w:val="nil"/>
              <w:left w:val="nil"/>
              <w:bottom w:val="nil"/>
              <w:right w:val="nil"/>
            </w:tcBorders>
            <w:shd w:val="clear" w:color="auto" w:fill="FFFFFF"/>
            <w:noWrap/>
            <w:vAlign w:val="center"/>
          </w:tcPr>
          <w:p w14:paraId="796B56E3">
            <w:pPr>
              <w:jc w:val="right"/>
              <w:rPr>
                <w:rFonts w:hint="eastAsia" w:ascii="宋体" w:hAnsi="宋体" w:eastAsia="宋体" w:cs="宋体"/>
                <w:i w:val="0"/>
                <w:iCs w:val="0"/>
                <w:color w:val="000000"/>
                <w:sz w:val="21"/>
                <w:szCs w:val="21"/>
                <w:u w:val="none"/>
              </w:rPr>
            </w:pPr>
          </w:p>
        </w:tc>
        <w:tc>
          <w:tcPr>
            <w:tcW w:w="4844" w:type="dxa"/>
            <w:tcBorders>
              <w:top w:val="nil"/>
              <w:left w:val="nil"/>
              <w:bottom w:val="nil"/>
              <w:right w:val="nil"/>
            </w:tcBorders>
            <w:shd w:val="clear" w:color="auto" w:fill="FFFFFF"/>
            <w:noWrap/>
            <w:vAlign w:val="center"/>
          </w:tcPr>
          <w:p w14:paraId="2579589E">
            <w:pPr>
              <w:jc w:val="right"/>
              <w:rPr>
                <w:rFonts w:hint="eastAsia" w:ascii="宋体" w:hAnsi="宋体" w:eastAsia="宋体" w:cs="宋体"/>
                <w:i w:val="0"/>
                <w:iCs w:val="0"/>
                <w:color w:val="000000"/>
                <w:sz w:val="21"/>
                <w:szCs w:val="21"/>
                <w:u w:val="none"/>
              </w:rPr>
            </w:pPr>
          </w:p>
        </w:tc>
        <w:tc>
          <w:tcPr>
            <w:tcW w:w="1623" w:type="dxa"/>
            <w:tcBorders>
              <w:top w:val="nil"/>
              <w:left w:val="nil"/>
              <w:bottom w:val="nil"/>
              <w:right w:val="nil"/>
            </w:tcBorders>
            <w:shd w:val="clear" w:color="auto" w:fill="FFFFFF"/>
            <w:noWrap/>
            <w:vAlign w:val="center"/>
          </w:tcPr>
          <w:p w14:paraId="32075482">
            <w:pPr>
              <w:jc w:val="center"/>
              <w:rPr>
                <w:rFonts w:hint="eastAsia" w:ascii="宋体" w:hAnsi="宋体" w:eastAsia="宋体" w:cs="宋体"/>
                <w:i w:val="0"/>
                <w:iCs w:val="0"/>
                <w:color w:val="000000"/>
                <w:sz w:val="21"/>
                <w:szCs w:val="21"/>
                <w:u w:val="none"/>
              </w:rPr>
            </w:pPr>
          </w:p>
        </w:tc>
        <w:tc>
          <w:tcPr>
            <w:tcW w:w="1623" w:type="dxa"/>
            <w:tcBorders>
              <w:top w:val="nil"/>
              <w:left w:val="nil"/>
              <w:bottom w:val="nil"/>
              <w:right w:val="nil"/>
            </w:tcBorders>
            <w:shd w:val="clear" w:color="auto" w:fill="FFFFFF"/>
            <w:noWrap/>
            <w:vAlign w:val="center"/>
          </w:tcPr>
          <w:p w14:paraId="571FBD99">
            <w:pPr>
              <w:jc w:val="center"/>
              <w:rPr>
                <w:rFonts w:hint="eastAsia" w:ascii="宋体" w:hAnsi="宋体" w:eastAsia="宋体" w:cs="宋体"/>
                <w:i w:val="0"/>
                <w:iCs w:val="0"/>
                <w:color w:val="000000"/>
                <w:sz w:val="20"/>
                <w:szCs w:val="20"/>
                <w:u w:val="none"/>
              </w:rPr>
            </w:pPr>
          </w:p>
        </w:tc>
        <w:tc>
          <w:tcPr>
            <w:tcW w:w="988" w:type="dxa"/>
            <w:tcBorders>
              <w:top w:val="nil"/>
              <w:left w:val="nil"/>
              <w:bottom w:val="nil"/>
              <w:right w:val="nil"/>
            </w:tcBorders>
            <w:shd w:val="clear" w:color="auto" w:fill="FFFFFF"/>
            <w:noWrap/>
            <w:vAlign w:val="center"/>
          </w:tcPr>
          <w:p w14:paraId="107DBECE">
            <w:pPr>
              <w:jc w:val="right"/>
              <w:rPr>
                <w:rFonts w:hint="eastAsia" w:ascii="宋体" w:hAnsi="宋体" w:eastAsia="宋体" w:cs="宋体"/>
                <w:i w:val="0"/>
                <w:iCs w:val="0"/>
                <w:color w:val="000000"/>
                <w:sz w:val="21"/>
                <w:szCs w:val="21"/>
                <w:u w:val="none"/>
              </w:rPr>
            </w:pPr>
          </w:p>
        </w:tc>
        <w:tc>
          <w:tcPr>
            <w:tcW w:w="750" w:type="dxa"/>
            <w:tcBorders>
              <w:top w:val="nil"/>
              <w:left w:val="nil"/>
              <w:bottom w:val="nil"/>
              <w:right w:val="nil"/>
            </w:tcBorders>
            <w:shd w:val="clear" w:color="auto" w:fill="FFFFFF"/>
            <w:noWrap/>
            <w:vAlign w:val="center"/>
          </w:tcPr>
          <w:p w14:paraId="7F3B1839">
            <w:pPr>
              <w:jc w:val="right"/>
              <w:rPr>
                <w:rFonts w:hint="eastAsia" w:ascii="宋体" w:hAnsi="宋体" w:eastAsia="宋体" w:cs="宋体"/>
                <w:i w:val="0"/>
                <w:iCs w:val="0"/>
                <w:color w:val="000000"/>
                <w:sz w:val="21"/>
                <w:szCs w:val="21"/>
                <w:u w:val="none"/>
              </w:rPr>
            </w:pPr>
          </w:p>
        </w:tc>
        <w:tc>
          <w:tcPr>
            <w:tcW w:w="807" w:type="dxa"/>
            <w:tcBorders>
              <w:top w:val="nil"/>
              <w:left w:val="nil"/>
              <w:bottom w:val="nil"/>
              <w:right w:val="nil"/>
            </w:tcBorders>
            <w:shd w:val="clear" w:color="auto" w:fill="FFFFFF"/>
            <w:noWrap/>
            <w:vAlign w:val="center"/>
          </w:tcPr>
          <w:p w14:paraId="49192EF8">
            <w:pPr>
              <w:jc w:val="right"/>
              <w:rPr>
                <w:rFonts w:hint="eastAsia" w:ascii="宋体" w:hAnsi="宋体" w:eastAsia="宋体" w:cs="宋体"/>
                <w:i w:val="0"/>
                <w:iCs w:val="0"/>
                <w:color w:val="000000"/>
                <w:sz w:val="21"/>
                <w:szCs w:val="21"/>
                <w:u w:val="none"/>
              </w:rPr>
            </w:pPr>
          </w:p>
        </w:tc>
        <w:tc>
          <w:tcPr>
            <w:tcW w:w="3788" w:type="dxa"/>
            <w:gridSpan w:val="2"/>
            <w:tcBorders>
              <w:top w:val="nil"/>
              <w:left w:val="nil"/>
              <w:bottom w:val="nil"/>
              <w:right w:val="nil"/>
            </w:tcBorders>
            <w:shd w:val="clear" w:color="auto" w:fill="FFFFFF"/>
            <w:noWrap/>
            <w:vAlign w:val="center"/>
          </w:tcPr>
          <w:p w14:paraId="7405757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40945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8"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E4CF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23"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53C49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623"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BE3FD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988"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4E94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75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FC421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807"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3E8C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54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D2479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224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816F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66C36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A5154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844"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1E99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2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3E5CFB7">
            <w:pPr>
              <w:jc w:val="center"/>
              <w:rPr>
                <w:rFonts w:hint="eastAsia" w:ascii="宋体" w:hAnsi="宋体" w:eastAsia="宋体" w:cs="宋体"/>
                <w:i w:val="0"/>
                <w:iCs w:val="0"/>
                <w:color w:val="000000"/>
                <w:sz w:val="22"/>
                <w:szCs w:val="22"/>
                <w:u w:val="none"/>
              </w:rPr>
            </w:pPr>
          </w:p>
        </w:tc>
        <w:tc>
          <w:tcPr>
            <w:tcW w:w="162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428AACB">
            <w:pPr>
              <w:jc w:val="center"/>
              <w:rPr>
                <w:rFonts w:hint="eastAsia" w:ascii="宋体" w:hAnsi="宋体" w:eastAsia="宋体" w:cs="宋体"/>
                <w:i w:val="0"/>
                <w:iCs w:val="0"/>
                <w:color w:val="000000"/>
                <w:sz w:val="22"/>
                <w:szCs w:val="22"/>
                <w:u w:val="none"/>
              </w:rPr>
            </w:pPr>
          </w:p>
        </w:tc>
        <w:tc>
          <w:tcPr>
            <w:tcW w:w="9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77B49E5">
            <w:pPr>
              <w:jc w:val="center"/>
              <w:rPr>
                <w:rFonts w:hint="eastAsia" w:ascii="宋体" w:hAnsi="宋体" w:eastAsia="宋体" w:cs="宋体"/>
                <w:i w:val="0"/>
                <w:iCs w:val="0"/>
                <w:color w:val="000000"/>
                <w:sz w:val="22"/>
                <w:szCs w:val="22"/>
                <w:u w:val="none"/>
              </w:rPr>
            </w:pPr>
          </w:p>
        </w:tc>
        <w:tc>
          <w:tcPr>
            <w:tcW w:w="75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FC0EBC2">
            <w:pPr>
              <w:jc w:val="center"/>
              <w:rPr>
                <w:rFonts w:hint="eastAsia" w:ascii="宋体" w:hAnsi="宋体" w:eastAsia="宋体" w:cs="宋体"/>
                <w:i w:val="0"/>
                <w:iCs w:val="0"/>
                <w:color w:val="000000"/>
                <w:sz w:val="22"/>
                <w:szCs w:val="22"/>
                <w:u w:val="none"/>
              </w:rPr>
            </w:pPr>
          </w:p>
        </w:tc>
        <w:tc>
          <w:tcPr>
            <w:tcW w:w="80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5DF1742">
            <w:pPr>
              <w:jc w:val="center"/>
              <w:rPr>
                <w:rFonts w:hint="eastAsia" w:ascii="宋体" w:hAnsi="宋体" w:eastAsia="宋体" w:cs="宋体"/>
                <w:i w:val="0"/>
                <w:iCs w:val="0"/>
                <w:color w:val="000000"/>
                <w:sz w:val="22"/>
                <w:szCs w:val="22"/>
                <w:u w:val="none"/>
              </w:rPr>
            </w:pPr>
          </w:p>
        </w:tc>
        <w:tc>
          <w:tcPr>
            <w:tcW w:w="154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24E7DD4">
            <w:pPr>
              <w:jc w:val="center"/>
              <w:rPr>
                <w:rFonts w:hint="eastAsia" w:ascii="宋体" w:hAnsi="宋体" w:eastAsia="宋体" w:cs="宋体"/>
                <w:i w:val="0"/>
                <w:iCs w:val="0"/>
                <w:color w:val="000000"/>
                <w:sz w:val="22"/>
                <w:szCs w:val="22"/>
                <w:u w:val="none"/>
              </w:rPr>
            </w:pPr>
          </w:p>
        </w:tc>
        <w:tc>
          <w:tcPr>
            <w:tcW w:w="224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A510CA8">
            <w:pPr>
              <w:jc w:val="center"/>
              <w:rPr>
                <w:rFonts w:hint="eastAsia" w:ascii="宋体" w:hAnsi="宋体" w:eastAsia="宋体" w:cs="宋体"/>
                <w:i w:val="0"/>
                <w:iCs w:val="0"/>
                <w:color w:val="000000"/>
                <w:sz w:val="22"/>
                <w:szCs w:val="22"/>
                <w:u w:val="none"/>
              </w:rPr>
            </w:pPr>
          </w:p>
        </w:tc>
      </w:tr>
      <w:tr w14:paraId="2C14A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DCD939F">
            <w:pPr>
              <w:jc w:val="center"/>
              <w:rPr>
                <w:rFonts w:hint="eastAsia" w:ascii="宋体" w:hAnsi="宋体" w:eastAsia="宋体" w:cs="宋体"/>
                <w:i w:val="0"/>
                <w:iCs w:val="0"/>
                <w:color w:val="000000"/>
                <w:sz w:val="22"/>
                <w:szCs w:val="22"/>
                <w:u w:val="none"/>
              </w:rPr>
            </w:pPr>
          </w:p>
        </w:tc>
        <w:tc>
          <w:tcPr>
            <w:tcW w:w="4844"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631D359">
            <w:pPr>
              <w:jc w:val="center"/>
              <w:rPr>
                <w:rFonts w:hint="eastAsia" w:ascii="宋体" w:hAnsi="宋体" w:eastAsia="宋体" w:cs="宋体"/>
                <w:i w:val="0"/>
                <w:iCs w:val="0"/>
                <w:color w:val="000000"/>
                <w:sz w:val="22"/>
                <w:szCs w:val="22"/>
                <w:u w:val="none"/>
              </w:rPr>
            </w:pPr>
          </w:p>
        </w:tc>
        <w:tc>
          <w:tcPr>
            <w:tcW w:w="162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521592D">
            <w:pPr>
              <w:jc w:val="center"/>
              <w:rPr>
                <w:rFonts w:hint="eastAsia" w:ascii="宋体" w:hAnsi="宋体" w:eastAsia="宋体" w:cs="宋体"/>
                <w:i w:val="0"/>
                <w:iCs w:val="0"/>
                <w:color w:val="000000"/>
                <w:sz w:val="22"/>
                <w:szCs w:val="22"/>
                <w:u w:val="none"/>
              </w:rPr>
            </w:pPr>
          </w:p>
        </w:tc>
        <w:tc>
          <w:tcPr>
            <w:tcW w:w="162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0BEF02F">
            <w:pPr>
              <w:jc w:val="center"/>
              <w:rPr>
                <w:rFonts w:hint="eastAsia" w:ascii="宋体" w:hAnsi="宋体" w:eastAsia="宋体" w:cs="宋体"/>
                <w:i w:val="0"/>
                <w:iCs w:val="0"/>
                <w:color w:val="000000"/>
                <w:sz w:val="22"/>
                <w:szCs w:val="22"/>
                <w:u w:val="none"/>
              </w:rPr>
            </w:pPr>
          </w:p>
        </w:tc>
        <w:tc>
          <w:tcPr>
            <w:tcW w:w="9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D1A89E2">
            <w:pPr>
              <w:jc w:val="center"/>
              <w:rPr>
                <w:rFonts w:hint="eastAsia" w:ascii="宋体" w:hAnsi="宋体" w:eastAsia="宋体" w:cs="宋体"/>
                <w:i w:val="0"/>
                <w:iCs w:val="0"/>
                <w:color w:val="000000"/>
                <w:sz w:val="22"/>
                <w:szCs w:val="22"/>
                <w:u w:val="none"/>
              </w:rPr>
            </w:pPr>
          </w:p>
        </w:tc>
        <w:tc>
          <w:tcPr>
            <w:tcW w:w="75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BAE3537">
            <w:pPr>
              <w:jc w:val="center"/>
              <w:rPr>
                <w:rFonts w:hint="eastAsia" w:ascii="宋体" w:hAnsi="宋体" w:eastAsia="宋体" w:cs="宋体"/>
                <w:i w:val="0"/>
                <w:iCs w:val="0"/>
                <w:color w:val="000000"/>
                <w:sz w:val="22"/>
                <w:szCs w:val="22"/>
                <w:u w:val="none"/>
              </w:rPr>
            </w:pPr>
          </w:p>
        </w:tc>
        <w:tc>
          <w:tcPr>
            <w:tcW w:w="80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476CD1B">
            <w:pPr>
              <w:jc w:val="center"/>
              <w:rPr>
                <w:rFonts w:hint="eastAsia" w:ascii="宋体" w:hAnsi="宋体" w:eastAsia="宋体" w:cs="宋体"/>
                <w:i w:val="0"/>
                <w:iCs w:val="0"/>
                <w:color w:val="000000"/>
                <w:sz w:val="22"/>
                <w:szCs w:val="22"/>
                <w:u w:val="none"/>
              </w:rPr>
            </w:pPr>
          </w:p>
        </w:tc>
        <w:tc>
          <w:tcPr>
            <w:tcW w:w="154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38501A8">
            <w:pPr>
              <w:jc w:val="center"/>
              <w:rPr>
                <w:rFonts w:hint="eastAsia" w:ascii="宋体" w:hAnsi="宋体" w:eastAsia="宋体" w:cs="宋体"/>
                <w:i w:val="0"/>
                <w:iCs w:val="0"/>
                <w:color w:val="000000"/>
                <w:sz w:val="22"/>
                <w:szCs w:val="22"/>
                <w:u w:val="none"/>
              </w:rPr>
            </w:pPr>
          </w:p>
        </w:tc>
        <w:tc>
          <w:tcPr>
            <w:tcW w:w="224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806289F">
            <w:pPr>
              <w:jc w:val="center"/>
              <w:rPr>
                <w:rFonts w:hint="eastAsia" w:ascii="宋体" w:hAnsi="宋体" w:eastAsia="宋体" w:cs="宋体"/>
                <w:i w:val="0"/>
                <w:iCs w:val="0"/>
                <w:color w:val="000000"/>
                <w:sz w:val="22"/>
                <w:szCs w:val="22"/>
                <w:u w:val="none"/>
              </w:rPr>
            </w:pPr>
          </w:p>
        </w:tc>
      </w:tr>
      <w:tr w14:paraId="6F73C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9B7162B">
            <w:pPr>
              <w:jc w:val="center"/>
              <w:rPr>
                <w:rFonts w:hint="eastAsia" w:ascii="宋体" w:hAnsi="宋体" w:eastAsia="宋体" w:cs="宋体"/>
                <w:i w:val="0"/>
                <w:iCs w:val="0"/>
                <w:color w:val="000000"/>
                <w:sz w:val="22"/>
                <w:szCs w:val="22"/>
                <w:u w:val="none"/>
              </w:rPr>
            </w:pPr>
          </w:p>
        </w:tc>
        <w:tc>
          <w:tcPr>
            <w:tcW w:w="4844"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E52A034">
            <w:pPr>
              <w:jc w:val="center"/>
              <w:rPr>
                <w:rFonts w:hint="eastAsia" w:ascii="宋体" w:hAnsi="宋体" w:eastAsia="宋体" w:cs="宋体"/>
                <w:i w:val="0"/>
                <w:iCs w:val="0"/>
                <w:color w:val="000000"/>
                <w:sz w:val="22"/>
                <w:szCs w:val="22"/>
                <w:u w:val="none"/>
              </w:rPr>
            </w:pPr>
          </w:p>
        </w:tc>
        <w:tc>
          <w:tcPr>
            <w:tcW w:w="162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A6D5164">
            <w:pPr>
              <w:jc w:val="center"/>
              <w:rPr>
                <w:rFonts w:hint="eastAsia" w:ascii="宋体" w:hAnsi="宋体" w:eastAsia="宋体" w:cs="宋体"/>
                <w:i w:val="0"/>
                <w:iCs w:val="0"/>
                <w:color w:val="000000"/>
                <w:sz w:val="22"/>
                <w:szCs w:val="22"/>
                <w:u w:val="none"/>
              </w:rPr>
            </w:pPr>
          </w:p>
        </w:tc>
        <w:tc>
          <w:tcPr>
            <w:tcW w:w="162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E55D0D1">
            <w:pPr>
              <w:jc w:val="center"/>
              <w:rPr>
                <w:rFonts w:hint="eastAsia" w:ascii="宋体" w:hAnsi="宋体" w:eastAsia="宋体" w:cs="宋体"/>
                <w:i w:val="0"/>
                <w:iCs w:val="0"/>
                <w:color w:val="000000"/>
                <w:sz w:val="22"/>
                <w:szCs w:val="22"/>
                <w:u w:val="none"/>
              </w:rPr>
            </w:pPr>
          </w:p>
        </w:tc>
        <w:tc>
          <w:tcPr>
            <w:tcW w:w="9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8800AFF">
            <w:pPr>
              <w:jc w:val="center"/>
              <w:rPr>
                <w:rFonts w:hint="eastAsia" w:ascii="宋体" w:hAnsi="宋体" w:eastAsia="宋体" w:cs="宋体"/>
                <w:i w:val="0"/>
                <w:iCs w:val="0"/>
                <w:color w:val="000000"/>
                <w:sz w:val="22"/>
                <w:szCs w:val="22"/>
                <w:u w:val="none"/>
              </w:rPr>
            </w:pPr>
          </w:p>
        </w:tc>
        <w:tc>
          <w:tcPr>
            <w:tcW w:w="75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F7B746B">
            <w:pPr>
              <w:jc w:val="center"/>
              <w:rPr>
                <w:rFonts w:hint="eastAsia" w:ascii="宋体" w:hAnsi="宋体" w:eastAsia="宋体" w:cs="宋体"/>
                <w:i w:val="0"/>
                <w:iCs w:val="0"/>
                <w:color w:val="000000"/>
                <w:sz w:val="22"/>
                <w:szCs w:val="22"/>
                <w:u w:val="none"/>
              </w:rPr>
            </w:pPr>
          </w:p>
        </w:tc>
        <w:tc>
          <w:tcPr>
            <w:tcW w:w="807"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82185C6">
            <w:pPr>
              <w:jc w:val="center"/>
              <w:rPr>
                <w:rFonts w:hint="eastAsia" w:ascii="宋体" w:hAnsi="宋体" w:eastAsia="宋体" w:cs="宋体"/>
                <w:i w:val="0"/>
                <w:iCs w:val="0"/>
                <w:color w:val="000000"/>
                <w:sz w:val="22"/>
                <w:szCs w:val="22"/>
                <w:u w:val="none"/>
              </w:rPr>
            </w:pPr>
          </w:p>
        </w:tc>
        <w:tc>
          <w:tcPr>
            <w:tcW w:w="154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A43F7FE">
            <w:pPr>
              <w:jc w:val="center"/>
              <w:rPr>
                <w:rFonts w:hint="eastAsia" w:ascii="宋体" w:hAnsi="宋体" w:eastAsia="宋体" w:cs="宋体"/>
                <w:i w:val="0"/>
                <w:iCs w:val="0"/>
                <w:color w:val="000000"/>
                <w:sz w:val="22"/>
                <w:szCs w:val="22"/>
                <w:u w:val="none"/>
              </w:rPr>
            </w:pPr>
          </w:p>
        </w:tc>
        <w:tc>
          <w:tcPr>
            <w:tcW w:w="224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C39F4C0">
            <w:pPr>
              <w:jc w:val="center"/>
              <w:rPr>
                <w:rFonts w:hint="eastAsia" w:ascii="宋体" w:hAnsi="宋体" w:eastAsia="宋体" w:cs="宋体"/>
                <w:i w:val="0"/>
                <w:iCs w:val="0"/>
                <w:color w:val="000000"/>
                <w:sz w:val="22"/>
                <w:szCs w:val="22"/>
                <w:u w:val="none"/>
              </w:rPr>
            </w:pPr>
          </w:p>
        </w:tc>
      </w:tr>
      <w:tr w14:paraId="21CCF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8"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8D3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23"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6DC86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23"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75C030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88"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99695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5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13809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07"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A1B6A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44"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D1DC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244"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B11A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6C388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8"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96C35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BB08A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2,909.72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7DB51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2,295.84</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694C52">
            <w:pPr>
              <w:jc w:val="right"/>
              <w:rPr>
                <w:rFonts w:hint="eastAsia" w:ascii="宋体" w:hAnsi="宋体" w:eastAsia="宋体" w:cs="宋体"/>
                <w:b/>
                <w:bCs/>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53BAFA">
            <w:pPr>
              <w:jc w:val="right"/>
              <w:rPr>
                <w:rFonts w:hint="eastAsia" w:ascii="宋体" w:hAnsi="宋体" w:eastAsia="宋体" w:cs="宋体"/>
                <w:b/>
                <w:bCs/>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FF8007">
            <w:pPr>
              <w:jc w:val="right"/>
              <w:rPr>
                <w:rFonts w:hint="eastAsia" w:ascii="宋体" w:hAnsi="宋体" w:eastAsia="宋体" w:cs="宋体"/>
                <w:b/>
                <w:bCs/>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116BF9">
            <w:pPr>
              <w:jc w:val="right"/>
              <w:rPr>
                <w:rFonts w:hint="eastAsia" w:ascii="宋体" w:hAnsi="宋体" w:eastAsia="宋体" w:cs="宋体"/>
                <w:b/>
                <w:bCs/>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2CEA4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613.88</w:t>
            </w:r>
          </w:p>
        </w:tc>
      </w:tr>
      <w:tr w14:paraId="19E5C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7BCC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36AD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DC0D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1,601.66</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7412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1,245.37</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8F0A78">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AF9006">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D72998">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115582">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356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356.29</w:t>
            </w:r>
          </w:p>
        </w:tc>
      </w:tr>
      <w:tr w14:paraId="74C7B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A546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9D6E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546B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3983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97C5BC">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4D6FC6">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F4EFA3">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04517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B5D2A7">
            <w:pPr>
              <w:jc w:val="center"/>
              <w:rPr>
                <w:rFonts w:hint="eastAsia" w:ascii="宋体" w:hAnsi="宋体" w:eastAsia="宋体" w:cs="宋体"/>
                <w:i w:val="0"/>
                <w:iCs w:val="0"/>
                <w:color w:val="000000"/>
                <w:sz w:val="22"/>
                <w:szCs w:val="22"/>
                <w:u w:val="none"/>
              </w:rPr>
            </w:pPr>
          </w:p>
        </w:tc>
      </w:tr>
      <w:tr w14:paraId="1599A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8C9F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C0B8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A0A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167A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5EF202">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7BC712">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1209DC">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051F9F">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C4222C">
            <w:pPr>
              <w:jc w:val="center"/>
              <w:rPr>
                <w:rFonts w:hint="eastAsia" w:ascii="宋体" w:hAnsi="宋体" w:eastAsia="宋体" w:cs="宋体"/>
                <w:i w:val="0"/>
                <w:iCs w:val="0"/>
                <w:color w:val="000000"/>
                <w:sz w:val="22"/>
                <w:szCs w:val="22"/>
                <w:u w:val="none"/>
              </w:rPr>
            </w:pPr>
          </w:p>
        </w:tc>
      </w:tr>
      <w:tr w14:paraId="088EA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81F8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029A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D8BE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1,494.25</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BE92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1,190.89</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406353">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716A7D">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5D229D">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ADACB0">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80B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303.36</w:t>
            </w:r>
          </w:p>
        </w:tc>
      </w:tr>
      <w:tr w14:paraId="0B8FA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D54C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985C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5BE5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1,474.34</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05B2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1,174.19</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B37D3E">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A86B6C">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C50D1E">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2F143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60ED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300.15</w:t>
            </w:r>
          </w:p>
        </w:tc>
      </w:tr>
      <w:tr w14:paraId="4431D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3328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4149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781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94F9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3179D6">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84A946">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7810D5">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BAEB2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3BA429">
            <w:pPr>
              <w:jc w:val="center"/>
              <w:rPr>
                <w:rFonts w:hint="eastAsia" w:ascii="宋体" w:hAnsi="宋体" w:eastAsia="宋体" w:cs="宋体"/>
                <w:i w:val="0"/>
                <w:iCs w:val="0"/>
                <w:color w:val="000000"/>
                <w:sz w:val="22"/>
                <w:szCs w:val="22"/>
                <w:u w:val="none"/>
              </w:rPr>
            </w:pPr>
          </w:p>
        </w:tc>
      </w:tr>
      <w:tr w14:paraId="17C17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84AF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1B2D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F8A5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526D48">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098E55">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E85A19">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0A830C">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A24E77">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991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w:t>
            </w:r>
          </w:p>
        </w:tc>
      </w:tr>
      <w:tr w14:paraId="0840E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0E8D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591A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6A2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29.94</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A1AE61">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E09045">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2496D9">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1CFABB">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105155">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9EE7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29.94</w:t>
            </w:r>
          </w:p>
        </w:tc>
      </w:tr>
      <w:tr w14:paraId="3A1EE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CEDD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6A02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B4BB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29.94</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0DEE8D">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28D15F">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856E8A">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8A3E25">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4D162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0AB9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29.94</w:t>
            </w:r>
          </w:p>
        </w:tc>
      </w:tr>
      <w:tr w14:paraId="668B4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8430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FA4D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BDA2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0B243E">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CB0BD8">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4B362E">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7BF744">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BE7DDF">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1782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r>
      <w:tr w14:paraId="039A5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FC84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3990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0AC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9BA0A7">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714B22">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828BB5">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A595FB">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92DCC7">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DD0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r>
      <w:tr w14:paraId="31F2D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42E0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ED80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EB1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5362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8442BA">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8B1456">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841DAE">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18AAB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B2B9B3">
            <w:pPr>
              <w:jc w:val="center"/>
              <w:rPr>
                <w:rFonts w:hint="eastAsia" w:ascii="宋体" w:hAnsi="宋体" w:eastAsia="宋体" w:cs="宋体"/>
                <w:i w:val="0"/>
                <w:iCs w:val="0"/>
                <w:color w:val="000000"/>
                <w:sz w:val="22"/>
                <w:szCs w:val="22"/>
                <w:u w:val="none"/>
              </w:rPr>
            </w:pPr>
          </w:p>
        </w:tc>
      </w:tr>
      <w:tr w14:paraId="6113E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3A80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2014004</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69E5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信访业务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5F3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232A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BBAD2C">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08AE15">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26B0E9">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F55B7E">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8DA20A">
            <w:pPr>
              <w:jc w:val="center"/>
              <w:rPr>
                <w:rFonts w:hint="eastAsia" w:ascii="宋体" w:hAnsi="宋体" w:eastAsia="宋体" w:cs="宋体"/>
                <w:i w:val="0"/>
                <w:iCs w:val="0"/>
                <w:color w:val="000000"/>
                <w:sz w:val="22"/>
                <w:szCs w:val="22"/>
                <w:u w:val="none"/>
              </w:rPr>
            </w:pPr>
          </w:p>
        </w:tc>
      </w:tr>
      <w:tr w14:paraId="48D85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2DBC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1331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4536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FAF5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C97259">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03947C">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03C686">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736FF9">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413FA3">
            <w:pPr>
              <w:jc w:val="center"/>
              <w:rPr>
                <w:rFonts w:hint="eastAsia" w:ascii="宋体" w:hAnsi="宋体" w:eastAsia="宋体" w:cs="宋体"/>
                <w:i w:val="0"/>
                <w:iCs w:val="0"/>
                <w:color w:val="000000"/>
                <w:sz w:val="22"/>
                <w:szCs w:val="22"/>
                <w:u w:val="none"/>
              </w:rPr>
            </w:pPr>
          </w:p>
        </w:tc>
      </w:tr>
      <w:tr w14:paraId="6D015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4E7E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2E9B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ABA5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E96B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07D004">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49E996">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95499B">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4E0D19">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114B29">
            <w:pPr>
              <w:jc w:val="center"/>
              <w:rPr>
                <w:rFonts w:hint="eastAsia" w:ascii="宋体" w:hAnsi="宋体" w:eastAsia="宋体" w:cs="宋体"/>
                <w:i w:val="0"/>
                <w:iCs w:val="0"/>
                <w:color w:val="000000"/>
                <w:sz w:val="22"/>
                <w:szCs w:val="22"/>
                <w:u w:val="none"/>
              </w:rPr>
            </w:pPr>
          </w:p>
        </w:tc>
      </w:tr>
      <w:tr w14:paraId="52AB7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9BED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078A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24D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CF8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C417C1">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9992FA">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38AF42">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A08B1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A38FD2">
            <w:pPr>
              <w:jc w:val="center"/>
              <w:rPr>
                <w:rFonts w:hint="eastAsia" w:ascii="宋体" w:hAnsi="宋体" w:eastAsia="宋体" w:cs="宋体"/>
                <w:i w:val="0"/>
                <w:iCs w:val="0"/>
                <w:color w:val="000000"/>
                <w:sz w:val="22"/>
                <w:szCs w:val="22"/>
                <w:u w:val="none"/>
              </w:rPr>
            </w:pPr>
          </w:p>
        </w:tc>
      </w:tr>
      <w:tr w14:paraId="6B01A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63A00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1DB4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BF5E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C5F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E1756E">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BED20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A67B6D">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E83573">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9CB22E">
            <w:pPr>
              <w:jc w:val="center"/>
              <w:rPr>
                <w:rFonts w:hint="eastAsia" w:ascii="宋体" w:hAnsi="宋体" w:eastAsia="宋体" w:cs="宋体"/>
                <w:i w:val="0"/>
                <w:iCs w:val="0"/>
                <w:color w:val="000000"/>
                <w:sz w:val="22"/>
                <w:szCs w:val="22"/>
                <w:u w:val="none"/>
              </w:rPr>
            </w:pPr>
          </w:p>
        </w:tc>
      </w:tr>
      <w:tr w14:paraId="4D2A1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C105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1347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6125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FF6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9B7B22">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198B2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3F30C6">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5B092F">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3A9381">
            <w:pPr>
              <w:jc w:val="center"/>
              <w:rPr>
                <w:rFonts w:hint="eastAsia" w:ascii="宋体" w:hAnsi="宋体" w:eastAsia="宋体" w:cs="宋体"/>
                <w:i w:val="0"/>
                <w:iCs w:val="0"/>
                <w:color w:val="000000"/>
                <w:sz w:val="22"/>
                <w:szCs w:val="22"/>
                <w:u w:val="none"/>
              </w:rPr>
            </w:pPr>
          </w:p>
        </w:tc>
      </w:tr>
      <w:tr w14:paraId="57E7A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91EF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E1D5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2707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357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D50F85">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79864A">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0B1CB2">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1ACB33">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C253C9">
            <w:pPr>
              <w:jc w:val="center"/>
              <w:rPr>
                <w:rFonts w:hint="eastAsia" w:ascii="宋体" w:hAnsi="宋体" w:eastAsia="宋体" w:cs="宋体"/>
                <w:i w:val="0"/>
                <w:iCs w:val="0"/>
                <w:color w:val="000000"/>
                <w:sz w:val="22"/>
                <w:szCs w:val="22"/>
                <w:u w:val="none"/>
              </w:rPr>
            </w:pPr>
          </w:p>
        </w:tc>
      </w:tr>
      <w:tr w14:paraId="59039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2AFA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950C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2D5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229.57</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E45D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176.75</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2EBB15">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D7FFA7">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3D59BA">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C4C30B">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49AC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52.82</w:t>
            </w:r>
          </w:p>
        </w:tc>
      </w:tr>
      <w:tr w14:paraId="7E36D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C4B6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60FF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1F85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31B349">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B82678">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292834">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7DC0EB">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AF24C5">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E7F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r>
      <w:tr w14:paraId="3B1AF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1C03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E5A7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CF79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14E095">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34CCCA">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33408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D79BC8">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869B5F">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C9C2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r>
      <w:tr w14:paraId="2B61F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E0B5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2603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1157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157.65</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BD3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157.65</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CCB083">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114068">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72AB2F">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24801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AA2C3A">
            <w:pPr>
              <w:jc w:val="center"/>
              <w:rPr>
                <w:rFonts w:hint="eastAsia" w:ascii="宋体" w:hAnsi="宋体" w:eastAsia="宋体" w:cs="宋体"/>
                <w:i w:val="0"/>
                <w:iCs w:val="0"/>
                <w:color w:val="000000"/>
                <w:sz w:val="22"/>
                <w:szCs w:val="22"/>
                <w:u w:val="none"/>
              </w:rPr>
            </w:pPr>
          </w:p>
        </w:tc>
      </w:tr>
      <w:tr w14:paraId="70A57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2ABB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1DA8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4EE6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128.73</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DD3C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128.73</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9626D7">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45A43B">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638449">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A4B8F5">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57A757">
            <w:pPr>
              <w:jc w:val="center"/>
              <w:rPr>
                <w:rFonts w:hint="eastAsia" w:ascii="宋体" w:hAnsi="宋体" w:eastAsia="宋体" w:cs="宋体"/>
                <w:i w:val="0"/>
                <w:iCs w:val="0"/>
                <w:color w:val="000000"/>
                <w:sz w:val="22"/>
                <w:szCs w:val="22"/>
                <w:u w:val="none"/>
              </w:rPr>
            </w:pPr>
          </w:p>
        </w:tc>
      </w:tr>
      <w:tr w14:paraId="51A3A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36D1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AAB5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847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4C98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28.92</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1A1FF5">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6357A1">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45C9E2">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B76DF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DA57E5">
            <w:pPr>
              <w:jc w:val="center"/>
              <w:rPr>
                <w:rFonts w:hint="eastAsia" w:ascii="宋体" w:hAnsi="宋体" w:eastAsia="宋体" w:cs="宋体"/>
                <w:i w:val="0"/>
                <w:iCs w:val="0"/>
                <w:color w:val="000000"/>
                <w:sz w:val="22"/>
                <w:szCs w:val="22"/>
                <w:u w:val="none"/>
              </w:rPr>
            </w:pPr>
          </w:p>
        </w:tc>
      </w:tr>
      <w:tr w14:paraId="59095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DEE1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C92D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C52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1743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6CD339">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B44F72">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5B28CB">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A96F0B">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012F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682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0638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95D2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A7EB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932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73AF62">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E93D06">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D1D45C">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193784">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489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D5B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CE4C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D2DC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02BE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01E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09251F">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CE01AB">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808ADB">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9BA84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8DA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36.29</w:t>
            </w:r>
          </w:p>
        </w:tc>
      </w:tr>
      <w:tr w14:paraId="48685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9674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A84F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FF75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C828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638C51">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7C56D5">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C07660">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FDEECF">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05B6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36.29</w:t>
            </w:r>
          </w:p>
        </w:tc>
      </w:tr>
      <w:tr w14:paraId="4D3EC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A21C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022E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15D2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88.06</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833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E1F173">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CDF635">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C02B01">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42377A">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7EB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r>
      <w:tr w14:paraId="57430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C228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550D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022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619F16">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AEA270">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EBE96B">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C98BD5">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15D82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3573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r>
      <w:tr w14:paraId="4F5A9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C1BB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7C58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83C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70C1F8">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723604">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7C79DE">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6BCA72">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869112">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8FF2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r>
      <w:tr w14:paraId="47148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AF2E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DC82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2425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117B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ECD546">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E3B1CB">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D3414A">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BE2652">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54FFF5">
            <w:pPr>
              <w:jc w:val="center"/>
              <w:rPr>
                <w:rFonts w:hint="eastAsia" w:ascii="宋体" w:hAnsi="宋体" w:eastAsia="宋体" w:cs="宋体"/>
                <w:i w:val="0"/>
                <w:iCs w:val="0"/>
                <w:color w:val="000000"/>
                <w:sz w:val="22"/>
                <w:szCs w:val="22"/>
                <w:u w:val="none"/>
              </w:rPr>
            </w:pPr>
          </w:p>
        </w:tc>
      </w:tr>
      <w:tr w14:paraId="0646C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C98B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F3FE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B03E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8B4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274ED1">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E8BDB5">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E47903">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C8BCD5">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DA98EB">
            <w:pPr>
              <w:jc w:val="center"/>
              <w:rPr>
                <w:rFonts w:hint="eastAsia" w:ascii="宋体" w:hAnsi="宋体" w:eastAsia="宋体" w:cs="宋体"/>
                <w:i w:val="0"/>
                <w:iCs w:val="0"/>
                <w:color w:val="000000"/>
                <w:sz w:val="22"/>
                <w:szCs w:val="22"/>
                <w:u w:val="none"/>
              </w:rPr>
            </w:pPr>
          </w:p>
        </w:tc>
      </w:tr>
      <w:tr w14:paraId="501A6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E429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501B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25AA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186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4D51D5">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32896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0907DF">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D85731">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152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D4E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E32B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21103</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7DA2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污染防治</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6723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404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D70ADA">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908FAE">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9555AF">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B69191">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E092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09B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6B46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2110302</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58FB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水体</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E9A6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DC40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58923B">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3B03BE">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62989E">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BC1B71">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363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2D8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6D92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A469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26B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39.74</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D57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22.82</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28015B">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20CA3B">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FC793E">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D160D0">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7C2D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16.92</w:t>
            </w:r>
          </w:p>
        </w:tc>
      </w:tr>
      <w:tr w14:paraId="2DBDA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7515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DC04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6323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6EB7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B8FB59">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AAC33B">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5BC3FF">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24B323">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8848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16.92</w:t>
            </w:r>
          </w:p>
        </w:tc>
      </w:tr>
      <w:tr w14:paraId="39A9C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0CEE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ADCA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9D7A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A77C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DD5EDE">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1AB990">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5527C0">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E48DE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26B2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r>
      <w:tr w14:paraId="5C260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0951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CDD4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B21F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BCCC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BCF44D">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795218">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ACA9BE">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9C61C8">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F90C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w:t>
            </w:r>
          </w:p>
        </w:tc>
      </w:tr>
      <w:tr w14:paraId="5D7A6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6EE7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2EB1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1298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02C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EEBF83">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7FDF96">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FE4588">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43D470">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5784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D5ED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39D6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3438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6EF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C92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FCE592">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15D356">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CD6E7B">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510F13">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2811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52F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18A8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5271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7E4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185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01179B">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C86997">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1A95B8">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D5FDEE">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7E15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FD8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3045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FFFA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246C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947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941840">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C37EDE">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75875C">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96067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032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1C91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9BF9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D411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14E2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732.83</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7C8E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595.00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88C4B5">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DEDBAE">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85D2F3">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6BFDD7">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A33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137.83</w:t>
            </w:r>
          </w:p>
        </w:tc>
      </w:tr>
      <w:tr w14:paraId="3E4D9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1D93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F270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39E3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148.83</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ACAA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148.83</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129AD8">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1024EE">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FF2E6B">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B5CEB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124D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CDB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F0C3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187B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3D2D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38.82</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5AB3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38.82</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87DBC9">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649137">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1BD956">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967000">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C6457F">
            <w:pPr>
              <w:jc w:val="center"/>
              <w:rPr>
                <w:rFonts w:hint="eastAsia" w:ascii="宋体" w:hAnsi="宋体" w:eastAsia="宋体" w:cs="宋体"/>
                <w:i w:val="0"/>
                <w:iCs w:val="0"/>
                <w:color w:val="000000"/>
                <w:sz w:val="22"/>
                <w:szCs w:val="22"/>
                <w:u w:val="none"/>
              </w:rPr>
            </w:pPr>
          </w:p>
        </w:tc>
      </w:tr>
      <w:tr w14:paraId="1E948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FC19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0D65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防灾救灾</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695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B8A9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516D37">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2D7D5E">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8D7330">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177EF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E61C22">
            <w:pPr>
              <w:jc w:val="center"/>
              <w:rPr>
                <w:rFonts w:hint="eastAsia" w:ascii="宋体" w:hAnsi="宋体" w:eastAsia="宋体" w:cs="宋体"/>
                <w:i w:val="0"/>
                <w:iCs w:val="0"/>
                <w:color w:val="000000"/>
                <w:sz w:val="22"/>
                <w:szCs w:val="22"/>
                <w:u w:val="none"/>
              </w:rPr>
            </w:pPr>
          </w:p>
        </w:tc>
      </w:tr>
      <w:tr w14:paraId="09176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2BDA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3BA3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6B7D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26.98</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E05D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26.98</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34BF54">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3DD148">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5517B2">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43A83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E3C6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B72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8980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718C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141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36.04</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B13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36.04</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1743ED">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8BD9A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59EA36">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8D7188">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EC1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215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D605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7848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FFF8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123.80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63C2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75AA38">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C08464">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CBDD9F">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E6B9A7">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CBB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114.00</w:t>
            </w:r>
          </w:p>
        </w:tc>
      </w:tr>
      <w:tr w14:paraId="72A5A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6FAB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D47E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2116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4D9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4584A1">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73B4FC">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3BAAFF">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D31293">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B28D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F4D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0979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175C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其他水利支出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58FD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975CF6">
            <w:pPr>
              <w:jc w:val="center"/>
              <w:rPr>
                <w:rFonts w:hint="eastAsia" w:ascii="宋体" w:hAnsi="宋体" w:eastAsia="宋体" w:cs="宋体"/>
                <w:i w:val="0"/>
                <w:iCs w:val="0"/>
                <w:color w:val="000000"/>
                <w:sz w:val="22"/>
                <w:szCs w:val="22"/>
                <w:u w:val="none"/>
              </w:rPr>
            </w:pP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EC3FB0">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DF18EB">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C47F0E">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75132F">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9E57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114.00</w:t>
            </w:r>
          </w:p>
        </w:tc>
      </w:tr>
      <w:tr w14:paraId="0D64D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BBCF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2881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巩固</w:t>
            </w:r>
            <w:r>
              <w:rPr>
                <w:rFonts w:hint="eastAsia" w:ascii="宋体" w:hAnsi="宋体" w:cs="宋体"/>
                <w:i w:val="0"/>
                <w:iCs w:val="0"/>
                <w:color w:val="000000"/>
                <w:kern w:val="0"/>
                <w:sz w:val="22"/>
                <w:szCs w:val="22"/>
                <w:u w:val="none"/>
                <w:lang w:val="en-US" w:eastAsia="zh-CN" w:bidi="ar"/>
              </w:rPr>
              <w:t>拓展</w:t>
            </w:r>
            <w:r>
              <w:rPr>
                <w:rFonts w:hint="eastAsia" w:ascii="宋体" w:hAnsi="宋体" w:eastAsia="宋体" w:cs="宋体"/>
                <w:i w:val="0"/>
                <w:iCs w:val="0"/>
                <w:color w:val="000000"/>
                <w:kern w:val="0"/>
                <w:sz w:val="22"/>
                <w:szCs w:val="22"/>
                <w:u w:val="none"/>
                <w:lang w:val="en-US" w:eastAsia="zh-CN" w:bidi="ar"/>
              </w:rPr>
              <w:t>脱贫攻坚成果衔接乡村振兴</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F25A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63C5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C5BBC8">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015D8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2C4363">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F36270">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D581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B42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7978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A5E2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w:t>
            </w:r>
            <w:r>
              <w:rPr>
                <w:rFonts w:hint="eastAsia" w:ascii="宋体" w:hAnsi="宋体" w:cs="宋体"/>
                <w:i w:val="0"/>
                <w:iCs w:val="0"/>
                <w:color w:val="000000"/>
                <w:kern w:val="0"/>
                <w:sz w:val="22"/>
                <w:szCs w:val="22"/>
                <w:u w:val="none"/>
                <w:lang w:val="en-US" w:eastAsia="zh-CN" w:bidi="ar"/>
              </w:rPr>
              <w:t>拓展</w:t>
            </w:r>
            <w:r>
              <w:rPr>
                <w:rFonts w:hint="eastAsia" w:ascii="宋体" w:hAnsi="宋体" w:eastAsia="宋体" w:cs="宋体"/>
                <w:i w:val="0"/>
                <w:iCs w:val="0"/>
                <w:color w:val="000000"/>
                <w:kern w:val="0"/>
                <w:sz w:val="22"/>
                <w:szCs w:val="22"/>
                <w:u w:val="none"/>
                <w:lang w:val="en-US" w:eastAsia="zh-CN" w:bidi="ar"/>
              </w:rPr>
              <w:t>脱贫攻坚成果衔接乡村振兴支出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57F2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1F8A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04AAAC">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E65E40">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3F640D">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3A0C91">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D164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E34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7E40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E25D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1D41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98A6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D28D79">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5464F7">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9C3CC3">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F79446">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2D978B">
            <w:pPr>
              <w:jc w:val="center"/>
              <w:rPr>
                <w:rFonts w:hint="eastAsia" w:ascii="宋体" w:hAnsi="宋体" w:eastAsia="宋体" w:cs="宋体"/>
                <w:i w:val="0"/>
                <w:iCs w:val="0"/>
                <w:color w:val="000000"/>
                <w:sz w:val="22"/>
                <w:szCs w:val="22"/>
                <w:u w:val="none"/>
              </w:rPr>
            </w:pPr>
          </w:p>
        </w:tc>
      </w:tr>
      <w:tr w14:paraId="0D885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79FC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B0AF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DB43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4823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F8802C">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853EB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7B76A5">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EC1FC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FE7BE7">
            <w:pPr>
              <w:jc w:val="center"/>
              <w:rPr>
                <w:rFonts w:hint="eastAsia" w:ascii="宋体" w:hAnsi="宋体" w:eastAsia="宋体" w:cs="宋体"/>
                <w:i w:val="0"/>
                <w:iCs w:val="0"/>
                <w:color w:val="000000"/>
                <w:sz w:val="22"/>
                <w:szCs w:val="22"/>
                <w:u w:val="none"/>
              </w:rPr>
            </w:pPr>
          </w:p>
        </w:tc>
      </w:tr>
      <w:tr w14:paraId="6CD56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AD0B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5D9F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7DE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23.83</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1A70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348AF9">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D0119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16A8B2">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B0311C">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AA12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23.83</w:t>
            </w:r>
          </w:p>
        </w:tc>
      </w:tr>
      <w:tr w14:paraId="54695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04C9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4E32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571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23.83</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FDE5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053C21">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F3C489">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8DC602">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13FC4F">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039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23.83</w:t>
            </w:r>
          </w:p>
        </w:tc>
      </w:tr>
      <w:tr w14:paraId="598D6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0951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373F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8C74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D6D0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10A400">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C7A581">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D66897">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E91981">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A69BC3">
            <w:pPr>
              <w:jc w:val="center"/>
              <w:rPr>
                <w:rFonts w:hint="eastAsia" w:ascii="宋体" w:hAnsi="宋体" w:eastAsia="宋体" w:cs="宋体"/>
                <w:i w:val="0"/>
                <w:iCs w:val="0"/>
                <w:color w:val="000000"/>
                <w:sz w:val="22"/>
                <w:szCs w:val="22"/>
                <w:u w:val="none"/>
              </w:rPr>
            </w:pPr>
          </w:p>
        </w:tc>
      </w:tr>
      <w:tr w14:paraId="3F0A5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C8B8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C47D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3DE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5CF4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5AEA06">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9C04D5">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A8ACEC">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3C10B4">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1AED20">
            <w:pPr>
              <w:jc w:val="center"/>
              <w:rPr>
                <w:rFonts w:hint="eastAsia" w:ascii="宋体" w:hAnsi="宋体" w:eastAsia="宋体" w:cs="宋体"/>
                <w:i w:val="0"/>
                <w:iCs w:val="0"/>
                <w:color w:val="000000"/>
                <w:sz w:val="22"/>
                <w:szCs w:val="22"/>
                <w:u w:val="none"/>
              </w:rPr>
            </w:pPr>
          </w:p>
        </w:tc>
      </w:tr>
      <w:tr w14:paraId="79DDA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D29B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71E2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AC4A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62F5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E0A601">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E34B93">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772B14">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F961AE">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BB7F2D">
            <w:pPr>
              <w:jc w:val="center"/>
              <w:rPr>
                <w:rFonts w:hint="eastAsia" w:ascii="宋体" w:hAnsi="宋体" w:eastAsia="宋体" w:cs="宋体"/>
                <w:i w:val="0"/>
                <w:iCs w:val="0"/>
                <w:color w:val="000000"/>
                <w:sz w:val="22"/>
                <w:szCs w:val="22"/>
                <w:u w:val="none"/>
              </w:rPr>
            </w:pPr>
          </w:p>
        </w:tc>
      </w:tr>
      <w:tr w14:paraId="41B9D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3CC9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FE13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928C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9F1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199149">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54CDD4">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5A7213">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4CFBFA">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434C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r>
      <w:tr w14:paraId="0D422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C098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40E3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42D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58E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D91F2F">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340EBD">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FCAF32">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31214E">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37D8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r>
      <w:tr w14:paraId="6E2E6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64"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6BCE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48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2056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其他应急管理支出</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59D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62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2775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CBB1DE">
            <w:pPr>
              <w:jc w:val="right"/>
              <w:rPr>
                <w:rFonts w:hint="eastAsia" w:ascii="宋体" w:hAnsi="宋体" w:eastAsia="宋体" w:cs="宋体"/>
                <w:i w:val="0"/>
                <w:iCs w:val="0"/>
                <w:color w:val="000000"/>
                <w:sz w:val="22"/>
                <w:szCs w:val="22"/>
                <w:u w:val="none"/>
              </w:rPr>
            </w:pPr>
          </w:p>
        </w:tc>
        <w:tc>
          <w:tcPr>
            <w:tcW w:w="75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6E5F2C">
            <w:pPr>
              <w:jc w:val="right"/>
              <w:rPr>
                <w:rFonts w:hint="eastAsia" w:ascii="宋体" w:hAnsi="宋体" w:eastAsia="宋体" w:cs="宋体"/>
                <w:i w:val="0"/>
                <w:iCs w:val="0"/>
                <w:color w:val="000000"/>
                <w:sz w:val="22"/>
                <w:szCs w:val="22"/>
                <w:u w:val="none"/>
              </w:rPr>
            </w:pPr>
          </w:p>
        </w:tc>
        <w:tc>
          <w:tcPr>
            <w:tcW w:w="807"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FA523A">
            <w:pPr>
              <w:jc w:val="right"/>
              <w:rPr>
                <w:rFonts w:hint="eastAsia" w:ascii="宋体" w:hAnsi="宋体" w:eastAsia="宋体" w:cs="宋体"/>
                <w:i w:val="0"/>
                <w:iCs w:val="0"/>
                <w:color w:val="000000"/>
                <w:sz w:val="22"/>
                <w:szCs w:val="22"/>
                <w:u w:val="none"/>
              </w:rPr>
            </w:pPr>
          </w:p>
        </w:tc>
        <w:tc>
          <w:tcPr>
            <w:tcW w:w="15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DEB95A">
            <w:pPr>
              <w:jc w:val="right"/>
              <w:rPr>
                <w:rFonts w:hint="eastAsia" w:ascii="宋体" w:hAnsi="宋体" w:eastAsia="宋体" w:cs="宋体"/>
                <w:i w:val="0"/>
                <w:iCs w:val="0"/>
                <w:color w:val="000000"/>
                <w:sz w:val="22"/>
                <w:szCs w:val="22"/>
                <w:u w:val="none"/>
              </w:rPr>
            </w:pPr>
          </w:p>
        </w:tc>
        <w:tc>
          <w:tcPr>
            <w:tcW w:w="224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2588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r>
      <w:tr w14:paraId="42202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487" w:type="dxa"/>
            <w:gridSpan w:val="11"/>
            <w:tcBorders>
              <w:top w:val="single" w:color="D4D4D4" w:sz="4" w:space="0"/>
              <w:left w:val="nil"/>
              <w:bottom w:val="nil"/>
              <w:right w:val="nil"/>
            </w:tcBorders>
            <w:shd w:val="clear" w:color="auto" w:fill="FFFFFF"/>
            <w:noWrap/>
            <w:vAlign w:val="center"/>
          </w:tcPr>
          <w:p w14:paraId="5DA6FE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2E374559">
      <w:pPr>
        <w:pStyle w:val="4"/>
        <w:sectPr>
          <w:pgSz w:w="16838" w:h="11906" w:orient="landscape"/>
          <w:pgMar w:top="720" w:right="720" w:bottom="720" w:left="720" w:header="851" w:footer="992" w:gutter="0"/>
          <w:cols w:space="425" w:num="1"/>
          <w:docGrid w:type="lines" w:linePitch="312" w:charSpace="0"/>
        </w:sectPr>
      </w:pPr>
    </w:p>
    <w:tbl>
      <w:tblPr>
        <w:tblStyle w:val="10"/>
        <w:tblW w:w="1518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6"/>
        <w:gridCol w:w="222"/>
        <w:gridCol w:w="222"/>
        <w:gridCol w:w="4396"/>
        <w:gridCol w:w="1800"/>
        <w:gridCol w:w="1800"/>
        <w:gridCol w:w="1505"/>
        <w:gridCol w:w="1425"/>
        <w:gridCol w:w="1294"/>
        <w:gridCol w:w="1706"/>
      </w:tblGrid>
      <w:tr w14:paraId="143F2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5186" w:type="dxa"/>
            <w:gridSpan w:val="10"/>
            <w:tcBorders>
              <w:top w:val="nil"/>
              <w:left w:val="nil"/>
              <w:bottom w:val="nil"/>
              <w:right w:val="nil"/>
            </w:tcBorders>
            <w:shd w:val="clear" w:color="auto" w:fill="auto"/>
            <w:noWrap/>
            <w:vAlign w:val="center"/>
          </w:tcPr>
          <w:p w14:paraId="66B57C07">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default" w:ascii="华文中宋" w:hAnsi="华文中宋" w:eastAsia="华文中宋" w:cs="华文中宋"/>
                <w:i w:val="0"/>
                <w:iCs w:val="0"/>
                <w:color w:val="000000"/>
                <w:kern w:val="0"/>
                <w:sz w:val="32"/>
                <w:szCs w:val="32"/>
                <w:u w:val="none"/>
                <w:lang w:val="en-US" w:eastAsia="zh-CN" w:bidi="ar"/>
              </w:rPr>
              <w:t>支出决算表</w:t>
            </w:r>
          </w:p>
        </w:tc>
      </w:tr>
      <w:tr w14:paraId="362D9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6" w:type="dxa"/>
            <w:tcBorders>
              <w:top w:val="nil"/>
              <w:left w:val="nil"/>
              <w:bottom w:val="nil"/>
              <w:right w:val="nil"/>
            </w:tcBorders>
            <w:shd w:val="clear" w:color="auto" w:fill="FFFFFF"/>
            <w:noWrap/>
            <w:vAlign w:val="center"/>
          </w:tcPr>
          <w:p w14:paraId="7299F649">
            <w:pPr>
              <w:jc w:val="right"/>
              <w:rPr>
                <w:rFonts w:hint="eastAsia" w:ascii="宋体" w:hAnsi="宋体" w:eastAsia="宋体" w:cs="宋体"/>
                <w:i w:val="0"/>
                <w:iCs w:val="0"/>
                <w:color w:val="000000"/>
                <w:sz w:val="24"/>
                <w:szCs w:val="24"/>
                <w:u w:val="none"/>
              </w:rPr>
            </w:pPr>
          </w:p>
        </w:tc>
        <w:tc>
          <w:tcPr>
            <w:tcW w:w="222" w:type="dxa"/>
            <w:tcBorders>
              <w:top w:val="nil"/>
              <w:left w:val="nil"/>
              <w:bottom w:val="nil"/>
              <w:right w:val="nil"/>
            </w:tcBorders>
            <w:shd w:val="clear" w:color="auto" w:fill="FFFFFF"/>
            <w:noWrap/>
            <w:vAlign w:val="center"/>
          </w:tcPr>
          <w:p w14:paraId="2170F148">
            <w:pPr>
              <w:jc w:val="right"/>
              <w:rPr>
                <w:rFonts w:hint="eastAsia" w:ascii="宋体" w:hAnsi="宋体" w:eastAsia="宋体" w:cs="宋体"/>
                <w:i w:val="0"/>
                <w:iCs w:val="0"/>
                <w:color w:val="000000"/>
                <w:sz w:val="24"/>
                <w:szCs w:val="24"/>
                <w:u w:val="none"/>
              </w:rPr>
            </w:pPr>
          </w:p>
        </w:tc>
        <w:tc>
          <w:tcPr>
            <w:tcW w:w="222" w:type="dxa"/>
            <w:tcBorders>
              <w:top w:val="nil"/>
              <w:left w:val="nil"/>
              <w:bottom w:val="nil"/>
              <w:right w:val="nil"/>
            </w:tcBorders>
            <w:shd w:val="clear" w:color="auto" w:fill="FFFFFF"/>
            <w:noWrap/>
            <w:vAlign w:val="center"/>
          </w:tcPr>
          <w:p w14:paraId="3C1C6ECA">
            <w:pPr>
              <w:jc w:val="right"/>
              <w:rPr>
                <w:rFonts w:hint="eastAsia" w:ascii="宋体" w:hAnsi="宋体" w:eastAsia="宋体" w:cs="宋体"/>
                <w:i w:val="0"/>
                <w:iCs w:val="0"/>
                <w:color w:val="000000"/>
                <w:sz w:val="24"/>
                <w:szCs w:val="24"/>
                <w:u w:val="none"/>
              </w:rPr>
            </w:pPr>
          </w:p>
        </w:tc>
        <w:tc>
          <w:tcPr>
            <w:tcW w:w="4396" w:type="dxa"/>
            <w:tcBorders>
              <w:top w:val="nil"/>
              <w:left w:val="nil"/>
              <w:bottom w:val="nil"/>
              <w:right w:val="nil"/>
            </w:tcBorders>
            <w:shd w:val="clear" w:color="auto" w:fill="FFFFFF"/>
            <w:noWrap/>
            <w:vAlign w:val="center"/>
          </w:tcPr>
          <w:p w14:paraId="192BC355">
            <w:pPr>
              <w:jc w:val="right"/>
              <w:rPr>
                <w:rFonts w:hint="eastAsia" w:ascii="宋体" w:hAnsi="宋体" w:eastAsia="宋体" w:cs="宋体"/>
                <w:i w:val="0"/>
                <w:iCs w:val="0"/>
                <w:color w:val="000000"/>
                <w:sz w:val="24"/>
                <w:szCs w:val="24"/>
                <w:u w:val="none"/>
              </w:rPr>
            </w:pPr>
          </w:p>
        </w:tc>
        <w:tc>
          <w:tcPr>
            <w:tcW w:w="1800" w:type="dxa"/>
            <w:tcBorders>
              <w:top w:val="nil"/>
              <w:left w:val="nil"/>
              <w:bottom w:val="nil"/>
              <w:right w:val="nil"/>
            </w:tcBorders>
            <w:shd w:val="clear" w:color="auto" w:fill="FFFFFF"/>
            <w:noWrap/>
            <w:vAlign w:val="center"/>
          </w:tcPr>
          <w:p w14:paraId="18981A81">
            <w:pPr>
              <w:jc w:val="right"/>
              <w:rPr>
                <w:rFonts w:hint="eastAsia" w:ascii="宋体" w:hAnsi="宋体" w:eastAsia="宋体" w:cs="宋体"/>
                <w:i w:val="0"/>
                <w:iCs w:val="0"/>
                <w:color w:val="000000"/>
                <w:sz w:val="24"/>
                <w:szCs w:val="24"/>
                <w:u w:val="none"/>
              </w:rPr>
            </w:pPr>
          </w:p>
        </w:tc>
        <w:tc>
          <w:tcPr>
            <w:tcW w:w="1800" w:type="dxa"/>
            <w:tcBorders>
              <w:top w:val="nil"/>
              <w:left w:val="nil"/>
              <w:bottom w:val="nil"/>
              <w:right w:val="nil"/>
            </w:tcBorders>
            <w:shd w:val="clear" w:color="auto" w:fill="FFFFFF"/>
            <w:noWrap/>
            <w:vAlign w:val="center"/>
          </w:tcPr>
          <w:p w14:paraId="110BB9D2">
            <w:pPr>
              <w:jc w:val="right"/>
              <w:rPr>
                <w:rFonts w:hint="eastAsia" w:ascii="宋体" w:hAnsi="宋体" w:eastAsia="宋体" w:cs="宋体"/>
                <w:i w:val="0"/>
                <w:iCs w:val="0"/>
                <w:color w:val="000000"/>
                <w:sz w:val="24"/>
                <w:szCs w:val="24"/>
                <w:u w:val="none"/>
              </w:rPr>
            </w:pPr>
          </w:p>
        </w:tc>
        <w:tc>
          <w:tcPr>
            <w:tcW w:w="1505" w:type="dxa"/>
            <w:tcBorders>
              <w:top w:val="nil"/>
              <w:left w:val="nil"/>
              <w:bottom w:val="nil"/>
              <w:right w:val="nil"/>
            </w:tcBorders>
            <w:shd w:val="clear" w:color="auto" w:fill="FFFFFF"/>
            <w:noWrap/>
            <w:vAlign w:val="center"/>
          </w:tcPr>
          <w:p w14:paraId="743760BA">
            <w:pPr>
              <w:jc w:val="right"/>
              <w:rPr>
                <w:rFonts w:hint="eastAsia" w:ascii="宋体" w:hAnsi="宋体" w:eastAsia="宋体" w:cs="宋体"/>
                <w:i w:val="0"/>
                <w:iCs w:val="0"/>
                <w:color w:val="000000"/>
                <w:sz w:val="24"/>
                <w:szCs w:val="24"/>
                <w:u w:val="none"/>
              </w:rPr>
            </w:pPr>
          </w:p>
        </w:tc>
        <w:tc>
          <w:tcPr>
            <w:tcW w:w="1425" w:type="dxa"/>
            <w:tcBorders>
              <w:top w:val="nil"/>
              <w:left w:val="nil"/>
              <w:bottom w:val="nil"/>
              <w:right w:val="nil"/>
            </w:tcBorders>
            <w:shd w:val="clear" w:color="auto" w:fill="FFFFFF"/>
            <w:noWrap/>
            <w:vAlign w:val="center"/>
          </w:tcPr>
          <w:p w14:paraId="1E73960F">
            <w:pPr>
              <w:jc w:val="right"/>
              <w:rPr>
                <w:rFonts w:hint="eastAsia" w:ascii="宋体" w:hAnsi="宋体" w:eastAsia="宋体" w:cs="宋体"/>
                <w:i w:val="0"/>
                <w:iCs w:val="0"/>
                <w:color w:val="000000"/>
                <w:sz w:val="24"/>
                <w:szCs w:val="24"/>
                <w:u w:val="none"/>
              </w:rPr>
            </w:pPr>
          </w:p>
        </w:tc>
        <w:tc>
          <w:tcPr>
            <w:tcW w:w="3000" w:type="dxa"/>
            <w:gridSpan w:val="2"/>
            <w:tcBorders>
              <w:top w:val="nil"/>
              <w:left w:val="nil"/>
              <w:bottom w:val="nil"/>
              <w:right w:val="nil"/>
            </w:tcBorders>
            <w:shd w:val="clear" w:color="auto" w:fill="FFFFFF"/>
            <w:noWrap/>
            <w:vAlign w:val="center"/>
          </w:tcPr>
          <w:p w14:paraId="40B49F3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408C4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6" w:type="dxa"/>
            <w:tcBorders>
              <w:top w:val="nil"/>
              <w:left w:val="nil"/>
              <w:bottom w:val="nil"/>
              <w:right w:val="nil"/>
            </w:tcBorders>
            <w:shd w:val="clear" w:color="auto" w:fill="FFFFFF"/>
            <w:noWrap/>
            <w:vAlign w:val="center"/>
          </w:tcPr>
          <w:p w14:paraId="751DCD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w:t>
            </w:r>
          </w:p>
        </w:tc>
        <w:tc>
          <w:tcPr>
            <w:tcW w:w="222" w:type="dxa"/>
            <w:tcBorders>
              <w:top w:val="nil"/>
              <w:left w:val="nil"/>
              <w:bottom w:val="nil"/>
              <w:right w:val="nil"/>
            </w:tcBorders>
            <w:shd w:val="clear" w:color="auto" w:fill="FFFFFF"/>
            <w:noWrap/>
            <w:vAlign w:val="center"/>
          </w:tcPr>
          <w:p w14:paraId="6CFF7C24">
            <w:pPr>
              <w:jc w:val="right"/>
              <w:rPr>
                <w:rFonts w:hint="eastAsia" w:ascii="宋体" w:hAnsi="宋体" w:eastAsia="宋体" w:cs="宋体"/>
                <w:i w:val="0"/>
                <w:iCs w:val="0"/>
                <w:color w:val="000000"/>
                <w:sz w:val="24"/>
                <w:szCs w:val="24"/>
                <w:u w:val="none"/>
              </w:rPr>
            </w:pPr>
          </w:p>
        </w:tc>
        <w:tc>
          <w:tcPr>
            <w:tcW w:w="222" w:type="dxa"/>
            <w:tcBorders>
              <w:top w:val="nil"/>
              <w:left w:val="nil"/>
              <w:bottom w:val="nil"/>
              <w:right w:val="nil"/>
            </w:tcBorders>
            <w:shd w:val="clear" w:color="auto" w:fill="FFFFFF"/>
            <w:noWrap/>
            <w:vAlign w:val="center"/>
          </w:tcPr>
          <w:p w14:paraId="1185972B">
            <w:pPr>
              <w:jc w:val="right"/>
              <w:rPr>
                <w:rFonts w:hint="eastAsia" w:ascii="宋体" w:hAnsi="宋体" w:eastAsia="宋体" w:cs="宋体"/>
                <w:i w:val="0"/>
                <w:iCs w:val="0"/>
                <w:color w:val="000000"/>
                <w:sz w:val="24"/>
                <w:szCs w:val="24"/>
                <w:u w:val="none"/>
              </w:rPr>
            </w:pPr>
          </w:p>
        </w:tc>
        <w:tc>
          <w:tcPr>
            <w:tcW w:w="4396" w:type="dxa"/>
            <w:tcBorders>
              <w:top w:val="nil"/>
              <w:left w:val="nil"/>
              <w:bottom w:val="nil"/>
              <w:right w:val="nil"/>
            </w:tcBorders>
            <w:shd w:val="clear" w:color="auto" w:fill="FFFFFF"/>
            <w:noWrap/>
            <w:vAlign w:val="center"/>
          </w:tcPr>
          <w:p w14:paraId="547AF4C4">
            <w:pPr>
              <w:jc w:val="right"/>
              <w:rPr>
                <w:rFonts w:hint="eastAsia" w:ascii="宋体" w:hAnsi="宋体" w:eastAsia="宋体" w:cs="宋体"/>
                <w:i w:val="0"/>
                <w:iCs w:val="0"/>
                <w:color w:val="000000"/>
                <w:sz w:val="24"/>
                <w:szCs w:val="24"/>
                <w:u w:val="none"/>
              </w:rPr>
            </w:pPr>
          </w:p>
        </w:tc>
        <w:tc>
          <w:tcPr>
            <w:tcW w:w="1800" w:type="dxa"/>
            <w:tcBorders>
              <w:top w:val="nil"/>
              <w:left w:val="nil"/>
              <w:bottom w:val="nil"/>
              <w:right w:val="nil"/>
            </w:tcBorders>
            <w:shd w:val="clear" w:color="auto" w:fill="FFFFFF"/>
            <w:noWrap/>
            <w:vAlign w:val="center"/>
          </w:tcPr>
          <w:p w14:paraId="519E2B6E">
            <w:pPr>
              <w:jc w:val="right"/>
              <w:rPr>
                <w:rFonts w:hint="eastAsia" w:ascii="宋体" w:hAnsi="宋体" w:eastAsia="宋体" w:cs="宋体"/>
                <w:i w:val="0"/>
                <w:iCs w:val="0"/>
                <w:color w:val="000000"/>
                <w:sz w:val="24"/>
                <w:szCs w:val="24"/>
                <w:u w:val="none"/>
              </w:rPr>
            </w:pPr>
          </w:p>
        </w:tc>
        <w:tc>
          <w:tcPr>
            <w:tcW w:w="1800" w:type="dxa"/>
            <w:tcBorders>
              <w:top w:val="nil"/>
              <w:left w:val="nil"/>
              <w:bottom w:val="nil"/>
              <w:right w:val="nil"/>
            </w:tcBorders>
            <w:shd w:val="clear" w:color="auto" w:fill="FFFFFF"/>
            <w:noWrap/>
            <w:vAlign w:val="center"/>
          </w:tcPr>
          <w:p w14:paraId="2D4E02A8">
            <w:pPr>
              <w:jc w:val="center"/>
              <w:rPr>
                <w:rFonts w:hint="eastAsia" w:ascii="宋体" w:hAnsi="宋体" w:eastAsia="宋体" w:cs="宋体"/>
                <w:i w:val="0"/>
                <w:iCs w:val="0"/>
                <w:color w:val="000000"/>
                <w:sz w:val="20"/>
                <w:szCs w:val="20"/>
                <w:u w:val="none"/>
              </w:rPr>
            </w:pPr>
          </w:p>
        </w:tc>
        <w:tc>
          <w:tcPr>
            <w:tcW w:w="1505" w:type="dxa"/>
            <w:tcBorders>
              <w:top w:val="nil"/>
              <w:left w:val="nil"/>
              <w:bottom w:val="nil"/>
              <w:right w:val="nil"/>
            </w:tcBorders>
            <w:shd w:val="clear" w:color="auto" w:fill="FFFFFF"/>
            <w:noWrap/>
            <w:vAlign w:val="center"/>
          </w:tcPr>
          <w:p w14:paraId="1B535EBE">
            <w:pPr>
              <w:jc w:val="right"/>
              <w:rPr>
                <w:rFonts w:hint="eastAsia" w:ascii="宋体" w:hAnsi="宋体" w:eastAsia="宋体" w:cs="宋体"/>
                <w:i w:val="0"/>
                <w:iCs w:val="0"/>
                <w:color w:val="000000"/>
                <w:sz w:val="24"/>
                <w:szCs w:val="24"/>
                <w:u w:val="none"/>
              </w:rPr>
            </w:pPr>
          </w:p>
        </w:tc>
        <w:tc>
          <w:tcPr>
            <w:tcW w:w="1425" w:type="dxa"/>
            <w:tcBorders>
              <w:top w:val="nil"/>
              <w:left w:val="nil"/>
              <w:bottom w:val="nil"/>
              <w:right w:val="nil"/>
            </w:tcBorders>
            <w:shd w:val="clear" w:color="auto" w:fill="FFFFFF"/>
            <w:noWrap/>
            <w:vAlign w:val="center"/>
          </w:tcPr>
          <w:p w14:paraId="30819910">
            <w:pPr>
              <w:jc w:val="right"/>
              <w:rPr>
                <w:rFonts w:hint="eastAsia" w:ascii="宋体" w:hAnsi="宋体" w:eastAsia="宋体" w:cs="宋体"/>
                <w:i w:val="0"/>
                <w:iCs w:val="0"/>
                <w:color w:val="000000"/>
                <w:sz w:val="24"/>
                <w:szCs w:val="24"/>
                <w:u w:val="none"/>
              </w:rPr>
            </w:pPr>
          </w:p>
        </w:tc>
        <w:tc>
          <w:tcPr>
            <w:tcW w:w="3000" w:type="dxa"/>
            <w:gridSpan w:val="2"/>
            <w:tcBorders>
              <w:top w:val="nil"/>
              <w:left w:val="nil"/>
              <w:bottom w:val="nil"/>
              <w:right w:val="nil"/>
            </w:tcBorders>
            <w:shd w:val="clear" w:color="auto" w:fill="FFFFFF"/>
            <w:noWrap/>
            <w:vAlign w:val="center"/>
          </w:tcPr>
          <w:p w14:paraId="32B4253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40B3D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656"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7EB85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6F0C0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6B6F9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50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BBF7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42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E9511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29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6DFA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706"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7D817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027B0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BCDE1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396"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5B8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CA0C395">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E880D5D">
            <w:pPr>
              <w:jc w:val="center"/>
              <w:rPr>
                <w:rFonts w:hint="eastAsia" w:ascii="宋体" w:hAnsi="宋体" w:eastAsia="宋体" w:cs="宋体"/>
                <w:i w:val="0"/>
                <w:iCs w:val="0"/>
                <w:color w:val="000000"/>
                <w:sz w:val="22"/>
                <w:szCs w:val="22"/>
                <w:u w:val="none"/>
              </w:rPr>
            </w:pPr>
          </w:p>
        </w:tc>
        <w:tc>
          <w:tcPr>
            <w:tcW w:w="150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ED8C979">
            <w:pPr>
              <w:jc w:val="center"/>
              <w:rPr>
                <w:rFonts w:hint="eastAsia" w:ascii="宋体" w:hAnsi="宋体" w:eastAsia="宋体" w:cs="宋体"/>
                <w:i w:val="0"/>
                <w:iCs w:val="0"/>
                <w:color w:val="000000"/>
                <w:sz w:val="22"/>
                <w:szCs w:val="22"/>
                <w:u w:val="none"/>
              </w:rPr>
            </w:pPr>
          </w:p>
        </w:tc>
        <w:tc>
          <w:tcPr>
            <w:tcW w:w="142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A9FFBD5">
            <w:pPr>
              <w:jc w:val="center"/>
              <w:rPr>
                <w:rFonts w:hint="eastAsia" w:ascii="宋体" w:hAnsi="宋体" w:eastAsia="宋体" w:cs="宋体"/>
                <w:i w:val="0"/>
                <w:iCs w:val="0"/>
                <w:color w:val="000000"/>
                <w:sz w:val="22"/>
                <w:szCs w:val="22"/>
                <w:u w:val="none"/>
              </w:rPr>
            </w:pPr>
          </w:p>
        </w:tc>
        <w:tc>
          <w:tcPr>
            <w:tcW w:w="12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B29913E">
            <w:pPr>
              <w:jc w:val="center"/>
              <w:rPr>
                <w:rFonts w:hint="eastAsia" w:ascii="宋体" w:hAnsi="宋体" w:eastAsia="宋体" w:cs="宋体"/>
                <w:i w:val="0"/>
                <w:iCs w:val="0"/>
                <w:color w:val="000000"/>
                <w:sz w:val="22"/>
                <w:szCs w:val="22"/>
                <w:u w:val="none"/>
              </w:rPr>
            </w:pPr>
          </w:p>
        </w:tc>
        <w:tc>
          <w:tcPr>
            <w:tcW w:w="170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C33D211">
            <w:pPr>
              <w:jc w:val="center"/>
              <w:rPr>
                <w:rFonts w:hint="eastAsia" w:ascii="宋体" w:hAnsi="宋体" w:eastAsia="宋体" w:cs="宋体"/>
                <w:i w:val="0"/>
                <w:iCs w:val="0"/>
                <w:color w:val="000000"/>
                <w:sz w:val="22"/>
                <w:szCs w:val="22"/>
                <w:u w:val="none"/>
              </w:rPr>
            </w:pPr>
          </w:p>
        </w:tc>
      </w:tr>
      <w:tr w14:paraId="2733B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97C17DE">
            <w:pPr>
              <w:jc w:val="center"/>
              <w:rPr>
                <w:rFonts w:hint="eastAsia" w:ascii="宋体" w:hAnsi="宋体" w:eastAsia="宋体" w:cs="宋体"/>
                <w:i w:val="0"/>
                <w:iCs w:val="0"/>
                <w:color w:val="000000"/>
                <w:sz w:val="22"/>
                <w:szCs w:val="22"/>
                <w:u w:val="none"/>
              </w:rPr>
            </w:pPr>
          </w:p>
        </w:tc>
        <w:tc>
          <w:tcPr>
            <w:tcW w:w="4396"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39DD9E8">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CCD4C83">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10ABC54">
            <w:pPr>
              <w:jc w:val="center"/>
              <w:rPr>
                <w:rFonts w:hint="eastAsia" w:ascii="宋体" w:hAnsi="宋体" w:eastAsia="宋体" w:cs="宋体"/>
                <w:i w:val="0"/>
                <w:iCs w:val="0"/>
                <w:color w:val="000000"/>
                <w:sz w:val="22"/>
                <w:szCs w:val="22"/>
                <w:u w:val="none"/>
              </w:rPr>
            </w:pPr>
          </w:p>
        </w:tc>
        <w:tc>
          <w:tcPr>
            <w:tcW w:w="150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7CA7078">
            <w:pPr>
              <w:jc w:val="center"/>
              <w:rPr>
                <w:rFonts w:hint="eastAsia" w:ascii="宋体" w:hAnsi="宋体" w:eastAsia="宋体" w:cs="宋体"/>
                <w:i w:val="0"/>
                <w:iCs w:val="0"/>
                <w:color w:val="000000"/>
                <w:sz w:val="22"/>
                <w:szCs w:val="22"/>
                <w:u w:val="none"/>
              </w:rPr>
            </w:pPr>
          </w:p>
        </w:tc>
        <w:tc>
          <w:tcPr>
            <w:tcW w:w="142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CFB628C">
            <w:pPr>
              <w:jc w:val="center"/>
              <w:rPr>
                <w:rFonts w:hint="eastAsia" w:ascii="宋体" w:hAnsi="宋体" w:eastAsia="宋体" w:cs="宋体"/>
                <w:i w:val="0"/>
                <w:iCs w:val="0"/>
                <w:color w:val="000000"/>
                <w:sz w:val="22"/>
                <w:szCs w:val="22"/>
                <w:u w:val="none"/>
              </w:rPr>
            </w:pPr>
          </w:p>
        </w:tc>
        <w:tc>
          <w:tcPr>
            <w:tcW w:w="12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64FB521">
            <w:pPr>
              <w:jc w:val="center"/>
              <w:rPr>
                <w:rFonts w:hint="eastAsia" w:ascii="宋体" w:hAnsi="宋体" w:eastAsia="宋体" w:cs="宋体"/>
                <w:i w:val="0"/>
                <w:iCs w:val="0"/>
                <w:color w:val="000000"/>
                <w:sz w:val="22"/>
                <w:szCs w:val="22"/>
                <w:u w:val="none"/>
              </w:rPr>
            </w:pPr>
          </w:p>
        </w:tc>
        <w:tc>
          <w:tcPr>
            <w:tcW w:w="170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A7C8DE5">
            <w:pPr>
              <w:jc w:val="center"/>
              <w:rPr>
                <w:rFonts w:hint="eastAsia" w:ascii="宋体" w:hAnsi="宋体" w:eastAsia="宋体" w:cs="宋体"/>
                <w:i w:val="0"/>
                <w:iCs w:val="0"/>
                <w:color w:val="000000"/>
                <w:sz w:val="22"/>
                <w:szCs w:val="22"/>
                <w:u w:val="none"/>
              </w:rPr>
            </w:pPr>
          </w:p>
        </w:tc>
      </w:tr>
      <w:tr w14:paraId="120C7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AB3A3CC">
            <w:pPr>
              <w:jc w:val="center"/>
              <w:rPr>
                <w:rFonts w:hint="eastAsia" w:ascii="宋体" w:hAnsi="宋体" w:eastAsia="宋体" w:cs="宋体"/>
                <w:i w:val="0"/>
                <w:iCs w:val="0"/>
                <w:color w:val="000000"/>
                <w:sz w:val="22"/>
                <w:szCs w:val="22"/>
                <w:u w:val="none"/>
              </w:rPr>
            </w:pPr>
          </w:p>
        </w:tc>
        <w:tc>
          <w:tcPr>
            <w:tcW w:w="4396"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7B0D789">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C93C626">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CD7AFF9">
            <w:pPr>
              <w:jc w:val="center"/>
              <w:rPr>
                <w:rFonts w:hint="eastAsia" w:ascii="宋体" w:hAnsi="宋体" w:eastAsia="宋体" w:cs="宋体"/>
                <w:i w:val="0"/>
                <w:iCs w:val="0"/>
                <w:color w:val="000000"/>
                <w:sz w:val="22"/>
                <w:szCs w:val="22"/>
                <w:u w:val="none"/>
              </w:rPr>
            </w:pPr>
          </w:p>
        </w:tc>
        <w:tc>
          <w:tcPr>
            <w:tcW w:w="150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D1A20C8">
            <w:pPr>
              <w:jc w:val="center"/>
              <w:rPr>
                <w:rFonts w:hint="eastAsia" w:ascii="宋体" w:hAnsi="宋体" w:eastAsia="宋体" w:cs="宋体"/>
                <w:i w:val="0"/>
                <w:iCs w:val="0"/>
                <w:color w:val="000000"/>
                <w:sz w:val="22"/>
                <w:szCs w:val="22"/>
                <w:u w:val="none"/>
              </w:rPr>
            </w:pPr>
          </w:p>
        </w:tc>
        <w:tc>
          <w:tcPr>
            <w:tcW w:w="142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937A09B">
            <w:pPr>
              <w:jc w:val="center"/>
              <w:rPr>
                <w:rFonts w:hint="eastAsia" w:ascii="宋体" w:hAnsi="宋体" w:eastAsia="宋体" w:cs="宋体"/>
                <w:i w:val="0"/>
                <w:iCs w:val="0"/>
                <w:color w:val="000000"/>
                <w:sz w:val="22"/>
                <w:szCs w:val="22"/>
                <w:u w:val="none"/>
              </w:rPr>
            </w:pPr>
          </w:p>
        </w:tc>
        <w:tc>
          <w:tcPr>
            <w:tcW w:w="129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D7E595A">
            <w:pPr>
              <w:jc w:val="center"/>
              <w:rPr>
                <w:rFonts w:hint="eastAsia" w:ascii="宋体" w:hAnsi="宋体" w:eastAsia="宋体" w:cs="宋体"/>
                <w:i w:val="0"/>
                <w:iCs w:val="0"/>
                <w:color w:val="000000"/>
                <w:sz w:val="22"/>
                <w:szCs w:val="22"/>
                <w:u w:val="none"/>
              </w:rPr>
            </w:pPr>
          </w:p>
        </w:tc>
        <w:tc>
          <w:tcPr>
            <w:tcW w:w="170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33AC8C1">
            <w:pPr>
              <w:jc w:val="center"/>
              <w:rPr>
                <w:rFonts w:hint="eastAsia" w:ascii="宋体" w:hAnsi="宋体" w:eastAsia="宋体" w:cs="宋体"/>
                <w:i w:val="0"/>
                <w:iCs w:val="0"/>
                <w:color w:val="000000"/>
                <w:sz w:val="22"/>
                <w:szCs w:val="22"/>
                <w:u w:val="none"/>
              </w:rPr>
            </w:pPr>
          </w:p>
        </w:tc>
      </w:tr>
      <w:tr w14:paraId="7B166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5656"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886C8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80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154378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0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234BD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05"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4036E6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25"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486CAC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94"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6B75A4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706"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5EB971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1A6F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656" w:type="dxa"/>
            <w:gridSpan w:val="4"/>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9203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C621C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2,909.72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2745C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2,712.75</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00B45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196.97</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ECA4EF">
            <w:pPr>
              <w:jc w:val="right"/>
              <w:rPr>
                <w:rFonts w:hint="eastAsia" w:ascii="宋体" w:hAnsi="宋体" w:eastAsia="宋体" w:cs="宋体"/>
                <w:b/>
                <w:bCs/>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58E3B7">
            <w:pPr>
              <w:jc w:val="right"/>
              <w:rPr>
                <w:rFonts w:hint="eastAsia" w:ascii="宋体" w:hAnsi="宋体" w:eastAsia="宋体" w:cs="宋体"/>
                <w:b/>
                <w:bCs/>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BF536E">
            <w:pPr>
              <w:jc w:val="right"/>
              <w:rPr>
                <w:rFonts w:hint="eastAsia" w:ascii="宋体" w:hAnsi="宋体" w:eastAsia="宋体" w:cs="宋体"/>
                <w:b/>
                <w:bCs/>
                <w:i w:val="0"/>
                <w:iCs w:val="0"/>
                <w:color w:val="000000"/>
                <w:sz w:val="22"/>
                <w:szCs w:val="22"/>
                <w:u w:val="none"/>
              </w:rPr>
            </w:pPr>
          </w:p>
        </w:tc>
      </w:tr>
      <w:tr w14:paraId="46256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FD2E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399D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B30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1,601.66</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ABB6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1,565.69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E5D1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35.97</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798DE3">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D16C4C">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151AE2">
            <w:pPr>
              <w:jc w:val="right"/>
              <w:rPr>
                <w:rFonts w:hint="eastAsia" w:ascii="宋体" w:hAnsi="宋体" w:eastAsia="宋体" w:cs="宋体"/>
                <w:i w:val="0"/>
                <w:iCs w:val="0"/>
                <w:color w:val="000000"/>
                <w:sz w:val="22"/>
                <w:szCs w:val="22"/>
                <w:u w:val="none"/>
              </w:rPr>
            </w:pPr>
          </w:p>
        </w:tc>
      </w:tr>
      <w:tr w14:paraId="00C7F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DDCD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0E8E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76BD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C32659">
            <w:pPr>
              <w:jc w:val="center"/>
              <w:rPr>
                <w:rFonts w:hint="eastAsia" w:ascii="宋体" w:hAnsi="宋体" w:eastAsia="宋体" w:cs="宋体"/>
                <w:i w:val="0"/>
                <w:iCs w:val="0"/>
                <w:color w:val="000000"/>
                <w:sz w:val="22"/>
                <w:szCs w:val="22"/>
                <w:u w:val="none"/>
              </w:rPr>
            </w:pP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F70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8D9B65">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744126">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BF7EA1">
            <w:pPr>
              <w:jc w:val="right"/>
              <w:rPr>
                <w:rFonts w:hint="eastAsia" w:ascii="宋体" w:hAnsi="宋体" w:eastAsia="宋体" w:cs="宋体"/>
                <w:i w:val="0"/>
                <w:iCs w:val="0"/>
                <w:color w:val="000000"/>
                <w:sz w:val="22"/>
                <w:szCs w:val="22"/>
                <w:u w:val="none"/>
              </w:rPr>
            </w:pPr>
          </w:p>
        </w:tc>
      </w:tr>
      <w:tr w14:paraId="73654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5A29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B6F7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89B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7ACD03">
            <w:pPr>
              <w:jc w:val="center"/>
              <w:rPr>
                <w:rFonts w:hint="eastAsia" w:ascii="宋体" w:hAnsi="宋体" w:eastAsia="宋体" w:cs="宋体"/>
                <w:i w:val="0"/>
                <w:iCs w:val="0"/>
                <w:color w:val="000000"/>
                <w:sz w:val="22"/>
                <w:szCs w:val="22"/>
                <w:u w:val="none"/>
              </w:rPr>
            </w:pP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DA8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46F7D4">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761AED">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5955FF">
            <w:pPr>
              <w:jc w:val="right"/>
              <w:rPr>
                <w:rFonts w:hint="eastAsia" w:ascii="宋体" w:hAnsi="宋体" w:eastAsia="宋体" w:cs="宋体"/>
                <w:i w:val="0"/>
                <w:iCs w:val="0"/>
                <w:color w:val="000000"/>
                <w:sz w:val="22"/>
                <w:szCs w:val="22"/>
                <w:u w:val="none"/>
              </w:rPr>
            </w:pPr>
          </w:p>
        </w:tc>
      </w:tr>
      <w:tr w14:paraId="74476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4A11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1578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2F69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1,494.25</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980C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1,477.55</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2FB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13894F">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4EC3AE">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E6C645">
            <w:pPr>
              <w:jc w:val="right"/>
              <w:rPr>
                <w:rFonts w:hint="eastAsia" w:ascii="宋体" w:hAnsi="宋体" w:eastAsia="宋体" w:cs="宋体"/>
                <w:i w:val="0"/>
                <w:iCs w:val="0"/>
                <w:color w:val="000000"/>
                <w:sz w:val="22"/>
                <w:szCs w:val="22"/>
                <w:u w:val="none"/>
              </w:rPr>
            </w:pPr>
          </w:p>
        </w:tc>
      </w:tr>
      <w:tr w14:paraId="7573C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D12C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4243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5CA0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1,474.34</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508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1,474.34</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A5852A">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940276">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90E95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660618">
            <w:pPr>
              <w:jc w:val="right"/>
              <w:rPr>
                <w:rFonts w:hint="eastAsia" w:ascii="宋体" w:hAnsi="宋体" w:eastAsia="宋体" w:cs="宋体"/>
                <w:i w:val="0"/>
                <w:iCs w:val="0"/>
                <w:color w:val="000000"/>
                <w:sz w:val="22"/>
                <w:szCs w:val="22"/>
                <w:u w:val="none"/>
              </w:rPr>
            </w:pPr>
          </w:p>
        </w:tc>
      </w:tr>
      <w:tr w14:paraId="227FB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A225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FE95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DDD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6A7377">
            <w:pPr>
              <w:jc w:val="center"/>
              <w:rPr>
                <w:rFonts w:hint="eastAsia" w:ascii="宋体" w:hAnsi="宋体" w:eastAsia="宋体" w:cs="宋体"/>
                <w:i w:val="0"/>
                <w:iCs w:val="0"/>
                <w:color w:val="000000"/>
                <w:sz w:val="22"/>
                <w:szCs w:val="22"/>
                <w:u w:val="none"/>
              </w:rPr>
            </w:pP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B903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97FF42">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AC074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1BE0DD">
            <w:pPr>
              <w:jc w:val="right"/>
              <w:rPr>
                <w:rFonts w:hint="eastAsia" w:ascii="宋体" w:hAnsi="宋体" w:eastAsia="宋体" w:cs="宋体"/>
                <w:i w:val="0"/>
                <w:iCs w:val="0"/>
                <w:color w:val="000000"/>
                <w:sz w:val="22"/>
                <w:szCs w:val="22"/>
                <w:u w:val="none"/>
              </w:rPr>
            </w:pPr>
          </w:p>
        </w:tc>
      </w:tr>
      <w:tr w14:paraId="6B786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9EDF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4F50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7763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088A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3.21</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1EC8C8">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1362D5">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7D79A7">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3FC585">
            <w:pPr>
              <w:jc w:val="right"/>
              <w:rPr>
                <w:rFonts w:hint="eastAsia" w:ascii="宋体" w:hAnsi="宋体" w:eastAsia="宋体" w:cs="宋体"/>
                <w:i w:val="0"/>
                <w:iCs w:val="0"/>
                <w:color w:val="000000"/>
                <w:sz w:val="22"/>
                <w:szCs w:val="22"/>
                <w:u w:val="none"/>
              </w:rPr>
            </w:pPr>
          </w:p>
        </w:tc>
      </w:tr>
      <w:tr w14:paraId="73561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9050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0CA0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8BA4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29.94</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662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29.94</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C3EE21">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2A6D1C">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C325B3">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7EABD4">
            <w:pPr>
              <w:jc w:val="right"/>
              <w:rPr>
                <w:rFonts w:hint="eastAsia" w:ascii="宋体" w:hAnsi="宋体" w:eastAsia="宋体" w:cs="宋体"/>
                <w:i w:val="0"/>
                <w:iCs w:val="0"/>
                <w:color w:val="000000"/>
                <w:sz w:val="22"/>
                <w:szCs w:val="22"/>
                <w:u w:val="none"/>
              </w:rPr>
            </w:pPr>
          </w:p>
        </w:tc>
      </w:tr>
      <w:tr w14:paraId="4A6FE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0C48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1DB7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3114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29.94</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D84A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29.94</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420E74">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FDFB5C">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0788AA">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D28C8D">
            <w:pPr>
              <w:jc w:val="right"/>
              <w:rPr>
                <w:rFonts w:hint="eastAsia" w:ascii="宋体" w:hAnsi="宋体" w:eastAsia="宋体" w:cs="宋体"/>
                <w:i w:val="0"/>
                <w:iCs w:val="0"/>
                <w:color w:val="000000"/>
                <w:sz w:val="22"/>
                <w:szCs w:val="22"/>
                <w:u w:val="none"/>
              </w:rPr>
            </w:pPr>
          </w:p>
        </w:tc>
      </w:tr>
      <w:tr w14:paraId="64FDD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5215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AB1F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191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3F03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DDDC4F">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1940DE">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6EF4E7">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3094C0">
            <w:pPr>
              <w:jc w:val="right"/>
              <w:rPr>
                <w:rFonts w:hint="eastAsia" w:ascii="宋体" w:hAnsi="宋体" w:eastAsia="宋体" w:cs="宋体"/>
                <w:i w:val="0"/>
                <w:iCs w:val="0"/>
                <w:color w:val="000000"/>
                <w:sz w:val="22"/>
                <w:szCs w:val="22"/>
                <w:u w:val="none"/>
              </w:rPr>
            </w:pPr>
          </w:p>
        </w:tc>
      </w:tr>
      <w:tr w14:paraId="13110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5C3A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2504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7CC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1530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1A38C1">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11F80A">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B3EEE7">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AEBF4B">
            <w:pPr>
              <w:jc w:val="right"/>
              <w:rPr>
                <w:rFonts w:hint="eastAsia" w:ascii="宋体" w:hAnsi="宋体" w:eastAsia="宋体" w:cs="宋体"/>
                <w:i w:val="0"/>
                <w:iCs w:val="0"/>
                <w:color w:val="000000"/>
                <w:sz w:val="22"/>
                <w:szCs w:val="22"/>
                <w:u w:val="none"/>
              </w:rPr>
            </w:pPr>
          </w:p>
        </w:tc>
      </w:tr>
      <w:tr w14:paraId="052A4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D7B2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D8FF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0006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A541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BC81B6">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641143">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812C9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41B3D4">
            <w:pPr>
              <w:jc w:val="right"/>
              <w:rPr>
                <w:rFonts w:hint="eastAsia" w:ascii="宋体" w:hAnsi="宋体" w:eastAsia="宋体" w:cs="宋体"/>
                <w:i w:val="0"/>
                <w:iCs w:val="0"/>
                <w:color w:val="000000"/>
                <w:sz w:val="22"/>
                <w:szCs w:val="22"/>
                <w:u w:val="none"/>
              </w:rPr>
            </w:pPr>
          </w:p>
        </w:tc>
      </w:tr>
      <w:tr w14:paraId="1972C9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B01B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2014004</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364E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信访业务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74A2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DCE1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8B0473">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D14F49">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9AD68C">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90F4E6">
            <w:pPr>
              <w:jc w:val="right"/>
              <w:rPr>
                <w:rFonts w:hint="eastAsia" w:ascii="宋体" w:hAnsi="宋体" w:eastAsia="宋体" w:cs="宋体"/>
                <w:i w:val="0"/>
                <w:iCs w:val="0"/>
                <w:color w:val="000000"/>
                <w:sz w:val="22"/>
                <w:szCs w:val="22"/>
                <w:u w:val="none"/>
              </w:rPr>
            </w:pPr>
          </w:p>
        </w:tc>
      </w:tr>
      <w:tr w14:paraId="19747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CB56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9E13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57E2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805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A66E61">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84C5E1">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403644">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0E3DFA">
            <w:pPr>
              <w:jc w:val="right"/>
              <w:rPr>
                <w:rFonts w:hint="eastAsia" w:ascii="宋体" w:hAnsi="宋体" w:eastAsia="宋体" w:cs="宋体"/>
                <w:i w:val="0"/>
                <w:iCs w:val="0"/>
                <w:color w:val="000000"/>
                <w:sz w:val="22"/>
                <w:szCs w:val="22"/>
                <w:u w:val="none"/>
              </w:rPr>
            </w:pPr>
          </w:p>
        </w:tc>
      </w:tr>
      <w:tr w14:paraId="1A399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3970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7196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6DE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CF3B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0A96E8">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8E2A68">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8F3724">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D16E73">
            <w:pPr>
              <w:jc w:val="right"/>
              <w:rPr>
                <w:rFonts w:hint="eastAsia" w:ascii="宋体" w:hAnsi="宋体" w:eastAsia="宋体" w:cs="宋体"/>
                <w:i w:val="0"/>
                <w:iCs w:val="0"/>
                <w:color w:val="000000"/>
                <w:sz w:val="22"/>
                <w:szCs w:val="22"/>
                <w:u w:val="none"/>
              </w:rPr>
            </w:pPr>
          </w:p>
        </w:tc>
      </w:tr>
      <w:tr w14:paraId="765D4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12A9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5A66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4691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2ED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58CA34">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D7A5A2">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29F38B">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22910F">
            <w:pPr>
              <w:jc w:val="right"/>
              <w:rPr>
                <w:rFonts w:hint="eastAsia" w:ascii="宋体" w:hAnsi="宋体" w:eastAsia="宋体" w:cs="宋体"/>
                <w:i w:val="0"/>
                <w:iCs w:val="0"/>
                <w:color w:val="000000"/>
                <w:sz w:val="22"/>
                <w:szCs w:val="22"/>
                <w:u w:val="none"/>
              </w:rPr>
            </w:pPr>
          </w:p>
        </w:tc>
      </w:tr>
      <w:tr w14:paraId="43FCE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4632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6FD9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A6BE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FA3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7866B3">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1179D4">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A0677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2E22A5">
            <w:pPr>
              <w:jc w:val="right"/>
              <w:rPr>
                <w:rFonts w:hint="eastAsia" w:ascii="宋体" w:hAnsi="宋体" w:eastAsia="宋体" w:cs="宋体"/>
                <w:i w:val="0"/>
                <w:iCs w:val="0"/>
                <w:color w:val="000000"/>
                <w:sz w:val="22"/>
                <w:szCs w:val="22"/>
                <w:u w:val="none"/>
              </w:rPr>
            </w:pPr>
          </w:p>
        </w:tc>
      </w:tr>
      <w:tr w14:paraId="700CA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347B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F3B3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3A32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BECA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65AB1B">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24D62A">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94FEAE">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2D41DE">
            <w:pPr>
              <w:jc w:val="right"/>
              <w:rPr>
                <w:rFonts w:hint="eastAsia" w:ascii="宋体" w:hAnsi="宋体" w:eastAsia="宋体" w:cs="宋体"/>
                <w:i w:val="0"/>
                <w:iCs w:val="0"/>
                <w:color w:val="000000"/>
                <w:sz w:val="22"/>
                <w:szCs w:val="22"/>
                <w:u w:val="none"/>
              </w:rPr>
            </w:pPr>
          </w:p>
        </w:tc>
      </w:tr>
      <w:tr w14:paraId="498BA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B286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E0CC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58D9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C506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C7C38E">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8A67E1">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901FF8">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B09C99">
            <w:pPr>
              <w:jc w:val="right"/>
              <w:rPr>
                <w:rFonts w:hint="eastAsia" w:ascii="宋体" w:hAnsi="宋体" w:eastAsia="宋体" w:cs="宋体"/>
                <w:i w:val="0"/>
                <w:iCs w:val="0"/>
                <w:color w:val="000000"/>
                <w:sz w:val="22"/>
                <w:szCs w:val="22"/>
                <w:u w:val="none"/>
              </w:rPr>
            </w:pPr>
          </w:p>
        </w:tc>
      </w:tr>
      <w:tr w14:paraId="04622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1C6D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434D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61A9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229.57</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999B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229.57</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22B5AC">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291C29">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23AC46">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535D01">
            <w:pPr>
              <w:jc w:val="right"/>
              <w:rPr>
                <w:rFonts w:hint="eastAsia" w:ascii="宋体" w:hAnsi="宋体" w:eastAsia="宋体" w:cs="宋体"/>
                <w:i w:val="0"/>
                <w:iCs w:val="0"/>
                <w:color w:val="000000"/>
                <w:sz w:val="22"/>
                <w:szCs w:val="22"/>
                <w:u w:val="none"/>
              </w:rPr>
            </w:pPr>
          </w:p>
        </w:tc>
      </w:tr>
      <w:tr w14:paraId="6F7DE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D3B5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EBA3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5F90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F6AB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2207AD">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0DDE17">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7AE65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1D2B60">
            <w:pPr>
              <w:jc w:val="right"/>
              <w:rPr>
                <w:rFonts w:hint="eastAsia" w:ascii="宋体" w:hAnsi="宋体" w:eastAsia="宋体" w:cs="宋体"/>
                <w:i w:val="0"/>
                <w:iCs w:val="0"/>
                <w:color w:val="000000"/>
                <w:sz w:val="22"/>
                <w:szCs w:val="22"/>
                <w:u w:val="none"/>
              </w:rPr>
            </w:pPr>
          </w:p>
        </w:tc>
      </w:tr>
      <w:tr w14:paraId="057EF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7BBD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0F73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04AE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F51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C95379">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996F3F">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4F2DDA">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0FAEAA">
            <w:pPr>
              <w:jc w:val="right"/>
              <w:rPr>
                <w:rFonts w:hint="eastAsia" w:ascii="宋体" w:hAnsi="宋体" w:eastAsia="宋体" w:cs="宋体"/>
                <w:i w:val="0"/>
                <w:iCs w:val="0"/>
                <w:color w:val="000000"/>
                <w:sz w:val="22"/>
                <w:szCs w:val="22"/>
                <w:u w:val="none"/>
              </w:rPr>
            </w:pPr>
          </w:p>
        </w:tc>
      </w:tr>
      <w:tr w14:paraId="501F7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5BC4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567C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E1C9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157.65</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6854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157.65</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98471B">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1D20FD">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A26EA5">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79091C">
            <w:pPr>
              <w:jc w:val="right"/>
              <w:rPr>
                <w:rFonts w:hint="eastAsia" w:ascii="宋体" w:hAnsi="宋体" w:eastAsia="宋体" w:cs="宋体"/>
                <w:i w:val="0"/>
                <w:iCs w:val="0"/>
                <w:color w:val="000000"/>
                <w:sz w:val="22"/>
                <w:szCs w:val="22"/>
                <w:u w:val="none"/>
              </w:rPr>
            </w:pPr>
          </w:p>
        </w:tc>
      </w:tr>
      <w:tr w14:paraId="71CE4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250B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C226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6C5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128.73</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DB59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128.73</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D737B7">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389783">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DA1B2E">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030D9F">
            <w:pPr>
              <w:jc w:val="right"/>
              <w:rPr>
                <w:rFonts w:hint="eastAsia" w:ascii="宋体" w:hAnsi="宋体" w:eastAsia="宋体" w:cs="宋体"/>
                <w:i w:val="0"/>
                <w:iCs w:val="0"/>
                <w:color w:val="000000"/>
                <w:sz w:val="22"/>
                <w:szCs w:val="22"/>
                <w:u w:val="none"/>
              </w:rPr>
            </w:pPr>
          </w:p>
        </w:tc>
      </w:tr>
      <w:tr w14:paraId="49CCA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AD5B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0844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58B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9496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28.92</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81B738">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6DE290">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9C75A2">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FF86C4">
            <w:pPr>
              <w:jc w:val="right"/>
              <w:rPr>
                <w:rFonts w:hint="eastAsia" w:ascii="宋体" w:hAnsi="宋体" w:eastAsia="宋体" w:cs="宋体"/>
                <w:i w:val="0"/>
                <w:iCs w:val="0"/>
                <w:color w:val="000000"/>
                <w:sz w:val="22"/>
                <w:szCs w:val="22"/>
                <w:u w:val="none"/>
              </w:rPr>
            </w:pPr>
          </w:p>
        </w:tc>
      </w:tr>
      <w:tr w14:paraId="269DF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E3D0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21BE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AB73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B73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9C1295">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19B6A2">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33DF69">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614BC5">
            <w:pPr>
              <w:jc w:val="right"/>
              <w:rPr>
                <w:rFonts w:hint="eastAsia" w:ascii="宋体" w:hAnsi="宋体" w:eastAsia="宋体" w:cs="宋体"/>
                <w:i w:val="0"/>
                <w:iCs w:val="0"/>
                <w:color w:val="000000"/>
                <w:sz w:val="22"/>
                <w:szCs w:val="22"/>
                <w:u w:val="none"/>
              </w:rPr>
            </w:pPr>
          </w:p>
        </w:tc>
      </w:tr>
      <w:tr w14:paraId="65505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15A6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8AD5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DADE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E4F5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AE8F57">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D97D0E">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DAA97E">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09A6F1">
            <w:pPr>
              <w:jc w:val="right"/>
              <w:rPr>
                <w:rFonts w:hint="eastAsia" w:ascii="宋体" w:hAnsi="宋体" w:eastAsia="宋体" w:cs="宋体"/>
                <w:i w:val="0"/>
                <w:iCs w:val="0"/>
                <w:color w:val="000000"/>
                <w:sz w:val="22"/>
                <w:szCs w:val="22"/>
                <w:u w:val="none"/>
              </w:rPr>
            </w:pPr>
          </w:p>
        </w:tc>
      </w:tr>
      <w:tr w14:paraId="28E5B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C823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EBBF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347F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9AB6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9F6C52">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7BC098">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FA6C02">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01668B">
            <w:pPr>
              <w:jc w:val="right"/>
              <w:rPr>
                <w:rFonts w:hint="eastAsia" w:ascii="宋体" w:hAnsi="宋体" w:eastAsia="宋体" w:cs="宋体"/>
                <w:i w:val="0"/>
                <w:iCs w:val="0"/>
                <w:color w:val="000000"/>
                <w:sz w:val="22"/>
                <w:szCs w:val="22"/>
                <w:u w:val="none"/>
              </w:rPr>
            </w:pPr>
          </w:p>
        </w:tc>
      </w:tr>
      <w:tr w14:paraId="5DA89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2AFD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A7D7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59E3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AE78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D00EC8">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FB5CC0">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387B16">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5A560F">
            <w:pPr>
              <w:jc w:val="right"/>
              <w:rPr>
                <w:rFonts w:hint="eastAsia" w:ascii="宋体" w:hAnsi="宋体" w:eastAsia="宋体" w:cs="宋体"/>
                <w:i w:val="0"/>
                <w:iCs w:val="0"/>
                <w:color w:val="000000"/>
                <w:sz w:val="22"/>
                <w:szCs w:val="22"/>
                <w:u w:val="none"/>
              </w:rPr>
            </w:pPr>
          </w:p>
        </w:tc>
      </w:tr>
      <w:tr w14:paraId="02647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704C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DABB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7F1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88.06</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75B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88.06</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292906">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185939">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681119">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16F66D">
            <w:pPr>
              <w:jc w:val="right"/>
              <w:rPr>
                <w:rFonts w:hint="eastAsia" w:ascii="宋体" w:hAnsi="宋体" w:eastAsia="宋体" w:cs="宋体"/>
                <w:i w:val="0"/>
                <w:iCs w:val="0"/>
                <w:color w:val="000000"/>
                <w:sz w:val="22"/>
                <w:szCs w:val="22"/>
                <w:u w:val="none"/>
              </w:rPr>
            </w:pPr>
          </w:p>
        </w:tc>
      </w:tr>
      <w:tr w14:paraId="45A49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601B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2272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90F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8B05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A0156F">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4F83E3">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5575A8">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E41E6C">
            <w:pPr>
              <w:jc w:val="right"/>
              <w:rPr>
                <w:rFonts w:hint="eastAsia" w:ascii="宋体" w:hAnsi="宋体" w:eastAsia="宋体" w:cs="宋体"/>
                <w:i w:val="0"/>
                <w:iCs w:val="0"/>
                <w:color w:val="000000"/>
                <w:sz w:val="22"/>
                <w:szCs w:val="22"/>
                <w:u w:val="none"/>
              </w:rPr>
            </w:pPr>
          </w:p>
        </w:tc>
      </w:tr>
      <w:tr w14:paraId="0C6C7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3EDA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916B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26B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1311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13.77</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4A3DE8">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80939E">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690375">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D2D143">
            <w:pPr>
              <w:jc w:val="right"/>
              <w:rPr>
                <w:rFonts w:hint="eastAsia" w:ascii="宋体" w:hAnsi="宋体" w:eastAsia="宋体" w:cs="宋体"/>
                <w:i w:val="0"/>
                <w:iCs w:val="0"/>
                <w:color w:val="000000"/>
                <w:sz w:val="22"/>
                <w:szCs w:val="22"/>
                <w:u w:val="none"/>
              </w:rPr>
            </w:pPr>
          </w:p>
        </w:tc>
      </w:tr>
      <w:tr w14:paraId="2DE16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BA4F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9B1E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C37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4128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0917A5">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A21AFB">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89ED27">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476787">
            <w:pPr>
              <w:jc w:val="right"/>
              <w:rPr>
                <w:rFonts w:hint="eastAsia" w:ascii="宋体" w:hAnsi="宋体" w:eastAsia="宋体" w:cs="宋体"/>
                <w:i w:val="0"/>
                <w:iCs w:val="0"/>
                <w:color w:val="000000"/>
                <w:sz w:val="22"/>
                <w:szCs w:val="22"/>
                <w:u w:val="none"/>
              </w:rPr>
            </w:pPr>
          </w:p>
        </w:tc>
      </w:tr>
      <w:tr w14:paraId="49C4B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5514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70EC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306E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F6A2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F194B8">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16574E">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BF8235">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9EEB02">
            <w:pPr>
              <w:jc w:val="right"/>
              <w:rPr>
                <w:rFonts w:hint="eastAsia" w:ascii="宋体" w:hAnsi="宋体" w:eastAsia="宋体" w:cs="宋体"/>
                <w:i w:val="0"/>
                <w:iCs w:val="0"/>
                <w:color w:val="000000"/>
                <w:sz w:val="22"/>
                <w:szCs w:val="22"/>
                <w:u w:val="none"/>
              </w:rPr>
            </w:pPr>
          </w:p>
        </w:tc>
      </w:tr>
      <w:tr w14:paraId="761CF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FC1D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1B66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8F4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BBE4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9DBC31">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78E22A">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93C8CE">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32CE5B">
            <w:pPr>
              <w:jc w:val="right"/>
              <w:rPr>
                <w:rFonts w:hint="eastAsia" w:ascii="宋体" w:hAnsi="宋体" w:eastAsia="宋体" w:cs="宋体"/>
                <w:i w:val="0"/>
                <w:iCs w:val="0"/>
                <w:color w:val="000000"/>
                <w:sz w:val="22"/>
                <w:szCs w:val="22"/>
                <w:u w:val="none"/>
              </w:rPr>
            </w:pPr>
          </w:p>
        </w:tc>
      </w:tr>
      <w:tr w14:paraId="09A4C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FC04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21103</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442A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污染防治</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5940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4F1E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F7EE37">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3BBB64">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A8B99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79D00E">
            <w:pPr>
              <w:jc w:val="right"/>
              <w:rPr>
                <w:rFonts w:hint="eastAsia" w:ascii="宋体" w:hAnsi="宋体" w:eastAsia="宋体" w:cs="宋体"/>
                <w:i w:val="0"/>
                <w:iCs w:val="0"/>
                <w:color w:val="000000"/>
                <w:sz w:val="22"/>
                <w:szCs w:val="22"/>
                <w:u w:val="none"/>
              </w:rPr>
            </w:pPr>
          </w:p>
        </w:tc>
      </w:tr>
      <w:tr w14:paraId="39B33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BA90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2110302</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947F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水体</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E761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BE9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61A921">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BABB26">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41DC2B">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7C3071">
            <w:pPr>
              <w:jc w:val="right"/>
              <w:rPr>
                <w:rFonts w:hint="eastAsia" w:ascii="宋体" w:hAnsi="宋体" w:eastAsia="宋体" w:cs="宋体"/>
                <w:i w:val="0"/>
                <w:iCs w:val="0"/>
                <w:color w:val="000000"/>
                <w:sz w:val="22"/>
                <w:szCs w:val="22"/>
                <w:u w:val="none"/>
              </w:rPr>
            </w:pPr>
          </w:p>
        </w:tc>
      </w:tr>
      <w:tr w14:paraId="525C6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BC63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5F61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6EE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39.74</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1B3D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39.74</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CE5568">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D717C4">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E7D864">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95212B">
            <w:pPr>
              <w:jc w:val="right"/>
              <w:rPr>
                <w:rFonts w:hint="eastAsia" w:ascii="宋体" w:hAnsi="宋体" w:eastAsia="宋体" w:cs="宋体"/>
                <w:i w:val="0"/>
                <w:iCs w:val="0"/>
                <w:color w:val="000000"/>
                <w:sz w:val="22"/>
                <w:szCs w:val="22"/>
                <w:u w:val="none"/>
              </w:rPr>
            </w:pPr>
          </w:p>
        </w:tc>
      </w:tr>
      <w:tr w14:paraId="4B091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AA07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16D5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F4BC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6A7D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16.92</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6C4950">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995926">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16951C">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84BE24">
            <w:pPr>
              <w:jc w:val="right"/>
              <w:rPr>
                <w:rFonts w:hint="eastAsia" w:ascii="宋体" w:hAnsi="宋体" w:eastAsia="宋体" w:cs="宋体"/>
                <w:i w:val="0"/>
                <w:iCs w:val="0"/>
                <w:color w:val="000000"/>
                <w:sz w:val="22"/>
                <w:szCs w:val="22"/>
                <w:u w:val="none"/>
              </w:rPr>
            </w:pPr>
          </w:p>
        </w:tc>
      </w:tr>
      <w:tr w14:paraId="33497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3B95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67A0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7519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EC59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064091">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C48DA5">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4CD04C">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87F46D">
            <w:pPr>
              <w:jc w:val="right"/>
              <w:rPr>
                <w:rFonts w:hint="eastAsia" w:ascii="宋体" w:hAnsi="宋体" w:eastAsia="宋体" w:cs="宋体"/>
                <w:i w:val="0"/>
                <w:iCs w:val="0"/>
                <w:color w:val="000000"/>
                <w:sz w:val="22"/>
                <w:szCs w:val="22"/>
                <w:u w:val="none"/>
              </w:rPr>
            </w:pPr>
          </w:p>
        </w:tc>
      </w:tr>
      <w:tr w14:paraId="47EB9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3B93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ED63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1714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3ACA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93B50D">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6F82B0">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3B6C9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BEB11D">
            <w:pPr>
              <w:jc w:val="right"/>
              <w:rPr>
                <w:rFonts w:hint="eastAsia" w:ascii="宋体" w:hAnsi="宋体" w:eastAsia="宋体" w:cs="宋体"/>
                <w:i w:val="0"/>
                <w:iCs w:val="0"/>
                <w:color w:val="000000"/>
                <w:sz w:val="22"/>
                <w:szCs w:val="22"/>
                <w:u w:val="none"/>
              </w:rPr>
            </w:pPr>
          </w:p>
        </w:tc>
      </w:tr>
      <w:tr w14:paraId="428A3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5726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B2C1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4E7D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BA15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0A9924">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51ACA6">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1F56A4">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A9DBB9">
            <w:pPr>
              <w:jc w:val="right"/>
              <w:rPr>
                <w:rFonts w:hint="eastAsia" w:ascii="宋体" w:hAnsi="宋体" w:eastAsia="宋体" w:cs="宋体"/>
                <w:i w:val="0"/>
                <w:iCs w:val="0"/>
                <w:color w:val="000000"/>
                <w:sz w:val="22"/>
                <w:szCs w:val="22"/>
                <w:u w:val="none"/>
              </w:rPr>
            </w:pPr>
          </w:p>
        </w:tc>
      </w:tr>
      <w:tr w14:paraId="47AE1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FDA0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8CEF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6652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A62D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DCA62F">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1B1439">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E40E23">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E7FD16">
            <w:pPr>
              <w:jc w:val="right"/>
              <w:rPr>
                <w:rFonts w:hint="eastAsia" w:ascii="宋体" w:hAnsi="宋体" w:eastAsia="宋体" w:cs="宋体"/>
                <w:i w:val="0"/>
                <w:iCs w:val="0"/>
                <w:color w:val="000000"/>
                <w:sz w:val="22"/>
                <w:szCs w:val="22"/>
                <w:u w:val="none"/>
              </w:rPr>
            </w:pPr>
          </w:p>
        </w:tc>
      </w:tr>
      <w:tr w14:paraId="54841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7F36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A05C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FD9E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056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41A9D5">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F55F44">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8D61D8">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1B6EEA">
            <w:pPr>
              <w:jc w:val="right"/>
              <w:rPr>
                <w:rFonts w:hint="eastAsia" w:ascii="宋体" w:hAnsi="宋体" w:eastAsia="宋体" w:cs="宋体"/>
                <w:i w:val="0"/>
                <w:iCs w:val="0"/>
                <w:color w:val="000000"/>
                <w:sz w:val="22"/>
                <w:szCs w:val="22"/>
                <w:u w:val="none"/>
              </w:rPr>
            </w:pPr>
          </w:p>
        </w:tc>
      </w:tr>
      <w:tr w14:paraId="3A986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7ADB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AFB1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EAC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EBED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3643E4">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2C7B24">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02FA05">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0D1CB0">
            <w:pPr>
              <w:jc w:val="right"/>
              <w:rPr>
                <w:rFonts w:hint="eastAsia" w:ascii="宋体" w:hAnsi="宋体" w:eastAsia="宋体" w:cs="宋体"/>
                <w:i w:val="0"/>
                <w:iCs w:val="0"/>
                <w:color w:val="000000"/>
                <w:sz w:val="22"/>
                <w:szCs w:val="22"/>
                <w:u w:val="none"/>
              </w:rPr>
            </w:pPr>
          </w:p>
        </w:tc>
      </w:tr>
      <w:tr w14:paraId="4C7A3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8848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B175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436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732.83</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096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571.83</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61CC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161.00</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F1C06D">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5F35A4">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FD0BB0">
            <w:pPr>
              <w:jc w:val="right"/>
              <w:rPr>
                <w:rFonts w:hint="eastAsia" w:ascii="宋体" w:hAnsi="宋体" w:eastAsia="宋体" w:cs="宋体"/>
                <w:i w:val="0"/>
                <w:iCs w:val="0"/>
                <w:color w:val="000000"/>
                <w:sz w:val="22"/>
                <w:szCs w:val="22"/>
                <w:u w:val="none"/>
              </w:rPr>
            </w:pPr>
          </w:p>
        </w:tc>
      </w:tr>
      <w:tr w14:paraId="109AA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BF43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30C5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33C3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148.83</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78D2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101.83</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6A17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274350">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80D9C4">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4D335F">
            <w:pPr>
              <w:jc w:val="right"/>
              <w:rPr>
                <w:rFonts w:hint="eastAsia" w:ascii="宋体" w:hAnsi="宋体" w:eastAsia="宋体" w:cs="宋体"/>
                <w:i w:val="0"/>
                <w:iCs w:val="0"/>
                <w:color w:val="000000"/>
                <w:sz w:val="22"/>
                <w:szCs w:val="22"/>
                <w:u w:val="none"/>
              </w:rPr>
            </w:pPr>
          </w:p>
        </w:tc>
      </w:tr>
      <w:tr w14:paraId="4C830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0444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E7E6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64CF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38.82</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0FFA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38.82</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157BBD">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6A957C">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34E845">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FB123B">
            <w:pPr>
              <w:jc w:val="right"/>
              <w:rPr>
                <w:rFonts w:hint="eastAsia" w:ascii="宋体" w:hAnsi="宋体" w:eastAsia="宋体" w:cs="宋体"/>
                <w:i w:val="0"/>
                <w:iCs w:val="0"/>
                <w:color w:val="000000"/>
                <w:sz w:val="22"/>
                <w:szCs w:val="22"/>
                <w:u w:val="none"/>
              </w:rPr>
            </w:pPr>
          </w:p>
        </w:tc>
      </w:tr>
      <w:tr w14:paraId="3C14E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BE38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51C5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防灾救灾</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7FA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67F56B">
            <w:pPr>
              <w:jc w:val="center"/>
              <w:rPr>
                <w:rFonts w:hint="eastAsia" w:ascii="宋体" w:hAnsi="宋体" w:eastAsia="宋体" w:cs="宋体"/>
                <w:i w:val="0"/>
                <w:iCs w:val="0"/>
                <w:color w:val="000000"/>
                <w:sz w:val="22"/>
                <w:szCs w:val="22"/>
                <w:u w:val="none"/>
              </w:rPr>
            </w:pP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6D9A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E01924">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8BABAB">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B9F979">
            <w:pPr>
              <w:jc w:val="right"/>
              <w:rPr>
                <w:rFonts w:hint="eastAsia" w:ascii="宋体" w:hAnsi="宋体" w:eastAsia="宋体" w:cs="宋体"/>
                <w:i w:val="0"/>
                <w:iCs w:val="0"/>
                <w:color w:val="000000"/>
                <w:sz w:val="22"/>
                <w:szCs w:val="22"/>
                <w:u w:val="none"/>
              </w:rPr>
            </w:pPr>
          </w:p>
        </w:tc>
      </w:tr>
      <w:tr w14:paraId="71AC1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657E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2DF0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6C8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26.98</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5B0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26.98</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6555EC">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2EADEC">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7DCFCD">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828B1F">
            <w:pPr>
              <w:jc w:val="right"/>
              <w:rPr>
                <w:rFonts w:hint="eastAsia" w:ascii="宋体" w:hAnsi="宋体" w:eastAsia="宋体" w:cs="宋体"/>
                <w:i w:val="0"/>
                <w:iCs w:val="0"/>
                <w:color w:val="000000"/>
                <w:sz w:val="22"/>
                <w:szCs w:val="22"/>
                <w:u w:val="none"/>
              </w:rPr>
            </w:pPr>
          </w:p>
        </w:tc>
      </w:tr>
      <w:tr w14:paraId="5A73C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2784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3426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920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36.04</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5901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36.04</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E22BCC">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459C0F">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795F8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041744">
            <w:pPr>
              <w:jc w:val="right"/>
              <w:rPr>
                <w:rFonts w:hint="eastAsia" w:ascii="宋体" w:hAnsi="宋体" w:eastAsia="宋体" w:cs="宋体"/>
                <w:i w:val="0"/>
                <w:iCs w:val="0"/>
                <w:color w:val="000000"/>
                <w:sz w:val="22"/>
                <w:szCs w:val="22"/>
                <w:u w:val="none"/>
              </w:rPr>
            </w:pPr>
          </w:p>
        </w:tc>
      </w:tr>
      <w:tr w14:paraId="4212E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AB38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2159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93B9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123.80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13F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8450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114.00</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F6A208">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6DB717">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DFD2D0">
            <w:pPr>
              <w:jc w:val="right"/>
              <w:rPr>
                <w:rFonts w:hint="eastAsia" w:ascii="宋体" w:hAnsi="宋体" w:eastAsia="宋体" w:cs="宋体"/>
                <w:i w:val="0"/>
                <w:iCs w:val="0"/>
                <w:color w:val="000000"/>
                <w:sz w:val="22"/>
                <w:szCs w:val="22"/>
                <w:u w:val="none"/>
              </w:rPr>
            </w:pPr>
          </w:p>
        </w:tc>
      </w:tr>
      <w:tr w14:paraId="057C6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61D2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F958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5F7D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87D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B6413B">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BA860C">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E6A3AF">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C76CF7">
            <w:pPr>
              <w:jc w:val="right"/>
              <w:rPr>
                <w:rFonts w:hint="eastAsia" w:ascii="宋体" w:hAnsi="宋体" w:eastAsia="宋体" w:cs="宋体"/>
                <w:i w:val="0"/>
                <w:iCs w:val="0"/>
                <w:color w:val="000000"/>
                <w:sz w:val="22"/>
                <w:szCs w:val="22"/>
                <w:u w:val="none"/>
              </w:rPr>
            </w:pPr>
          </w:p>
        </w:tc>
      </w:tr>
      <w:tr w14:paraId="3D16E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E2A6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30E7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其他水利支出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4D35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3C2DA1">
            <w:pPr>
              <w:jc w:val="center"/>
              <w:rPr>
                <w:rFonts w:hint="eastAsia" w:ascii="宋体" w:hAnsi="宋体" w:eastAsia="宋体" w:cs="宋体"/>
                <w:i w:val="0"/>
                <w:iCs w:val="0"/>
                <w:color w:val="000000"/>
                <w:sz w:val="22"/>
                <w:szCs w:val="22"/>
                <w:u w:val="none"/>
              </w:rPr>
            </w:pP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9A7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114.00</w:t>
            </w: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B14040">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A2CBBB">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976B37">
            <w:pPr>
              <w:jc w:val="right"/>
              <w:rPr>
                <w:rFonts w:hint="eastAsia" w:ascii="宋体" w:hAnsi="宋体" w:eastAsia="宋体" w:cs="宋体"/>
                <w:i w:val="0"/>
                <w:iCs w:val="0"/>
                <w:color w:val="000000"/>
                <w:sz w:val="22"/>
                <w:szCs w:val="22"/>
                <w:u w:val="none"/>
              </w:rPr>
            </w:pPr>
          </w:p>
        </w:tc>
      </w:tr>
      <w:tr w14:paraId="0342F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3C46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AC3C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巩固</w:t>
            </w:r>
            <w:r>
              <w:rPr>
                <w:rFonts w:hint="eastAsia" w:ascii="宋体" w:hAnsi="宋体" w:cs="宋体"/>
                <w:i w:val="0"/>
                <w:iCs w:val="0"/>
                <w:color w:val="000000"/>
                <w:kern w:val="0"/>
                <w:sz w:val="22"/>
                <w:szCs w:val="22"/>
                <w:u w:val="none"/>
                <w:lang w:val="en-US" w:eastAsia="zh-CN" w:bidi="ar"/>
              </w:rPr>
              <w:t>拓展</w:t>
            </w:r>
            <w:r>
              <w:rPr>
                <w:rFonts w:hint="eastAsia" w:ascii="宋体" w:hAnsi="宋体" w:eastAsia="宋体" w:cs="宋体"/>
                <w:i w:val="0"/>
                <w:iCs w:val="0"/>
                <w:color w:val="000000"/>
                <w:kern w:val="0"/>
                <w:sz w:val="22"/>
                <w:szCs w:val="22"/>
                <w:u w:val="none"/>
                <w:lang w:val="en-US" w:eastAsia="zh-CN" w:bidi="ar"/>
              </w:rPr>
              <w:t>脱贫攻坚成果衔接乡村振兴</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CF66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231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233E3F">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BEE8FD">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E421B5">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51F573">
            <w:pPr>
              <w:jc w:val="right"/>
              <w:rPr>
                <w:rFonts w:hint="eastAsia" w:ascii="宋体" w:hAnsi="宋体" w:eastAsia="宋体" w:cs="宋体"/>
                <w:i w:val="0"/>
                <w:iCs w:val="0"/>
                <w:color w:val="000000"/>
                <w:sz w:val="22"/>
                <w:szCs w:val="22"/>
                <w:u w:val="none"/>
              </w:rPr>
            </w:pPr>
          </w:p>
        </w:tc>
      </w:tr>
      <w:tr w14:paraId="66110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565A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B37F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w:t>
            </w:r>
            <w:r>
              <w:rPr>
                <w:rFonts w:hint="eastAsia" w:ascii="宋体" w:hAnsi="宋体" w:cs="宋体"/>
                <w:i w:val="0"/>
                <w:iCs w:val="0"/>
                <w:color w:val="000000"/>
                <w:kern w:val="0"/>
                <w:sz w:val="22"/>
                <w:szCs w:val="22"/>
                <w:u w:val="none"/>
                <w:lang w:val="en-US" w:eastAsia="zh-CN" w:bidi="ar"/>
              </w:rPr>
              <w:t>拓展</w:t>
            </w:r>
            <w:r>
              <w:rPr>
                <w:rFonts w:hint="eastAsia" w:ascii="宋体" w:hAnsi="宋体" w:eastAsia="宋体" w:cs="宋体"/>
                <w:i w:val="0"/>
                <w:iCs w:val="0"/>
                <w:color w:val="000000"/>
                <w:kern w:val="0"/>
                <w:sz w:val="22"/>
                <w:szCs w:val="22"/>
                <w:u w:val="none"/>
                <w:lang w:val="en-US" w:eastAsia="zh-CN" w:bidi="ar"/>
              </w:rPr>
              <w:t>脱贫攻坚成果衔接乡村振兴支出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DE9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4B9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C5B2FD">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EF0635">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61F6DF">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F0FEEC">
            <w:pPr>
              <w:jc w:val="right"/>
              <w:rPr>
                <w:rFonts w:hint="eastAsia" w:ascii="宋体" w:hAnsi="宋体" w:eastAsia="宋体" w:cs="宋体"/>
                <w:i w:val="0"/>
                <w:iCs w:val="0"/>
                <w:color w:val="000000"/>
                <w:sz w:val="22"/>
                <w:szCs w:val="22"/>
                <w:u w:val="none"/>
              </w:rPr>
            </w:pPr>
          </w:p>
        </w:tc>
      </w:tr>
      <w:tr w14:paraId="1F2D8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C145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A953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C23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1FB0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A53B57">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78D598">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F96C2B">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7E9EEC">
            <w:pPr>
              <w:jc w:val="right"/>
              <w:rPr>
                <w:rFonts w:hint="eastAsia" w:ascii="宋体" w:hAnsi="宋体" w:eastAsia="宋体" w:cs="宋体"/>
                <w:i w:val="0"/>
                <w:iCs w:val="0"/>
                <w:color w:val="000000"/>
                <w:sz w:val="22"/>
                <w:szCs w:val="22"/>
                <w:u w:val="none"/>
              </w:rPr>
            </w:pPr>
          </w:p>
        </w:tc>
      </w:tr>
      <w:tr w14:paraId="59C17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550C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62C8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5964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3DB2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4D4950">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06677D">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3538E6">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DCDEB6">
            <w:pPr>
              <w:jc w:val="right"/>
              <w:rPr>
                <w:rFonts w:hint="eastAsia" w:ascii="宋体" w:hAnsi="宋体" w:eastAsia="宋体" w:cs="宋体"/>
                <w:i w:val="0"/>
                <w:iCs w:val="0"/>
                <w:color w:val="000000"/>
                <w:sz w:val="22"/>
                <w:szCs w:val="22"/>
                <w:u w:val="none"/>
              </w:rPr>
            </w:pPr>
          </w:p>
        </w:tc>
      </w:tr>
      <w:tr w14:paraId="16C85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7A0B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DC5C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6AE7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23.83</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709E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23.83</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615C79">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5EE1C3">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D26BAB">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690E2A">
            <w:pPr>
              <w:jc w:val="right"/>
              <w:rPr>
                <w:rFonts w:hint="eastAsia" w:ascii="宋体" w:hAnsi="宋体" w:eastAsia="宋体" w:cs="宋体"/>
                <w:i w:val="0"/>
                <w:iCs w:val="0"/>
                <w:color w:val="000000"/>
                <w:sz w:val="22"/>
                <w:szCs w:val="22"/>
                <w:u w:val="none"/>
              </w:rPr>
            </w:pPr>
          </w:p>
        </w:tc>
      </w:tr>
      <w:tr w14:paraId="1379E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6560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B435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F0B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23.83</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1652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23.83</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3252E2">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BFA17D">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59E921">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CCDA5E">
            <w:pPr>
              <w:jc w:val="right"/>
              <w:rPr>
                <w:rFonts w:hint="eastAsia" w:ascii="宋体" w:hAnsi="宋体" w:eastAsia="宋体" w:cs="宋体"/>
                <w:i w:val="0"/>
                <w:iCs w:val="0"/>
                <w:color w:val="000000"/>
                <w:sz w:val="22"/>
                <w:szCs w:val="22"/>
                <w:u w:val="none"/>
              </w:rPr>
            </w:pPr>
          </w:p>
        </w:tc>
      </w:tr>
      <w:tr w14:paraId="42B87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AF0B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FF9F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8534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A866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9D895F">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2CB99E">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ECF4C3">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5DD80A">
            <w:pPr>
              <w:jc w:val="right"/>
              <w:rPr>
                <w:rFonts w:hint="eastAsia" w:ascii="宋体" w:hAnsi="宋体" w:eastAsia="宋体" w:cs="宋体"/>
                <w:i w:val="0"/>
                <w:iCs w:val="0"/>
                <w:color w:val="000000"/>
                <w:sz w:val="22"/>
                <w:szCs w:val="22"/>
                <w:u w:val="none"/>
              </w:rPr>
            </w:pPr>
          </w:p>
        </w:tc>
      </w:tr>
      <w:tr w14:paraId="47130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97C9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2A76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E609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2E10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03586E">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316D61">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F4B1A0">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30B407">
            <w:pPr>
              <w:jc w:val="right"/>
              <w:rPr>
                <w:rFonts w:hint="eastAsia" w:ascii="宋体" w:hAnsi="宋体" w:eastAsia="宋体" w:cs="宋体"/>
                <w:i w:val="0"/>
                <w:iCs w:val="0"/>
                <w:color w:val="000000"/>
                <w:sz w:val="22"/>
                <w:szCs w:val="22"/>
                <w:u w:val="none"/>
              </w:rPr>
            </w:pPr>
          </w:p>
        </w:tc>
      </w:tr>
      <w:tr w14:paraId="08BD7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9BE6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03E6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60C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386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9C9697">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8C5290">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F47F47">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DE0F6F">
            <w:pPr>
              <w:jc w:val="right"/>
              <w:rPr>
                <w:rFonts w:hint="eastAsia" w:ascii="宋体" w:hAnsi="宋体" w:eastAsia="宋体" w:cs="宋体"/>
                <w:i w:val="0"/>
                <w:iCs w:val="0"/>
                <w:color w:val="000000"/>
                <w:sz w:val="22"/>
                <w:szCs w:val="22"/>
                <w:u w:val="none"/>
              </w:rPr>
            </w:pPr>
          </w:p>
        </w:tc>
      </w:tr>
      <w:tr w14:paraId="7374E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F218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B241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9072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C57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A821B3">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514839">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1CC41B">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E4867C">
            <w:pPr>
              <w:jc w:val="right"/>
              <w:rPr>
                <w:rFonts w:hint="eastAsia" w:ascii="宋体" w:hAnsi="宋体" w:eastAsia="宋体" w:cs="宋体"/>
                <w:i w:val="0"/>
                <w:iCs w:val="0"/>
                <w:color w:val="000000"/>
                <w:sz w:val="22"/>
                <w:szCs w:val="22"/>
                <w:u w:val="none"/>
              </w:rPr>
            </w:pPr>
          </w:p>
        </w:tc>
      </w:tr>
      <w:tr w14:paraId="13A6B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E643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32F8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应急管理事务</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8E57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688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931D05">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0B2C11">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03688D">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20C2BE">
            <w:pPr>
              <w:jc w:val="right"/>
              <w:rPr>
                <w:rFonts w:hint="eastAsia" w:ascii="宋体" w:hAnsi="宋体" w:eastAsia="宋体" w:cs="宋体"/>
                <w:i w:val="0"/>
                <w:iCs w:val="0"/>
                <w:color w:val="000000"/>
                <w:sz w:val="22"/>
                <w:szCs w:val="22"/>
                <w:u w:val="none"/>
              </w:rPr>
            </w:pPr>
          </w:p>
        </w:tc>
      </w:tr>
      <w:tr w14:paraId="47233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6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BAB5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2240199</w:t>
            </w:r>
          </w:p>
        </w:tc>
        <w:tc>
          <w:tcPr>
            <w:tcW w:w="439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1189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其他应急管理支出</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37A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1DA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36.25</w:t>
            </w:r>
          </w:p>
        </w:tc>
        <w:tc>
          <w:tcPr>
            <w:tcW w:w="150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21E97B">
            <w:pPr>
              <w:jc w:val="center"/>
              <w:rPr>
                <w:rFonts w:hint="eastAsia" w:ascii="宋体" w:hAnsi="宋体" w:eastAsia="宋体" w:cs="宋体"/>
                <w:i w:val="0"/>
                <w:iCs w:val="0"/>
                <w:color w:val="000000"/>
                <w:sz w:val="22"/>
                <w:szCs w:val="22"/>
                <w:u w:val="none"/>
              </w:rPr>
            </w:pPr>
          </w:p>
        </w:tc>
        <w:tc>
          <w:tcPr>
            <w:tcW w:w="142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F54473">
            <w:pPr>
              <w:jc w:val="right"/>
              <w:rPr>
                <w:rFonts w:hint="eastAsia" w:ascii="宋体" w:hAnsi="宋体" w:eastAsia="宋体" w:cs="宋体"/>
                <w:i w:val="0"/>
                <w:iCs w:val="0"/>
                <w:color w:val="000000"/>
                <w:sz w:val="22"/>
                <w:szCs w:val="22"/>
                <w:u w:val="none"/>
              </w:rPr>
            </w:pPr>
          </w:p>
        </w:tc>
        <w:tc>
          <w:tcPr>
            <w:tcW w:w="129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01DABF">
            <w:pPr>
              <w:jc w:val="right"/>
              <w:rPr>
                <w:rFonts w:hint="eastAsia" w:ascii="宋体" w:hAnsi="宋体" w:eastAsia="宋体" w:cs="宋体"/>
                <w:i w:val="0"/>
                <w:iCs w:val="0"/>
                <w:color w:val="000000"/>
                <w:sz w:val="22"/>
                <w:szCs w:val="22"/>
                <w:u w:val="none"/>
              </w:rPr>
            </w:pPr>
          </w:p>
        </w:tc>
        <w:tc>
          <w:tcPr>
            <w:tcW w:w="170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054A5F">
            <w:pPr>
              <w:jc w:val="right"/>
              <w:rPr>
                <w:rFonts w:hint="eastAsia" w:ascii="宋体" w:hAnsi="宋体" w:eastAsia="宋体" w:cs="宋体"/>
                <w:i w:val="0"/>
                <w:iCs w:val="0"/>
                <w:color w:val="000000"/>
                <w:sz w:val="22"/>
                <w:szCs w:val="22"/>
                <w:u w:val="none"/>
              </w:rPr>
            </w:pPr>
          </w:p>
        </w:tc>
      </w:tr>
      <w:tr w14:paraId="558A4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186" w:type="dxa"/>
            <w:gridSpan w:val="10"/>
            <w:tcBorders>
              <w:top w:val="single" w:color="D4D4D4" w:sz="4" w:space="0"/>
              <w:left w:val="nil"/>
              <w:bottom w:val="nil"/>
              <w:right w:val="nil"/>
            </w:tcBorders>
            <w:shd w:val="clear" w:color="auto" w:fill="FFFFFF"/>
            <w:noWrap/>
            <w:vAlign w:val="center"/>
          </w:tcPr>
          <w:p w14:paraId="4255A3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14:paraId="6277D10F">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10"/>
        <w:tblW w:w="155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71"/>
        <w:gridCol w:w="561"/>
        <w:gridCol w:w="1512"/>
        <w:gridCol w:w="3944"/>
        <w:gridCol w:w="561"/>
        <w:gridCol w:w="1158"/>
        <w:gridCol w:w="1304"/>
        <w:gridCol w:w="1323"/>
        <w:gridCol w:w="1487"/>
      </w:tblGrid>
      <w:tr w14:paraId="13024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5517" w:type="dxa"/>
            <w:gridSpan w:val="9"/>
            <w:tcBorders>
              <w:top w:val="nil"/>
              <w:left w:val="nil"/>
              <w:bottom w:val="nil"/>
              <w:right w:val="nil"/>
            </w:tcBorders>
            <w:shd w:val="clear" w:color="auto" w:fill="auto"/>
            <w:noWrap/>
            <w:vAlign w:val="center"/>
          </w:tcPr>
          <w:p w14:paraId="2C423D6B">
            <w:pPr>
              <w:keepNext w:val="0"/>
              <w:keepLines w:val="0"/>
              <w:widowControl/>
              <w:suppressLineNumbers w:val="0"/>
              <w:jc w:val="center"/>
              <w:textAlignment w:val="center"/>
              <w:rPr>
                <w:rFonts w:ascii="华文中宋" w:hAnsi="华文中宋" w:eastAsia="华文中宋" w:cs="华文中宋"/>
                <w:i w:val="0"/>
                <w:iCs w:val="0"/>
                <w:color w:val="000000"/>
                <w:sz w:val="32"/>
                <w:szCs w:val="32"/>
                <w:u w:val="none"/>
              </w:rPr>
            </w:pPr>
            <w:r>
              <w:rPr>
                <w:rFonts w:hint="default" w:ascii="华文中宋" w:hAnsi="华文中宋" w:eastAsia="华文中宋" w:cs="华文中宋"/>
                <w:i w:val="0"/>
                <w:iCs w:val="0"/>
                <w:color w:val="000000"/>
                <w:kern w:val="0"/>
                <w:sz w:val="32"/>
                <w:szCs w:val="32"/>
                <w:u w:val="none"/>
                <w:lang w:val="en-US" w:eastAsia="zh-CN" w:bidi="ar"/>
              </w:rPr>
              <w:t>财政拨款收入支出决算总表</w:t>
            </w:r>
          </w:p>
        </w:tc>
      </w:tr>
      <w:tr w14:paraId="7DD05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73" w:type="dxa"/>
            <w:tcBorders>
              <w:top w:val="nil"/>
              <w:left w:val="nil"/>
              <w:bottom w:val="nil"/>
              <w:right w:val="nil"/>
            </w:tcBorders>
            <w:shd w:val="clear" w:color="auto" w:fill="FFFFFF"/>
            <w:noWrap/>
            <w:vAlign w:val="center"/>
          </w:tcPr>
          <w:p w14:paraId="5234D325">
            <w:pPr>
              <w:jc w:val="right"/>
              <w:rPr>
                <w:rFonts w:hint="eastAsia" w:ascii="宋体" w:hAnsi="宋体" w:eastAsia="宋体" w:cs="宋体"/>
                <w:i w:val="0"/>
                <w:iCs w:val="0"/>
                <w:color w:val="000000"/>
                <w:sz w:val="24"/>
                <w:szCs w:val="24"/>
                <w:u w:val="none"/>
              </w:rPr>
            </w:pPr>
          </w:p>
        </w:tc>
        <w:tc>
          <w:tcPr>
            <w:tcW w:w="542" w:type="dxa"/>
            <w:tcBorders>
              <w:top w:val="nil"/>
              <w:left w:val="nil"/>
              <w:bottom w:val="nil"/>
              <w:right w:val="nil"/>
            </w:tcBorders>
            <w:shd w:val="clear" w:color="auto" w:fill="FFFFFF"/>
            <w:noWrap/>
            <w:vAlign w:val="center"/>
          </w:tcPr>
          <w:p w14:paraId="48FF16A5">
            <w:pPr>
              <w:jc w:val="right"/>
              <w:rPr>
                <w:rFonts w:hint="eastAsia" w:ascii="宋体" w:hAnsi="宋体" w:eastAsia="宋体" w:cs="宋体"/>
                <w:i w:val="0"/>
                <w:iCs w:val="0"/>
                <w:color w:val="000000"/>
                <w:sz w:val="24"/>
                <w:szCs w:val="24"/>
                <w:u w:val="none"/>
              </w:rPr>
            </w:pPr>
          </w:p>
        </w:tc>
        <w:tc>
          <w:tcPr>
            <w:tcW w:w="1416" w:type="dxa"/>
            <w:tcBorders>
              <w:top w:val="nil"/>
              <w:left w:val="nil"/>
              <w:bottom w:val="nil"/>
              <w:right w:val="nil"/>
            </w:tcBorders>
            <w:shd w:val="clear" w:color="auto" w:fill="FFFFFF"/>
            <w:noWrap/>
            <w:vAlign w:val="center"/>
          </w:tcPr>
          <w:p w14:paraId="676272F6">
            <w:pPr>
              <w:jc w:val="right"/>
              <w:rPr>
                <w:rFonts w:hint="eastAsia" w:ascii="宋体" w:hAnsi="宋体" w:eastAsia="宋体" w:cs="宋体"/>
                <w:i w:val="0"/>
                <w:iCs w:val="0"/>
                <w:color w:val="000000"/>
                <w:sz w:val="24"/>
                <w:szCs w:val="24"/>
                <w:u w:val="none"/>
              </w:rPr>
            </w:pPr>
          </w:p>
        </w:tc>
        <w:tc>
          <w:tcPr>
            <w:tcW w:w="3939" w:type="dxa"/>
            <w:tcBorders>
              <w:top w:val="nil"/>
              <w:left w:val="nil"/>
              <w:bottom w:val="nil"/>
              <w:right w:val="nil"/>
            </w:tcBorders>
            <w:shd w:val="clear" w:color="auto" w:fill="FFFFFF"/>
            <w:noWrap/>
            <w:vAlign w:val="center"/>
          </w:tcPr>
          <w:p w14:paraId="1F518D66">
            <w:pPr>
              <w:jc w:val="right"/>
              <w:rPr>
                <w:rFonts w:hint="eastAsia" w:ascii="宋体" w:hAnsi="宋体" w:eastAsia="宋体" w:cs="宋体"/>
                <w:i w:val="0"/>
                <w:iCs w:val="0"/>
                <w:color w:val="000000"/>
                <w:sz w:val="24"/>
                <w:szCs w:val="24"/>
                <w:u w:val="none"/>
              </w:rPr>
            </w:pPr>
          </w:p>
        </w:tc>
        <w:tc>
          <w:tcPr>
            <w:tcW w:w="542" w:type="dxa"/>
            <w:tcBorders>
              <w:top w:val="nil"/>
              <w:left w:val="nil"/>
              <w:bottom w:val="nil"/>
              <w:right w:val="nil"/>
            </w:tcBorders>
            <w:shd w:val="clear" w:color="auto" w:fill="FFFFFF"/>
            <w:noWrap/>
            <w:vAlign w:val="center"/>
          </w:tcPr>
          <w:p w14:paraId="467E44DF">
            <w:pPr>
              <w:jc w:val="right"/>
              <w:rPr>
                <w:rFonts w:hint="eastAsia" w:ascii="宋体" w:hAnsi="宋体" w:eastAsia="宋体" w:cs="宋体"/>
                <w:i w:val="0"/>
                <w:iCs w:val="0"/>
                <w:color w:val="000000"/>
                <w:sz w:val="24"/>
                <w:szCs w:val="24"/>
                <w:u w:val="none"/>
              </w:rPr>
            </w:pPr>
          </w:p>
        </w:tc>
        <w:tc>
          <w:tcPr>
            <w:tcW w:w="1159" w:type="dxa"/>
            <w:tcBorders>
              <w:top w:val="nil"/>
              <w:left w:val="nil"/>
              <w:bottom w:val="nil"/>
              <w:right w:val="nil"/>
            </w:tcBorders>
            <w:shd w:val="clear" w:color="auto" w:fill="FFFFFF"/>
            <w:noWrap/>
            <w:vAlign w:val="center"/>
          </w:tcPr>
          <w:p w14:paraId="5CFBF770">
            <w:pPr>
              <w:jc w:val="center"/>
              <w:rPr>
                <w:rFonts w:hint="eastAsia" w:ascii="宋体" w:hAnsi="宋体" w:eastAsia="宋体" w:cs="宋体"/>
                <w:i w:val="0"/>
                <w:iCs w:val="0"/>
                <w:color w:val="000000"/>
                <w:sz w:val="24"/>
                <w:szCs w:val="24"/>
                <w:u w:val="none"/>
              </w:rPr>
            </w:pPr>
          </w:p>
        </w:tc>
        <w:tc>
          <w:tcPr>
            <w:tcW w:w="1298" w:type="dxa"/>
            <w:tcBorders>
              <w:top w:val="nil"/>
              <w:left w:val="nil"/>
              <w:bottom w:val="nil"/>
              <w:right w:val="nil"/>
            </w:tcBorders>
            <w:shd w:val="clear" w:color="auto" w:fill="FFFFFF"/>
            <w:noWrap/>
            <w:vAlign w:val="center"/>
          </w:tcPr>
          <w:p w14:paraId="20411D81">
            <w:pPr>
              <w:jc w:val="center"/>
              <w:rPr>
                <w:rFonts w:hint="eastAsia" w:ascii="宋体" w:hAnsi="宋体" w:eastAsia="宋体" w:cs="宋体"/>
                <w:i w:val="0"/>
                <w:iCs w:val="0"/>
                <w:color w:val="000000"/>
                <w:sz w:val="24"/>
                <w:szCs w:val="24"/>
                <w:u w:val="none"/>
              </w:rPr>
            </w:pPr>
          </w:p>
        </w:tc>
        <w:tc>
          <w:tcPr>
            <w:tcW w:w="1319" w:type="dxa"/>
            <w:tcBorders>
              <w:top w:val="nil"/>
              <w:left w:val="nil"/>
              <w:bottom w:val="nil"/>
              <w:right w:val="nil"/>
            </w:tcBorders>
            <w:shd w:val="clear" w:color="auto" w:fill="FFFFFF"/>
            <w:noWrap/>
            <w:vAlign w:val="center"/>
          </w:tcPr>
          <w:p w14:paraId="26E30A97">
            <w:pPr>
              <w:jc w:val="right"/>
              <w:rPr>
                <w:rFonts w:hint="eastAsia" w:ascii="宋体" w:hAnsi="宋体" w:eastAsia="宋体" w:cs="宋体"/>
                <w:i w:val="0"/>
                <w:iCs w:val="0"/>
                <w:color w:val="000000"/>
                <w:sz w:val="24"/>
                <w:szCs w:val="24"/>
                <w:u w:val="none"/>
              </w:rPr>
            </w:pPr>
          </w:p>
        </w:tc>
        <w:tc>
          <w:tcPr>
            <w:tcW w:w="1475" w:type="dxa"/>
            <w:tcBorders>
              <w:top w:val="nil"/>
              <w:left w:val="nil"/>
              <w:bottom w:val="nil"/>
              <w:right w:val="nil"/>
            </w:tcBorders>
            <w:shd w:val="clear" w:color="auto" w:fill="FFFFFF"/>
            <w:noWrap/>
            <w:vAlign w:val="center"/>
          </w:tcPr>
          <w:p w14:paraId="0BA58C7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1B1C0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73" w:type="dxa"/>
            <w:tcBorders>
              <w:top w:val="nil"/>
              <w:left w:val="nil"/>
              <w:bottom w:val="nil"/>
              <w:right w:val="nil"/>
            </w:tcBorders>
            <w:shd w:val="clear" w:color="auto" w:fill="FFFFFF"/>
            <w:noWrap/>
            <w:vAlign w:val="center"/>
          </w:tcPr>
          <w:p w14:paraId="1AA9F0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w:t>
            </w:r>
          </w:p>
        </w:tc>
        <w:tc>
          <w:tcPr>
            <w:tcW w:w="542" w:type="dxa"/>
            <w:tcBorders>
              <w:top w:val="nil"/>
              <w:left w:val="nil"/>
              <w:bottom w:val="nil"/>
              <w:right w:val="nil"/>
            </w:tcBorders>
            <w:shd w:val="clear" w:color="auto" w:fill="FFFFFF"/>
            <w:noWrap/>
            <w:vAlign w:val="center"/>
          </w:tcPr>
          <w:p w14:paraId="1E063E26">
            <w:pPr>
              <w:jc w:val="right"/>
              <w:rPr>
                <w:rFonts w:hint="eastAsia" w:ascii="宋体" w:hAnsi="宋体" w:eastAsia="宋体" w:cs="宋体"/>
                <w:i w:val="0"/>
                <w:iCs w:val="0"/>
                <w:color w:val="000000"/>
                <w:sz w:val="24"/>
                <w:szCs w:val="24"/>
                <w:u w:val="none"/>
              </w:rPr>
            </w:pPr>
          </w:p>
        </w:tc>
        <w:tc>
          <w:tcPr>
            <w:tcW w:w="1416" w:type="dxa"/>
            <w:tcBorders>
              <w:top w:val="nil"/>
              <w:left w:val="nil"/>
              <w:bottom w:val="nil"/>
              <w:right w:val="nil"/>
            </w:tcBorders>
            <w:shd w:val="clear" w:color="auto" w:fill="FFFFFF"/>
            <w:noWrap/>
            <w:vAlign w:val="center"/>
          </w:tcPr>
          <w:p w14:paraId="51367B45">
            <w:pPr>
              <w:jc w:val="right"/>
              <w:rPr>
                <w:rFonts w:hint="eastAsia" w:ascii="宋体" w:hAnsi="宋体" w:eastAsia="宋体" w:cs="宋体"/>
                <w:i w:val="0"/>
                <w:iCs w:val="0"/>
                <w:color w:val="000000"/>
                <w:sz w:val="24"/>
                <w:szCs w:val="24"/>
                <w:u w:val="none"/>
              </w:rPr>
            </w:pPr>
          </w:p>
        </w:tc>
        <w:tc>
          <w:tcPr>
            <w:tcW w:w="3939" w:type="dxa"/>
            <w:tcBorders>
              <w:top w:val="nil"/>
              <w:left w:val="nil"/>
              <w:bottom w:val="nil"/>
              <w:right w:val="nil"/>
            </w:tcBorders>
            <w:shd w:val="clear" w:color="auto" w:fill="FFFFFF"/>
            <w:noWrap/>
            <w:vAlign w:val="center"/>
          </w:tcPr>
          <w:p w14:paraId="7C5DF78E">
            <w:pPr>
              <w:jc w:val="right"/>
              <w:rPr>
                <w:rFonts w:hint="eastAsia" w:ascii="宋体" w:hAnsi="宋体" w:eastAsia="宋体" w:cs="宋体"/>
                <w:i w:val="0"/>
                <w:iCs w:val="0"/>
                <w:color w:val="000000"/>
                <w:sz w:val="24"/>
                <w:szCs w:val="24"/>
                <w:u w:val="none"/>
              </w:rPr>
            </w:pPr>
          </w:p>
        </w:tc>
        <w:tc>
          <w:tcPr>
            <w:tcW w:w="542" w:type="dxa"/>
            <w:tcBorders>
              <w:top w:val="nil"/>
              <w:left w:val="nil"/>
              <w:bottom w:val="nil"/>
              <w:right w:val="nil"/>
            </w:tcBorders>
            <w:shd w:val="clear" w:color="auto" w:fill="FFFFFF"/>
            <w:noWrap/>
            <w:vAlign w:val="center"/>
          </w:tcPr>
          <w:p w14:paraId="18C8BCBE">
            <w:pPr>
              <w:jc w:val="right"/>
              <w:rPr>
                <w:rFonts w:hint="eastAsia" w:ascii="宋体" w:hAnsi="宋体" w:eastAsia="宋体" w:cs="宋体"/>
                <w:i w:val="0"/>
                <w:iCs w:val="0"/>
                <w:color w:val="000000"/>
                <w:sz w:val="24"/>
                <w:szCs w:val="24"/>
                <w:u w:val="none"/>
              </w:rPr>
            </w:pPr>
          </w:p>
        </w:tc>
        <w:tc>
          <w:tcPr>
            <w:tcW w:w="1159" w:type="dxa"/>
            <w:tcBorders>
              <w:top w:val="nil"/>
              <w:left w:val="nil"/>
              <w:bottom w:val="nil"/>
              <w:right w:val="nil"/>
            </w:tcBorders>
            <w:shd w:val="clear" w:color="auto" w:fill="FFFFFF"/>
            <w:noWrap/>
            <w:vAlign w:val="center"/>
          </w:tcPr>
          <w:p w14:paraId="47DF32A0">
            <w:pPr>
              <w:jc w:val="center"/>
              <w:rPr>
                <w:rFonts w:hint="eastAsia" w:ascii="宋体" w:hAnsi="宋体" w:eastAsia="宋体" w:cs="宋体"/>
                <w:i w:val="0"/>
                <w:iCs w:val="0"/>
                <w:color w:val="000000"/>
                <w:sz w:val="24"/>
                <w:szCs w:val="24"/>
                <w:u w:val="none"/>
              </w:rPr>
            </w:pPr>
          </w:p>
        </w:tc>
        <w:tc>
          <w:tcPr>
            <w:tcW w:w="1298" w:type="dxa"/>
            <w:tcBorders>
              <w:top w:val="nil"/>
              <w:left w:val="nil"/>
              <w:bottom w:val="nil"/>
              <w:right w:val="nil"/>
            </w:tcBorders>
            <w:shd w:val="clear" w:color="auto" w:fill="FFFFFF"/>
            <w:noWrap/>
            <w:vAlign w:val="center"/>
          </w:tcPr>
          <w:p w14:paraId="12051E06">
            <w:pPr>
              <w:jc w:val="center"/>
              <w:rPr>
                <w:rFonts w:hint="eastAsia" w:ascii="宋体" w:hAnsi="宋体" w:eastAsia="宋体" w:cs="宋体"/>
                <w:i w:val="0"/>
                <w:iCs w:val="0"/>
                <w:color w:val="000000"/>
                <w:sz w:val="24"/>
                <w:szCs w:val="24"/>
                <w:u w:val="none"/>
              </w:rPr>
            </w:pPr>
          </w:p>
        </w:tc>
        <w:tc>
          <w:tcPr>
            <w:tcW w:w="1319" w:type="dxa"/>
            <w:tcBorders>
              <w:top w:val="nil"/>
              <w:left w:val="nil"/>
              <w:bottom w:val="nil"/>
              <w:right w:val="nil"/>
            </w:tcBorders>
            <w:shd w:val="clear" w:color="auto" w:fill="FFFFFF"/>
            <w:noWrap/>
            <w:vAlign w:val="center"/>
          </w:tcPr>
          <w:p w14:paraId="3AB65EB4">
            <w:pPr>
              <w:jc w:val="right"/>
              <w:rPr>
                <w:rFonts w:hint="eastAsia" w:ascii="宋体" w:hAnsi="宋体" w:eastAsia="宋体" w:cs="宋体"/>
                <w:i w:val="0"/>
                <w:iCs w:val="0"/>
                <w:color w:val="000000"/>
                <w:sz w:val="24"/>
                <w:szCs w:val="24"/>
                <w:u w:val="none"/>
              </w:rPr>
            </w:pPr>
          </w:p>
        </w:tc>
        <w:tc>
          <w:tcPr>
            <w:tcW w:w="1475" w:type="dxa"/>
            <w:tcBorders>
              <w:top w:val="nil"/>
              <w:left w:val="nil"/>
              <w:bottom w:val="nil"/>
              <w:right w:val="nil"/>
            </w:tcBorders>
            <w:shd w:val="clear" w:color="auto" w:fill="FFFFFF"/>
            <w:noWrap/>
            <w:vAlign w:val="center"/>
          </w:tcPr>
          <w:p w14:paraId="46BF1F4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0C0B0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631" w:type="dxa"/>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0FF2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9782" w:type="dxa"/>
            <w:gridSpan w:val="6"/>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675D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3DB05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66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B806A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6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60084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513"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B1A6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946"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EBF97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6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05045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159"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A4F2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30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66FD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31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452B3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475"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DF3AA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76691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366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A841C2D">
            <w:pPr>
              <w:jc w:val="center"/>
              <w:rPr>
                <w:rFonts w:hint="eastAsia" w:ascii="宋体" w:hAnsi="宋体" w:eastAsia="宋体" w:cs="宋体"/>
                <w:i w:val="0"/>
                <w:iCs w:val="0"/>
                <w:color w:val="000000"/>
                <w:sz w:val="22"/>
                <w:szCs w:val="22"/>
                <w:u w:val="none"/>
              </w:rPr>
            </w:pPr>
          </w:p>
        </w:tc>
        <w:tc>
          <w:tcPr>
            <w:tcW w:w="56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86C4FCA">
            <w:pPr>
              <w:jc w:val="center"/>
              <w:rPr>
                <w:rFonts w:hint="eastAsia" w:ascii="宋体" w:hAnsi="宋体" w:eastAsia="宋体" w:cs="宋体"/>
                <w:i w:val="0"/>
                <w:iCs w:val="0"/>
                <w:color w:val="000000"/>
                <w:sz w:val="22"/>
                <w:szCs w:val="22"/>
                <w:u w:val="none"/>
              </w:rPr>
            </w:pPr>
          </w:p>
        </w:tc>
        <w:tc>
          <w:tcPr>
            <w:tcW w:w="151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3C77195">
            <w:pPr>
              <w:jc w:val="center"/>
              <w:rPr>
                <w:rFonts w:hint="eastAsia" w:ascii="宋体" w:hAnsi="宋体" w:eastAsia="宋体" w:cs="宋体"/>
                <w:i w:val="0"/>
                <w:iCs w:val="0"/>
                <w:color w:val="000000"/>
                <w:sz w:val="22"/>
                <w:szCs w:val="22"/>
                <w:u w:val="none"/>
              </w:rPr>
            </w:pPr>
          </w:p>
        </w:tc>
        <w:tc>
          <w:tcPr>
            <w:tcW w:w="394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93875B3">
            <w:pPr>
              <w:jc w:val="center"/>
              <w:rPr>
                <w:rFonts w:hint="eastAsia" w:ascii="宋体" w:hAnsi="宋体" w:eastAsia="宋体" w:cs="宋体"/>
                <w:i w:val="0"/>
                <w:iCs w:val="0"/>
                <w:color w:val="000000"/>
                <w:sz w:val="22"/>
                <w:szCs w:val="22"/>
                <w:u w:val="none"/>
              </w:rPr>
            </w:pPr>
          </w:p>
        </w:tc>
        <w:tc>
          <w:tcPr>
            <w:tcW w:w="56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0ABC267">
            <w:pPr>
              <w:jc w:val="center"/>
              <w:rPr>
                <w:rFonts w:hint="eastAsia" w:ascii="宋体" w:hAnsi="宋体" w:eastAsia="宋体" w:cs="宋体"/>
                <w:i w:val="0"/>
                <w:iCs w:val="0"/>
                <w:color w:val="000000"/>
                <w:sz w:val="22"/>
                <w:szCs w:val="22"/>
                <w:u w:val="none"/>
              </w:rPr>
            </w:pPr>
          </w:p>
        </w:tc>
        <w:tc>
          <w:tcPr>
            <w:tcW w:w="1159"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08574DE">
            <w:pPr>
              <w:jc w:val="center"/>
              <w:rPr>
                <w:rFonts w:hint="eastAsia" w:ascii="宋体" w:hAnsi="宋体" w:eastAsia="宋体" w:cs="宋体"/>
                <w:i w:val="0"/>
                <w:iCs w:val="0"/>
                <w:color w:val="000000"/>
                <w:sz w:val="22"/>
                <w:szCs w:val="22"/>
                <w:u w:val="none"/>
              </w:rPr>
            </w:pPr>
          </w:p>
        </w:tc>
        <w:tc>
          <w:tcPr>
            <w:tcW w:w="130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D28DF16">
            <w:pPr>
              <w:jc w:val="center"/>
              <w:rPr>
                <w:rFonts w:hint="eastAsia" w:ascii="宋体" w:hAnsi="宋体" w:eastAsia="宋体" w:cs="宋体"/>
                <w:i w:val="0"/>
                <w:iCs w:val="0"/>
                <w:color w:val="000000"/>
                <w:sz w:val="22"/>
                <w:szCs w:val="22"/>
                <w:u w:val="none"/>
              </w:rPr>
            </w:pPr>
          </w:p>
        </w:tc>
        <w:tc>
          <w:tcPr>
            <w:tcW w:w="131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8462023">
            <w:pPr>
              <w:jc w:val="center"/>
              <w:rPr>
                <w:rFonts w:hint="eastAsia" w:ascii="宋体" w:hAnsi="宋体" w:eastAsia="宋体" w:cs="宋体"/>
                <w:i w:val="0"/>
                <w:iCs w:val="0"/>
                <w:color w:val="000000"/>
                <w:sz w:val="22"/>
                <w:szCs w:val="22"/>
                <w:u w:val="none"/>
              </w:rPr>
            </w:pPr>
          </w:p>
        </w:tc>
        <w:tc>
          <w:tcPr>
            <w:tcW w:w="1475"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3179131">
            <w:pPr>
              <w:jc w:val="center"/>
              <w:rPr>
                <w:rFonts w:hint="eastAsia" w:ascii="宋体" w:hAnsi="宋体" w:eastAsia="宋体" w:cs="宋体"/>
                <w:i w:val="0"/>
                <w:iCs w:val="0"/>
                <w:color w:val="000000"/>
                <w:sz w:val="22"/>
                <w:szCs w:val="22"/>
                <w:u w:val="none"/>
              </w:rPr>
            </w:pPr>
          </w:p>
        </w:tc>
      </w:tr>
      <w:tr w14:paraId="30A9D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209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0C33B0">
            <w:pPr>
              <w:jc w:val="center"/>
              <w:rPr>
                <w:rFonts w:hint="eastAsia" w:ascii="宋体" w:hAnsi="宋体" w:eastAsia="宋体" w:cs="宋体"/>
                <w:i w:val="0"/>
                <w:iCs w:val="0"/>
                <w:color w:val="000000"/>
                <w:sz w:val="22"/>
                <w:szCs w:val="22"/>
                <w:u w:val="none"/>
              </w:rPr>
            </w:pPr>
          </w:p>
        </w:tc>
        <w:tc>
          <w:tcPr>
            <w:tcW w:w="14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0DD5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0BBC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E2E81FA">
            <w:pPr>
              <w:jc w:val="center"/>
              <w:rPr>
                <w:rFonts w:hint="eastAsia" w:ascii="宋体" w:hAnsi="宋体" w:eastAsia="宋体" w:cs="宋体"/>
                <w:i w:val="0"/>
                <w:iCs w:val="0"/>
                <w:color w:val="000000"/>
                <w:sz w:val="22"/>
                <w:szCs w:val="22"/>
                <w:u w:val="none"/>
              </w:rPr>
            </w:pPr>
          </w:p>
        </w:tc>
        <w:tc>
          <w:tcPr>
            <w:tcW w:w="115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6B30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9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B223D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1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CF1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75"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0CC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6F273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A56B7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EA0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2F94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2,295.84</w:t>
            </w: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8372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0ADF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8350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1,245.37</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CE3E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1,245.37</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B7B7CA">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A479BF">
            <w:pPr>
              <w:jc w:val="right"/>
              <w:rPr>
                <w:rFonts w:hint="eastAsia" w:ascii="宋体" w:hAnsi="宋体" w:eastAsia="宋体" w:cs="宋体"/>
                <w:i w:val="0"/>
                <w:iCs w:val="0"/>
                <w:color w:val="000000"/>
                <w:sz w:val="22"/>
                <w:szCs w:val="22"/>
                <w:u w:val="none"/>
              </w:rPr>
            </w:pPr>
          </w:p>
        </w:tc>
      </w:tr>
      <w:tr w14:paraId="4086A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1616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36FE9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7A3D9D">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DE1A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F11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9F5978">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B294F1">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EF6DC7">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CCA621">
            <w:pPr>
              <w:jc w:val="right"/>
              <w:rPr>
                <w:rFonts w:hint="eastAsia" w:ascii="宋体" w:hAnsi="宋体" w:eastAsia="宋体" w:cs="宋体"/>
                <w:i w:val="0"/>
                <w:iCs w:val="0"/>
                <w:color w:val="000000"/>
                <w:sz w:val="22"/>
                <w:szCs w:val="22"/>
                <w:u w:val="none"/>
              </w:rPr>
            </w:pPr>
          </w:p>
        </w:tc>
      </w:tr>
      <w:tr w14:paraId="27505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30AD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BDB37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AEE18D">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218A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EF2A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D97C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E9A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9C05B8">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9C12EC">
            <w:pPr>
              <w:jc w:val="right"/>
              <w:rPr>
                <w:rFonts w:hint="eastAsia" w:ascii="宋体" w:hAnsi="宋体" w:eastAsia="宋体" w:cs="宋体"/>
                <w:i w:val="0"/>
                <w:iCs w:val="0"/>
                <w:color w:val="000000"/>
                <w:sz w:val="22"/>
                <w:szCs w:val="22"/>
                <w:u w:val="none"/>
              </w:rPr>
            </w:pPr>
          </w:p>
        </w:tc>
      </w:tr>
      <w:tr w14:paraId="01F4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E03BA9B">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623C7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383549">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7ECE4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6869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13AC00">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1699BF">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F58C38">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5EACF6">
            <w:pPr>
              <w:jc w:val="right"/>
              <w:rPr>
                <w:rFonts w:hint="eastAsia" w:ascii="宋体" w:hAnsi="宋体" w:eastAsia="宋体" w:cs="宋体"/>
                <w:i w:val="0"/>
                <w:iCs w:val="0"/>
                <w:color w:val="000000"/>
                <w:sz w:val="22"/>
                <w:szCs w:val="22"/>
                <w:u w:val="none"/>
              </w:rPr>
            </w:pPr>
          </w:p>
        </w:tc>
      </w:tr>
      <w:tr w14:paraId="2D5BB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482C1F">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3D34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980A5E">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B77A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7BC1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AF08C3">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962B52">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62DDE1">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BAFA60">
            <w:pPr>
              <w:jc w:val="right"/>
              <w:rPr>
                <w:rFonts w:hint="eastAsia" w:ascii="宋体" w:hAnsi="宋体" w:eastAsia="宋体" w:cs="宋体"/>
                <w:i w:val="0"/>
                <w:iCs w:val="0"/>
                <w:color w:val="000000"/>
                <w:sz w:val="22"/>
                <w:szCs w:val="22"/>
                <w:u w:val="none"/>
              </w:rPr>
            </w:pPr>
          </w:p>
        </w:tc>
      </w:tr>
      <w:tr w14:paraId="5602A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CC6AB22">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0F86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1881BD">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AE24A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4AB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057D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2EA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D00B74">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EC06E3">
            <w:pPr>
              <w:jc w:val="right"/>
              <w:rPr>
                <w:rFonts w:hint="eastAsia" w:ascii="宋体" w:hAnsi="宋体" w:eastAsia="宋体" w:cs="宋体"/>
                <w:i w:val="0"/>
                <w:iCs w:val="0"/>
                <w:color w:val="000000"/>
                <w:sz w:val="22"/>
                <w:szCs w:val="22"/>
                <w:u w:val="none"/>
              </w:rPr>
            </w:pPr>
          </w:p>
        </w:tc>
      </w:tr>
      <w:tr w14:paraId="68967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6A52D8">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1570B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886C63">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347D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2B2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CF70C7">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E7765E">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D8E759">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11BB50">
            <w:pPr>
              <w:jc w:val="right"/>
              <w:rPr>
                <w:rFonts w:hint="eastAsia" w:ascii="宋体" w:hAnsi="宋体" w:eastAsia="宋体" w:cs="宋体"/>
                <w:i w:val="0"/>
                <w:iCs w:val="0"/>
                <w:color w:val="000000"/>
                <w:sz w:val="22"/>
                <w:szCs w:val="22"/>
                <w:u w:val="none"/>
              </w:rPr>
            </w:pPr>
          </w:p>
        </w:tc>
      </w:tr>
      <w:tr w14:paraId="6D729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B7980F">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E530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538176">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D3081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C6B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369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176.75</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306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176.75</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FB7F12">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12CDE2">
            <w:pPr>
              <w:jc w:val="right"/>
              <w:rPr>
                <w:rFonts w:hint="eastAsia" w:ascii="宋体" w:hAnsi="宋体" w:eastAsia="宋体" w:cs="宋体"/>
                <w:i w:val="0"/>
                <w:iCs w:val="0"/>
                <w:color w:val="000000"/>
                <w:sz w:val="22"/>
                <w:szCs w:val="22"/>
                <w:u w:val="none"/>
              </w:rPr>
            </w:pPr>
          </w:p>
        </w:tc>
      </w:tr>
      <w:tr w14:paraId="7EEB1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65E25EA">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6A0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097908">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86DB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3D7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FA02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88B8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3317EA">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116E0B">
            <w:pPr>
              <w:jc w:val="right"/>
              <w:rPr>
                <w:rFonts w:hint="eastAsia" w:ascii="宋体" w:hAnsi="宋体" w:eastAsia="宋体" w:cs="宋体"/>
                <w:i w:val="0"/>
                <w:iCs w:val="0"/>
                <w:color w:val="000000"/>
                <w:sz w:val="22"/>
                <w:szCs w:val="22"/>
                <w:u w:val="none"/>
              </w:rPr>
            </w:pPr>
          </w:p>
        </w:tc>
      </w:tr>
      <w:tr w14:paraId="0A83A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91C141">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EBD8B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0AD11E">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CA98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3D3E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62A0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821C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621085">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D11A39">
            <w:pPr>
              <w:jc w:val="right"/>
              <w:rPr>
                <w:rFonts w:hint="eastAsia" w:ascii="宋体" w:hAnsi="宋体" w:eastAsia="宋体" w:cs="宋体"/>
                <w:i w:val="0"/>
                <w:iCs w:val="0"/>
                <w:color w:val="000000"/>
                <w:sz w:val="22"/>
                <w:szCs w:val="22"/>
                <w:u w:val="none"/>
              </w:rPr>
            </w:pPr>
          </w:p>
        </w:tc>
      </w:tr>
      <w:tr w14:paraId="15445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10BCD4">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CAC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E7E113">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3F24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4D68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4BA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22.82</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2E66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22.82</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7F52CD">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7E100E">
            <w:pPr>
              <w:jc w:val="right"/>
              <w:rPr>
                <w:rFonts w:hint="eastAsia" w:ascii="宋体" w:hAnsi="宋体" w:eastAsia="宋体" w:cs="宋体"/>
                <w:i w:val="0"/>
                <w:iCs w:val="0"/>
                <w:color w:val="000000"/>
                <w:sz w:val="22"/>
                <w:szCs w:val="22"/>
                <w:u w:val="none"/>
              </w:rPr>
            </w:pPr>
          </w:p>
        </w:tc>
      </w:tr>
      <w:tr w14:paraId="22D1A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1AB8D2">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473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CC25AF">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A84A7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6F1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5316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595.00</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FC7C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595.00</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C08C57">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DF9902">
            <w:pPr>
              <w:jc w:val="right"/>
              <w:rPr>
                <w:rFonts w:hint="eastAsia" w:ascii="宋体" w:hAnsi="宋体" w:eastAsia="宋体" w:cs="宋体"/>
                <w:i w:val="0"/>
                <w:iCs w:val="0"/>
                <w:color w:val="000000"/>
                <w:sz w:val="22"/>
                <w:szCs w:val="22"/>
                <w:u w:val="none"/>
              </w:rPr>
            </w:pPr>
          </w:p>
        </w:tc>
      </w:tr>
      <w:tr w14:paraId="4A167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E3E801">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8AC0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668BCB">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B7B86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B01C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4E0D44">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1DF191">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001444">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137588">
            <w:pPr>
              <w:jc w:val="right"/>
              <w:rPr>
                <w:rFonts w:hint="eastAsia" w:ascii="宋体" w:hAnsi="宋体" w:eastAsia="宋体" w:cs="宋体"/>
                <w:i w:val="0"/>
                <w:iCs w:val="0"/>
                <w:color w:val="000000"/>
                <w:sz w:val="22"/>
                <w:szCs w:val="22"/>
                <w:u w:val="none"/>
              </w:rPr>
            </w:pPr>
          </w:p>
        </w:tc>
      </w:tr>
      <w:tr w14:paraId="5D342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00446D">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39BE3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9CAA70">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417A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C82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5FA662">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7EE661">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84FD38">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CF3F5C">
            <w:pPr>
              <w:jc w:val="right"/>
              <w:rPr>
                <w:rFonts w:hint="eastAsia" w:ascii="宋体" w:hAnsi="宋体" w:eastAsia="宋体" w:cs="宋体"/>
                <w:i w:val="0"/>
                <w:iCs w:val="0"/>
                <w:color w:val="000000"/>
                <w:sz w:val="22"/>
                <w:szCs w:val="22"/>
                <w:u w:val="none"/>
              </w:rPr>
            </w:pPr>
          </w:p>
        </w:tc>
      </w:tr>
      <w:tr w14:paraId="501D2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4CBB9B6">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1E04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B2ECE3">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32BE6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90EF0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E2E5E5">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4C72DB">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13141B">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FA6F1E">
            <w:pPr>
              <w:jc w:val="right"/>
              <w:rPr>
                <w:rFonts w:hint="eastAsia" w:ascii="宋体" w:hAnsi="宋体" w:eastAsia="宋体" w:cs="宋体"/>
                <w:i w:val="0"/>
                <w:iCs w:val="0"/>
                <w:color w:val="000000"/>
                <w:sz w:val="22"/>
                <w:szCs w:val="22"/>
                <w:u w:val="none"/>
              </w:rPr>
            </w:pPr>
          </w:p>
        </w:tc>
      </w:tr>
      <w:tr w14:paraId="07B6B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61F589">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5A7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552349">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68861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A914C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623E30">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0FF6D1">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D2760A">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8AC15F">
            <w:pPr>
              <w:jc w:val="right"/>
              <w:rPr>
                <w:rFonts w:hint="eastAsia" w:ascii="宋体" w:hAnsi="宋体" w:eastAsia="宋体" w:cs="宋体"/>
                <w:i w:val="0"/>
                <w:iCs w:val="0"/>
                <w:color w:val="000000"/>
                <w:sz w:val="22"/>
                <w:szCs w:val="22"/>
                <w:u w:val="none"/>
              </w:rPr>
            </w:pPr>
          </w:p>
        </w:tc>
      </w:tr>
      <w:tr w14:paraId="17637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542C47">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9333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92625C">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4424F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7C7A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FB36B8">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73EAB9">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9A7F43">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C5D11C">
            <w:pPr>
              <w:jc w:val="right"/>
              <w:rPr>
                <w:rFonts w:hint="eastAsia" w:ascii="宋体" w:hAnsi="宋体" w:eastAsia="宋体" w:cs="宋体"/>
                <w:i w:val="0"/>
                <w:iCs w:val="0"/>
                <w:color w:val="000000"/>
                <w:sz w:val="22"/>
                <w:szCs w:val="22"/>
                <w:u w:val="none"/>
              </w:rPr>
            </w:pPr>
          </w:p>
        </w:tc>
      </w:tr>
      <w:tr w14:paraId="7D3BD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C4DE91">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A87FD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60AFA0">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72D9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D8D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FCCAEC">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A2B3CB">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5BF339">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8797BA">
            <w:pPr>
              <w:jc w:val="right"/>
              <w:rPr>
                <w:rFonts w:hint="eastAsia" w:ascii="宋体" w:hAnsi="宋体" w:eastAsia="宋体" w:cs="宋体"/>
                <w:i w:val="0"/>
                <w:iCs w:val="0"/>
                <w:color w:val="000000"/>
                <w:sz w:val="22"/>
                <w:szCs w:val="22"/>
                <w:u w:val="none"/>
              </w:rPr>
            </w:pPr>
          </w:p>
        </w:tc>
      </w:tr>
      <w:tr w14:paraId="47AC8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F8EE7DB">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6CA34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2E392F">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D506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048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B19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F9E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9CC37D">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A6EF01">
            <w:pPr>
              <w:jc w:val="right"/>
              <w:rPr>
                <w:rFonts w:hint="eastAsia" w:ascii="宋体" w:hAnsi="宋体" w:eastAsia="宋体" w:cs="宋体"/>
                <w:i w:val="0"/>
                <w:iCs w:val="0"/>
                <w:color w:val="000000"/>
                <w:sz w:val="22"/>
                <w:szCs w:val="22"/>
                <w:u w:val="none"/>
              </w:rPr>
            </w:pPr>
          </w:p>
        </w:tc>
      </w:tr>
      <w:tr w14:paraId="53A3F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2E04AA">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8F1B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ADEFE8">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E80F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6195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DDFBCB">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A7B429">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CF7F4F">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DB52DF">
            <w:pPr>
              <w:jc w:val="right"/>
              <w:rPr>
                <w:rFonts w:hint="eastAsia" w:ascii="宋体" w:hAnsi="宋体" w:eastAsia="宋体" w:cs="宋体"/>
                <w:i w:val="0"/>
                <w:iCs w:val="0"/>
                <w:color w:val="000000"/>
                <w:sz w:val="22"/>
                <w:szCs w:val="22"/>
                <w:u w:val="none"/>
              </w:rPr>
            </w:pPr>
          </w:p>
        </w:tc>
      </w:tr>
      <w:tr w14:paraId="3D4C1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91E0C2A">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2A5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62D117">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AC3E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5C3C4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97DD15">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AA4E5C">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30FE30">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4F3112">
            <w:pPr>
              <w:jc w:val="right"/>
              <w:rPr>
                <w:rFonts w:hint="eastAsia" w:ascii="宋体" w:hAnsi="宋体" w:eastAsia="宋体" w:cs="宋体"/>
                <w:i w:val="0"/>
                <w:iCs w:val="0"/>
                <w:color w:val="000000"/>
                <w:sz w:val="22"/>
                <w:szCs w:val="22"/>
                <w:u w:val="none"/>
              </w:rPr>
            </w:pPr>
          </w:p>
        </w:tc>
      </w:tr>
      <w:tr w14:paraId="41409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DD42167">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8C7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A87C7C">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A659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5CF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8A71EB">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C7A190">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0B0441">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EB132E">
            <w:pPr>
              <w:jc w:val="right"/>
              <w:rPr>
                <w:rFonts w:hint="eastAsia" w:ascii="宋体" w:hAnsi="宋体" w:eastAsia="宋体" w:cs="宋体"/>
                <w:i w:val="0"/>
                <w:iCs w:val="0"/>
                <w:color w:val="000000"/>
                <w:sz w:val="22"/>
                <w:szCs w:val="22"/>
                <w:u w:val="none"/>
              </w:rPr>
            </w:pPr>
          </w:p>
        </w:tc>
      </w:tr>
      <w:tr w14:paraId="049E9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A1FB0F">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F016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E26F05">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1469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7EA8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F090CF">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693EDC">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3FFD72">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7EE772">
            <w:pPr>
              <w:jc w:val="right"/>
              <w:rPr>
                <w:rFonts w:hint="eastAsia" w:ascii="宋体" w:hAnsi="宋体" w:eastAsia="宋体" w:cs="宋体"/>
                <w:i w:val="0"/>
                <w:iCs w:val="0"/>
                <w:color w:val="000000"/>
                <w:sz w:val="22"/>
                <w:szCs w:val="22"/>
                <w:u w:val="none"/>
              </w:rPr>
            </w:pPr>
          </w:p>
        </w:tc>
      </w:tr>
      <w:tr w14:paraId="53839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E0B32D">
            <w:pPr>
              <w:jc w:val="center"/>
              <w:rPr>
                <w:rFonts w:hint="eastAsia" w:ascii="宋体" w:hAnsi="宋体" w:eastAsia="宋体" w:cs="宋体"/>
                <w:b/>
                <w:bCs/>
                <w:i w:val="0"/>
                <w:iCs w:val="0"/>
                <w:color w:val="000000"/>
                <w:sz w:val="20"/>
                <w:szCs w:val="20"/>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0EB4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7C03DA">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DC76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5FE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F38156">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284EB6">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4D11DB">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8994A6">
            <w:pPr>
              <w:jc w:val="right"/>
              <w:rPr>
                <w:rFonts w:hint="eastAsia" w:ascii="宋体" w:hAnsi="宋体" w:eastAsia="宋体" w:cs="宋体"/>
                <w:i w:val="0"/>
                <w:iCs w:val="0"/>
                <w:color w:val="000000"/>
                <w:sz w:val="22"/>
                <w:szCs w:val="22"/>
                <w:u w:val="none"/>
              </w:rPr>
            </w:pPr>
          </w:p>
        </w:tc>
      </w:tr>
      <w:tr w14:paraId="0CDC5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DBF990">
            <w:pPr>
              <w:jc w:val="left"/>
              <w:rPr>
                <w:rFonts w:hint="eastAsia" w:ascii="宋体" w:hAnsi="宋体" w:eastAsia="宋体" w:cs="宋体"/>
                <w:i w:val="0"/>
                <w:iCs w:val="0"/>
                <w:color w:val="000000"/>
                <w:sz w:val="20"/>
                <w:szCs w:val="20"/>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C0E9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F92BB5">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E8048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0052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8758AA">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059FAF">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77BA1F">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ECFB78">
            <w:pPr>
              <w:jc w:val="right"/>
              <w:rPr>
                <w:rFonts w:hint="eastAsia" w:ascii="宋体" w:hAnsi="宋体" w:eastAsia="宋体" w:cs="宋体"/>
                <w:i w:val="0"/>
                <w:iCs w:val="0"/>
                <w:color w:val="000000"/>
                <w:sz w:val="22"/>
                <w:szCs w:val="22"/>
                <w:u w:val="none"/>
              </w:rPr>
            </w:pPr>
          </w:p>
        </w:tc>
      </w:tr>
      <w:tr w14:paraId="05659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A821E2">
            <w:pPr>
              <w:jc w:val="left"/>
              <w:rPr>
                <w:rFonts w:hint="eastAsia" w:ascii="宋体" w:hAnsi="宋体" w:eastAsia="宋体" w:cs="宋体"/>
                <w:i w:val="0"/>
                <w:iCs w:val="0"/>
                <w:color w:val="000000"/>
                <w:sz w:val="20"/>
                <w:szCs w:val="20"/>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AFB6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45103B">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14D6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5A9FE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01870D">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48D772">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9AA4FF">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183CFC">
            <w:pPr>
              <w:jc w:val="right"/>
              <w:rPr>
                <w:rFonts w:hint="eastAsia" w:ascii="宋体" w:hAnsi="宋体" w:eastAsia="宋体" w:cs="宋体"/>
                <w:i w:val="0"/>
                <w:iCs w:val="0"/>
                <w:color w:val="000000"/>
                <w:sz w:val="22"/>
                <w:szCs w:val="22"/>
                <w:u w:val="none"/>
              </w:rPr>
            </w:pPr>
          </w:p>
        </w:tc>
      </w:tr>
      <w:tr w14:paraId="504CA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0154E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74DF3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85E7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2,295.84</w:t>
            </w: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7A189F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AFE08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F71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2,295.84</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4CB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2,295.84</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8A3F45">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E50722">
            <w:pPr>
              <w:jc w:val="right"/>
              <w:rPr>
                <w:rFonts w:hint="eastAsia" w:ascii="宋体" w:hAnsi="宋体" w:eastAsia="宋体" w:cs="宋体"/>
                <w:i w:val="0"/>
                <w:iCs w:val="0"/>
                <w:color w:val="000000"/>
                <w:sz w:val="22"/>
                <w:szCs w:val="22"/>
                <w:u w:val="none"/>
              </w:rPr>
            </w:pPr>
          </w:p>
        </w:tc>
      </w:tr>
      <w:tr w14:paraId="769F6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784A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638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E212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D0942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02B5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624C43">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25AE45">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8528CC">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3E97B4">
            <w:pPr>
              <w:jc w:val="right"/>
              <w:rPr>
                <w:rFonts w:hint="eastAsia" w:ascii="宋体" w:hAnsi="宋体" w:eastAsia="宋体" w:cs="宋体"/>
                <w:i w:val="0"/>
                <w:iCs w:val="0"/>
                <w:color w:val="000000"/>
                <w:sz w:val="22"/>
                <w:szCs w:val="22"/>
                <w:u w:val="none"/>
              </w:rPr>
            </w:pPr>
          </w:p>
        </w:tc>
      </w:tr>
      <w:tr w14:paraId="218E3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38FE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A35D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5B69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6DADD30">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7574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028DA4">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26F3B4">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F8840F">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BE4BA6">
            <w:pPr>
              <w:jc w:val="right"/>
              <w:rPr>
                <w:rFonts w:hint="eastAsia" w:ascii="宋体" w:hAnsi="宋体" w:eastAsia="宋体" w:cs="宋体"/>
                <w:i w:val="0"/>
                <w:iCs w:val="0"/>
                <w:color w:val="000000"/>
                <w:sz w:val="22"/>
                <w:szCs w:val="22"/>
                <w:u w:val="none"/>
              </w:rPr>
            </w:pPr>
          </w:p>
        </w:tc>
      </w:tr>
      <w:tr w14:paraId="579CB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F12B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211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4A180B">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B212EF">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A6EE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09C6B4">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9407D6">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873526">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D3DFFF">
            <w:pPr>
              <w:jc w:val="right"/>
              <w:rPr>
                <w:rFonts w:hint="eastAsia" w:ascii="宋体" w:hAnsi="宋体" w:eastAsia="宋体" w:cs="宋体"/>
                <w:i w:val="0"/>
                <w:iCs w:val="0"/>
                <w:color w:val="000000"/>
                <w:sz w:val="22"/>
                <w:szCs w:val="22"/>
                <w:u w:val="none"/>
              </w:rPr>
            </w:pPr>
          </w:p>
        </w:tc>
      </w:tr>
      <w:tr w14:paraId="3F221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53CEF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13C4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0D3734">
            <w:pPr>
              <w:jc w:val="right"/>
              <w:rPr>
                <w:rFonts w:hint="eastAsia" w:ascii="宋体" w:hAnsi="宋体" w:eastAsia="宋体" w:cs="宋体"/>
                <w:i w:val="0"/>
                <w:iCs w:val="0"/>
                <w:color w:val="000000"/>
                <w:sz w:val="22"/>
                <w:szCs w:val="22"/>
                <w:u w:val="none"/>
              </w:rPr>
            </w:pP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7C0849E">
            <w:pPr>
              <w:jc w:val="left"/>
              <w:rPr>
                <w:rFonts w:hint="eastAsia" w:ascii="宋体" w:hAnsi="宋体" w:eastAsia="宋体" w:cs="宋体"/>
                <w:i w:val="0"/>
                <w:iCs w:val="0"/>
                <w:color w:val="000000"/>
                <w:sz w:val="22"/>
                <w:szCs w:val="22"/>
                <w:u w:val="none"/>
              </w:rPr>
            </w:pP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52B85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AEBC92">
            <w:pPr>
              <w:jc w:val="center"/>
              <w:rPr>
                <w:rFonts w:hint="eastAsia" w:ascii="宋体" w:hAnsi="宋体" w:eastAsia="宋体" w:cs="宋体"/>
                <w:i w:val="0"/>
                <w:iCs w:val="0"/>
                <w:color w:val="000000"/>
                <w:sz w:val="22"/>
                <w:szCs w:val="22"/>
                <w:u w:val="none"/>
              </w:rPr>
            </w:pP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10C51D">
            <w:pPr>
              <w:jc w:val="center"/>
              <w:rPr>
                <w:rFonts w:hint="eastAsia" w:ascii="宋体" w:hAnsi="宋体" w:eastAsia="宋体" w:cs="宋体"/>
                <w:i w:val="0"/>
                <w:iCs w:val="0"/>
                <w:color w:val="000000"/>
                <w:sz w:val="22"/>
                <w:szCs w:val="22"/>
                <w:u w:val="none"/>
              </w:rPr>
            </w:pP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D41B6E">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96E06A">
            <w:pPr>
              <w:jc w:val="right"/>
              <w:rPr>
                <w:rFonts w:hint="eastAsia" w:ascii="宋体" w:hAnsi="宋体" w:eastAsia="宋体" w:cs="宋体"/>
                <w:i w:val="0"/>
                <w:iCs w:val="0"/>
                <w:color w:val="000000"/>
                <w:sz w:val="22"/>
                <w:szCs w:val="22"/>
                <w:u w:val="none"/>
              </w:rPr>
            </w:pPr>
          </w:p>
        </w:tc>
      </w:tr>
      <w:tr w14:paraId="2E895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3"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6E1A9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1979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41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2FBD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2,295.84</w:t>
            </w:r>
          </w:p>
        </w:tc>
        <w:tc>
          <w:tcPr>
            <w:tcW w:w="393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14A8F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4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B6507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15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C899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2,295.84</w:t>
            </w:r>
          </w:p>
        </w:tc>
        <w:tc>
          <w:tcPr>
            <w:tcW w:w="129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478B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2,295.84</w:t>
            </w:r>
          </w:p>
        </w:tc>
        <w:tc>
          <w:tcPr>
            <w:tcW w:w="131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5B7BDD">
            <w:pPr>
              <w:jc w:val="right"/>
              <w:rPr>
                <w:rFonts w:hint="eastAsia" w:ascii="宋体" w:hAnsi="宋体" w:eastAsia="宋体" w:cs="宋体"/>
                <w:i w:val="0"/>
                <w:iCs w:val="0"/>
                <w:color w:val="000000"/>
                <w:sz w:val="22"/>
                <w:szCs w:val="22"/>
                <w:u w:val="none"/>
              </w:rPr>
            </w:pPr>
          </w:p>
        </w:tc>
        <w:tc>
          <w:tcPr>
            <w:tcW w:w="1475"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082284">
            <w:pPr>
              <w:jc w:val="right"/>
              <w:rPr>
                <w:rFonts w:hint="eastAsia" w:ascii="宋体" w:hAnsi="宋体" w:eastAsia="宋体" w:cs="宋体"/>
                <w:i w:val="0"/>
                <w:iCs w:val="0"/>
                <w:color w:val="000000"/>
                <w:sz w:val="22"/>
                <w:szCs w:val="22"/>
                <w:u w:val="none"/>
              </w:rPr>
            </w:pPr>
          </w:p>
        </w:tc>
      </w:tr>
      <w:tr w14:paraId="0FB93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042" w:type="dxa"/>
            <w:gridSpan w:val="8"/>
            <w:tcBorders>
              <w:top w:val="single" w:color="D4D4D4" w:sz="4" w:space="0"/>
              <w:left w:val="nil"/>
              <w:bottom w:val="nil"/>
              <w:right w:val="nil"/>
            </w:tcBorders>
            <w:shd w:val="clear" w:color="auto" w:fill="FFFFFF"/>
            <w:noWrap/>
            <w:vAlign w:val="center"/>
          </w:tcPr>
          <w:p w14:paraId="004446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475" w:type="dxa"/>
            <w:tcBorders>
              <w:top w:val="single" w:color="D4D4D4" w:sz="4" w:space="0"/>
              <w:left w:val="nil"/>
              <w:bottom w:val="nil"/>
              <w:right w:val="nil"/>
            </w:tcBorders>
            <w:shd w:val="clear" w:color="auto" w:fill="FFFFFF"/>
            <w:noWrap/>
            <w:vAlign w:val="center"/>
          </w:tcPr>
          <w:p w14:paraId="5FC5D0E3">
            <w:pPr>
              <w:jc w:val="left"/>
              <w:rPr>
                <w:rFonts w:hint="eastAsia" w:ascii="宋体" w:hAnsi="宋体" w:eastAsia="宋体" w:cs="宋体"/>
                <w:i w:val="0"/>
                <w:iCs w:val="0"/>
                <w:color w:val="000000"/>
                <w:sz w:val="20"/>
                <w:szCs w:val="20"/>
                <w:u w:val="none"/>
              </w:rPr>
            </w:pPr>
          </w:p>
        </w:tc>
      </w:tr>
    </w:tbl>
    <w:p w14:paraId="4D1D93B9">
      <w:pPr>
        <w:widowControl/>
        <w:jc w:val="left"/>
        <w:rPr>
          <w:rFonts w:ascii="Times New Roman" w:hAnsi="Times New Roman" w:eastAsia="黑体" w:cs="Times New Roman"/>
          <w:kern w:val="0"/>
          <w:sz w:val="32"/>
          <w:szCs w:val="32"/>
        </w:rPr>
      </w:pPr>
    </w:p>
    <w:p w14:paraId="5BA01B82">
      <w:pPr>
        <w:widowControl/>
        <w:rPr>
          <w:rFonts w:ascii="Times New Roman" w:hAnsi="Times New Roman" w:eastAsia="方正小标宋_GBK" w:cs="Times New Roman"/>
          <w:color w:val="000000"/>
          <w:kern w:val="0"/>
          <w:sz w:val="36"/>
          <w:szCs w:val="36"/>
        </w:rPr>
      </w:pPr>
    </w:p>
    <w:p w14:paraId="19201765">
      <w:pPr>
        <w:widowControl/>
        <w:rPr>
          <w:rFonts w:ascii="Times New Roman" w:hAnsi="Times New Roman" w:eastAsia="方正小标宋_GBK" w:cs="Times New Roman"/>
          <w:color w:val="000000"/>
          <w:kern w:val="0"/>
          <w:sz w:val="36"/>
          <w:szCs w:val="36"/>
        </w:rPr>
      </w:pPr>
    </w:p>
    <w:p w14:paraId="168ABBD5">
      <w:pPr>
        <w:widowControl/>
        <w:jc w:val="center"/>
        <w:rPr>
          <w:rFonts w:ascii="Times New Roman" w:hAnsi="Times New Roman" w:eastAsia="方正小标宋_GBK" w:cs="Times New Roman"/>
          <w:kern w:val="0"/>
          <w:sz w:val="36"/>
          <w:szCs w:val="36"/>
        </w:rPr>
      </w:pPr>
      <w:bookmarkStart w:id="0" w:name="RANGE_A1_I22"/>
      <w:bookmarkEnd w:id="0"/>
      <w:bookmarkStart w:id="1" w:name="RANGE_A1_F16"/>
    </w:p>
    <w:p w14:paraId="71701BDA">
      <w:pPr>
        <w:pStyle w:val="8"/>
        <w:rPr>
          <w:rFonts w:ascii="Times New Roman" w:hAnsi="Times New Roman" w:eastAsia="方正小标宋_GBK" w:cs="Times New Roman"/>
          <w:kern w:val="0"/>
          <w:sz w:val="36"/>
          <w:szCs w:val="36"/>
        </w:rPr>
      </w:pPr>
    </w:p>
    <w:p w14:paraId="017BFCC4">
      <w:pPr>
        <w:pStyle w:val="4"/>
        <w:rPr>
          <w:rFonts w:ascii="Times New Roman" w:hAnsi="Times New Roman" w:eastAsia="方正小标宋_GBK" w:cs="Times New Roman"/>
          <w:kern w:val="0"/>
          <w:sz w:val="36"/>
          <w:szCs w:val="36"/>
        </w:rPr>
      </w:pPr>
    </w:p>
    <w:p w14:paraId="68276734">
      <w:pPr>
        <w:rPr>
          <w:rFonts w:ascii="Times New Roman" w:hAnsi="Times New Roman" w:eastAsia="方正小标宋_GBK" w:cs="Times New Roman"/>
          <w:kern w:val="0"/>
          <w:sz w:val="36"/>
          <w:szCs w:val="36"/>
        </w:rPr>
      </w:pPr>
    </w:p>
    <w:p w14:paraId="28574FF7">
      <w:pPr>
        <w:rPr>
          <w:rFonts w:ascii="Times New Roman" w:hAnsi="Times New Roman" w:eastAsia="方正小标宋_GBK" w:cs="Times New Roman"/>
          <w:kern w:val="0"/>
          <w:sz w:val="36"/>
          <w:szCs w:val="36"/>
        </w:rPr>
      </w:pPr>
    </w:p>
    <w:p w14:paraId="393B35E7">
      <w:pPr>
        <w:pStyle w:val="8"/>
        <w:rPr>
          <w:rFonts w:ascii="Times New Roman" w:hAnsi="Times New Roman" w:eastAsia="方正小标宋_GBK" w:cs="Times New Roman"/>
          <w:kern w:val="0"/>
          <w:sz w:val="36"/>
          <w:szCs w:val="36"/>
        </w:rPr>
      </w:pPr>
    </w:p>
    <w:p w14:paraId="5CA7B4E4">
      <w:pPr>
        <w:pStyle w:val="4"/>
        <w:rPr>
          <w:rFonts w:ascii="Times New Roman" w:hAnsi="Times New Roman" w:eastAsia="方正小标宋_GBK" w:cs="Times New Roman"/>
          <w:kern w:val="0"/>
          <w:sz w:val="36"/>
          <w:szCs w:val="36"/>
        </w:rPr>
      </w:pPr>
    </w:p>
    <w:p w14:paraId="0AC94BB8">
      <w:pPr>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57E25D9F">
      <w:pPr>
        <w:widowControl/>
        <w:jc w:val="center"/>
        <w:rPr>
          <w:rFonts w:ascii="Times New Roman" w:hAnsi="Times New Roman" w:cs="Times New Roman"/>
          <w:color w:val="000000"/>
          <w:kern w:val="0"/>
          <w:sz w:val="20"/>
          <w:szCs w:val="20"/>
        </w:rPr>
      </w:pP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10"/>
        <w:tblW w:w="149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86"/>
        <w:gridCol w:w="5400"/>
        <w:gridCol w:w="2888"/>
        <w:gridCol w:w="2418"/>
        <w:gridCol w:w="2588"/>
      </w:tblGrid>
      <w:tr w14:paraId="65C3E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086"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75D0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894"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47D0F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4E812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41BCE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5400"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7B16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888"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E31E7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418"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160BF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588"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5CAF8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0BAB9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68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926FE07">
            <w:pPr>
              <w:jc w:val="center"/>
              <w:rPr>
                <w:rFonts w:hint="eastAsia" w:ascii="宋体" w:hAnsi="宋体" w:eastAsia="宋体" w:cs="宋体"/>
                <w:i w:val="0"/>
                <w:iCs w:val="0"/>
                <w:color w:val="000000"/>
                <w:sz w:val="22"/>
                <w:szCs w:val="22"/>
                <w:u w:val="none"/>
              </w:rPr>
            </w:pPr>
          </w:p>
        </w:tc>
        <w:tc>
          <w:tcPr>
            <w:tcW w:w="540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624A78">
            <w:pPr>
              <w:jc w:val="center"/>
              <w:rPr>
                <w:rFonts w:hint="eastAsia" w:ascii="宋体" w:hAnsi="宋体" w:eastAsia="宋体" w:cs="宋体"/>
                <w:i w:val="0"/>
                <w:iCs w:val="0"/>
                <w:color w:val="000000"/>
                <w:sz w:val="22"/>
                <w:szCs w:val="22"/>
                <w:u w:val="none"/>
              </w:rPr>
            </w:pPr>
          </w:p>
        </w:tc>
        <w:tc>
          <w:tcPr>
            <w:tcW w:w="28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9819C6D">
            <w:pPr>
              <w:jc w:val="center"/>
              <w:rPr>
                <w:rFonts w:hint="eastAsia" w:ascii="宋体" w:hAnsi="宋体" w:eastAsia="宋体" w:cs="宋体"/>
                <w:i w:val="0"/>
                <w:iCs w:val="0"/>
                <w:color w:val="000000"/>
                <w:sz w:val="22"/>
                <w:szCs w:val="22"/>
                <w:u w:val="none"/>
              </w:rPr>
            </w:pPr>
          </w:p>
        </w:tc>
        <w:tc>
          <w:tcPr>
            <w:tcW w:w="241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65CB5F5">
            <w:pPr>
              <w:jc w:val="center"/>
              <w:rPr>
                <w:rFonts w:hint="eastAsia" w:ascii="宋体" w:hAnsi="宋体" w:eastAsia="宋体" w:cs="宋体"/>
                <w:i w:val="0"/>
                <w:iCs w:val="0"/>
                <w:color w:val="000000"/>
                <w:sz w:val="22"/>
                <w:szCs w:val="22"/>
                <w:u w:val="none"/>
              </w:rPr>
            </w:pPr>
          </w:p>
        </w:tc>
        <w:tc>
          <w:tcPr>
            <w:tcW w:w="25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73BF989">
            <w:pPr>
              <w:jc w:val="center"/>
              <w:rPr>
                <w:rFonts w:hint="eastAsia" w:ascii="宋体" w:hAnsi="宋体" w:eastAsia="宋体" w:cs="宋体"/>
                <w:i w:val="0"/>
                <w:iCs w:val="0"/>
                <w:color w:val="000000"/>
                <w:sz w:val="22"/>
                <w:szCs w:val="22"/>
                <w:u w:val="none"/>
              </w:rPr>
            </w:pPr>
          </w:p>
        </w:tc>
      </w:tr>
      <w:tr w14:paraId="5505E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A1478ED">
            <w:pPr>
              <w:jc w:val="center"/>
              <w:rPr>
                <w:rFonts w:hint="eastAsia" w:ascii="宋体" w:hAnsi="宋体" w:eastAsia="宋体" w:cs="宋体"/>
                <w:i w:val="0"/>
                <w:iCs w:val="0"/>
                <w:color w:val="000000"/>
                <w:sz w:val="22"/>
                <w:szCs w:val="22"/>
                <w:u w:val="none"/>
              </w:rPr>
            </w:pPr>
          </w:p>
        </w:tc>
        <w:tc>
          <w:tcPr>
            <w:tcW w:w="540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0288A8">
            <w:pPr>
              <w:jc w:val="center"/>
              <w:rPr>
                <w:rFonts w:hint="eastAsia" w:ascii="宋体" w:hAnsi="宋体" w:eastAsia="宋体" w:cs="宋体"/>
                <w:i w:val="0"/>
                <w:iCs w:val="0"/>
                <w:color w:val="000000"/>
                <w:sz w:val="22"/>
                <w:szCs w:val="22"/>
                <w:u w:val="none"/>
              </w:rPr>
            </w:pPr>
          </w:p>
        </w:tc>
        <w:tc>
          <w:tcPr>
            <w:tcW w:w="28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E5CE9A6">
            <w:pPr>
              <w:jc w:val="center"/>
              <w:rPr>
                <w:rFonts w:hint="eastAsia" w:ascii="宋体" w:hAnsi="宋体" w:eastAsia="宋体" w:cs="宋体"/>
                <w:i w:val="0"/>
                <w:iCs w:val="0"/>
                <w:color w:val="000000"/>
                <w:sz w:val="22"/>
                <w:szCs w:val="22"/>
                <w:u w:val="none"/>
              </w:rPr>
            </w:pPr>
          </w:p>
        </w:tc>
        <w:tc>
          <w:tcPr>
            <w:tcW w:w="241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B0894CD">
            <w:pPr>
              <w:jc w:val="center"/>
              <w:rPr>
                <w:rFonts w:hint="eastAsia" w:ascii="宋体" w:hAnsi="宋体" w:eastAsia="宋体" w:cs="宋体"/>
                <w:i w:val="0"/>
                <w:iCs w:val="0"/>
                <w:color w:val="000000"/>
                <w:sz w:val="22"/>
                <w:szCs w:val="22"/>
                <w:u w:val="none"/>
              </w:rPr>
            </w:pPr>
          </w:p>
        </w:tc>
        <w:tc>
          <w:tcPr>
            <w:tcW w:w="2588"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067BFDD">
            <w:pPr>
              <w:jc w:val="center"/>
              <w:rPr>
                <w:rFonts w:hint="eastAsia" w:ascii="宋体" w:hAnsi="宋体" w:eastAsia="宋体" w:cs="宋体"/>
                <w:i w:val="0"/>
                <w:iCs w:val="0"/>
                <w:color w:val="000000"/>
                <w:sz w:val="22"/>
                <w:szCs w:val="22"/>
                <w:u w:val="none"/>
              </w:rPr>
            </w:pPr>
          </w:p>
        </w:tc>
      </w:tr>
      <w:tr w14:paraId="48E6B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86"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06AD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88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4862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1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A903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588"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94D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712A6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086"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0D777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FB435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2,295.84</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CE862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2,212.87</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CC89C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82.97</w:t>
            </w:r>
          </w:p>
        </w:tc>
      </w:tr>
      <w:tr w14:paraId="4C25A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B990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7C00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4F6F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1,245.37</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810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1,209.40</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265C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35.97</w:t>
            </w:r>
          </w:p>
        </w:tc>
      </w:tr>
      <w:tr w14:paraId="2EE9E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F494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1A94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802B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FD37FB">
            <w:pPr>
              <w:jc w:val="center"/>
              <w:rPr>
                <w:rFonts w:hint="eastAsia" w:ascii="宋体" w:hAnsi="宋体" w:eastAsia="宋体" w:cs="宋体"/>
                <w:i w:val="0"/>
                <w:iCs w:val="0"/>
                <w:color w:val="000000"/>
                <w:sz w:val="22"/>
                <w:szCs w:val="22"/>
                <w:u w:val="none"/>
              </w:rPr>
            </w:pP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A601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r>
      <w:tr w14:paraId="64E5E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9368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2460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55C2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A8A185">
            <w:pPr>
              <w:jc w:val="center"/>
              <w:rPr>
                <w:rFonts w:hint="eastAsia" w:ascii="宋体" w:hAnsi="宋体" w:eastAsia="宋体" w:cs="宋体"/>
                <w:i w:val="0"/>
                <w:iCs w:val="0"/>
                <w:color w:val="000000"/>
                <w:sz w:val="22"/>
                <w:szCs w:val="22"/>
                <w:u w:val="none"/>
              </w:rPr>
            </w:pP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92D3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19.27</w:t>
            </w:r>
          </w:p>
        </w:tc>
      </w:tr>
      <w:tr w14:paraId="52006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17CE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7B65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20FD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1,190.89</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4B8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1,174.19</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BFA9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r>
      <w:tr w14:paraId="7E0E1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4394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8F16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4FE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1,174.19</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5BF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1,174.19</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DC3891">
            <w:pPr>
              <w:jc w:val="center"/>
              <w:rPr>
                <w:rFonts w:hint="eastAsia" w:ascii="宋体" w:hAnsi="宋体" w:eastAsia="宋体" w:cs="宋体"/>
                <w:i w:val="0"/>
                <w:iCs w:val="0"/>
                <w:color w:val="000000"/>
                <w:sz w:val="22"/>
                <w:szCs w:val="22"/>
                <w:u w:val="none"/>
              </w:rPr>
            </w:pPr>
          </w:p>
        </w:tc>
      </w:tr>
      <w:tr w14:paraId="33D76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0583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BCA6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9A33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6202F1">
            <w:pPr>
              <w:jc w:val="center"/>
              <w:rPr>
                <w:rFonts w:hint="eastAsia" w:ascii="宋体" w:hAnsi="宋体" w:eastAsia="宋体" w:cs="宋体"/>
                <w:i w:val="0"/>
                <w:iCs w:val="0"/>
                <w:color w:val="000000"/>
                <w:sz w:val="22"/>
                <w:szCs w:val="22"/>
                <w:u w:val="none"/>
              </w:rPr>
            </w:pP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3825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w:t>
            </w:r>
          </w:p>
        </w:tc>
      </w:tr>
      <w:tr w14:paraId="7F3F3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01E4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E98B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9CF3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9330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8BBF4D">
            <w:pPr>
              <w:jc w:val="center"/>
              <w:rPr>
                <w:rFonts w:hint="eastAsia" w:ascii="宋体" w:hAnsi="宋体" w:eastAsia="宋体" w:cs="宋体"/>
                <w:i w:val="0"/>
                <w:iCs w:val="0"/>
                <w:color w:val="000000"/>
                <w:sz w:val="22"/>
                <w:szCs w:val="22"/>
                <w:u w:val="none"/>
              </w:rPr>
            </w:pPr>
          </w:p>
        </w:tc>
      </w:tr>
      <w:tr w14:paraId="26D7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91C8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2014004</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63DC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信访业务</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626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5035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35.22</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0CADCD">
            <w:pPr>
              <w:jc w:val="center"/>
              <w:rPr>
                <w:rFonts w:hint="eastAsia" w:ascii="宋体" w:hAnsi="宋体" w:eastAsia="宋体" w:cs="宋体"/>
                <w:i w:val="0"/>
                <w:iCs w:val="0"/>
                <w:color w:val="000000"/>
                <w:sz w:val="22"/>
                <w:szCs w:val="22"/>
                <w:u w:val="none"/>
              </w:rPr>
            </w:pPr>
          </w:p>
        </w:tc>
      </w:tr>
      <w:tr w14:paraId="77BB3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F9B7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ADC9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F26B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D72D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285EA7">
            <w:pPr>
              <w:jc w:val="center"/>
              <w:rPr>
                <w:rFonts w:hint="eastAsia" w:ascii="宋体" w:hAnsi="宋体" w:eastAsia="宋体" w:cs="宋体"/>
                <w:i w:val="0"/>
                <w:iCs w:val="0"/>
                <w:color w:val="000000"/>
                <w:sz w:val="22"/>
                <w:szCs w:val="22"/>
                <w:u w:val="none"/>
              </w:rPr>
            </w:pPr>
          </w:p>
        </w:tc>
      </w:tr>
      <w:tr w14:paraId="3C5E0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8B9A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DAB2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E4FF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157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40DE80">
            <w:pPr>
              <w:jc w:val="center"/>
              <w:rPr>
                <w:rFonts w:hint="eastAsia" w:ascii="宋体" w:hAnsi="宋体" w:eastAsia="宋体" w:cs="宋体"/>
                <w:i w:val="0"/>
                <w:iCs w:val="0"/>
                <w:color w:val="000000"/>
                <w:sz w:val="22"/>
                <w:szCs w:val="22"/>
                <w:u w:val="none"/>
              </w:rPr>
            </w:pPr>
          </w:p>
        </w:tc>
      </w:tr>
      <w:tr w14:paraId="0E8B4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E73D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B26CF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9ED2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F7F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6E5C86">
            <w:pPr>
              <w:jc w:val="center"/>
              <w:rPr>
                <w:rFonts w:hint="eastAsia" w:ascii="宋体" w:hAnsi="宋体" w:eastAsia="宋体" w:cs="宋体"/>
                <w:i w:val="0"/>
                <w:iCs w:val="0"/>
                <w:color w:val="000000"/>
                <w:sz w:val="22"/>
                <w:szCs w:val="22"/>
                <w:u w:val="none"/>
              </w:rPr>
            </w:pPr>
          </w:p>
        </w:tc>
      </w:tr>
      <w:tr w14:paraId="4369B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8DD9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AD43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241C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75F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1F2E10">
            <w:pPr>
              <w:jc w:val="center"/>
              <w:rPr>
                <w:rFonts w:hint="eastAsia" w:ascii="宋体" w:hAnsi="宋体" w:eastAsia="宋体" w:cs="宋体"/>
                <w:i w:val="0"/>
                <w:iCs w:val="0"/>
                <w:color w:val="000000"/>
                <w:sz w:val="22"/>
                <w:szCs w:val="22"/>
                <w:u w:val="none"/>
              </w:rPr>
            </w:pPr>
          </w:p>
        </w:tc>
      </w:tr>
      <w:tr w14:paraId="72AC8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FC1A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5E2C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FD6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EF32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E63082">
            <w:pPr>
              <w:jc w:val="center"/>
              <w:rPr>
                <w:rFonts w:hint="eastAsia" w:ascii="宋体" w:hAnsi="宋体" w:eastAsia="宋体" w:cs="宋体"/>
                <w:i w:val="0"/>
                <w:iCs w:val="0"/>
                <w:color w:val="000000"/>
                <w:sz w:val="22"/>
                <w:szCs w:val="22"/>
                <w:u w:val="none"/>
              </w:rPr>
            </w:pPr>
          </w:p>
        </w:tc>
      </w:tr>
      <w:tr w14:paraId="1D984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3F0C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DB66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068E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69CB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21.81</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6FE702">
            <w:pPr>
              <w:jc w:val="center"/>
              <w:rPr>
                <w:rFonts w:hint="eastAsia" w:ascii="宋体" w:hAnsi="宋体" w:eastAsia="宋体" w:cs="宋体"/>
                <w:i w:val="0"/>
                <w:iCs w:val="0"/>
                <w:color w:val="000000"/>
                <w:sz w:val="22"/>
                <w:szCs w:val="22"/>
                <w:u w:val="none"/>
              </w:rPr>
            </w:pPr>
          </w:p>
        </w:tc>
      </w:tr>
      <w:tr w14:paraId="2802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BAB5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79B6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CC9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176.75</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AA9A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176.75</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482A7E">
            <w:pPr>
              <w:jc w:val="center"/>
              <w:rPr>
                <w:rFonts w:hint="eastAsia" w:ascii="宋体" w:hAnsi="宋体" w:eastAsia="宋体" w:cs="宋体"/>
                <w:i w:val="0"/>
                <w:iCs w:val="0"/>
                <w:color w:val="000000"/>
                <w:sz w:val="22"/>
                <w:szCs w:val="22"/>
                <w:u w:val="none"/>
              </w:rPr>
            </w:pPr>
          </w:p>
        </w:tc>
      </w:tr>
      <w:tr w14:paraId="04243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A8BB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E59A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67D3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157.65</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2037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157.65</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2AEEA8">
            <w:pPr>
              <w:jc w:val="center"/>
              <w:rPr>
                <w:rFonts w:hint="eastAsia" w:ascii="宋体" w:hAnsi="宋体" w:eastAsia="宋体" w:cs="宋体"/>
                <w:i w:val="0"/>
                <w:iCs w:val="0"/>
                <w:color w:val="000000"/>
                <w:sz w:val="22"/>
                <w:szCs w:val="22"/>
                <w:u w:val="none"/>
              </w:rPr>
            </w:pPr>
          </w:p>
        </w:tc>
      </w:tr>
      <w:tr w14:paraId="0698B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BA1F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5410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68D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128.73</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8822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128.73</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EB90C7">
            <w:pPr>
              <w:jc w:val="center"/>
              <w:rPr>
                <w:rFonts w:hint="eastAsia" w:ascii="宋体" w:hAnsi="宋体" w:eastAsia="宋体" w:cs="宋体"/>
                <w:i w:val="0"/>
                <w:iCs w:val="0"/>
                <w:color w:val="000000"/>
                <w:sz w:val="22"/>
                <w:szCs w:val="22"/>
                <w:u w:val="none"/>
              </w:rPr>
            </w:pPr>
          </w:p>
        </w:tc>
      </w:tr>
      <w:tr w14:paraId="6B429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27E8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389C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D005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28.92</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F7DA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28.92</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527B93">
            <w:pPr>
              <w:jc w:val="center"/>
              <w:rPr>
                <w:rFonts w:hint="eastAsia" w:ascii="宋体" w:hAnsi="宋体" w:eastAsia="宋体" w:cs="宋体"/>
                <w:i w:val="0"/>
                <w:iCs w:val="0"/>
                <w:color w:val="000000"/>
                <w:sz w:val="22"/>
                <w:szCs w:val="22"/>
                <w:u w:val="none"/>
              </w:rPr>
            </w:pPr>
          </w:p>
        </w:tc>
      </w:tr>
      <w:tr w14:paraId="65E4E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20F9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4F1E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19FD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D653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A078F9">
            <w:pPr>
              <w:jc w:val="center"/>
              <w:rPr>
                <w:rFonts w:hint="eastAsia" w:ascii="宋体" w:hAnsi="宋体" w:eastAsia="宋体" w:cs="宋体"/>
                <w:i w:val="0"/>
                <w:iCs w:val="0"/>
                <w:color w:val="000000"/>
                <w:sz w:val="22"/>
                <w:szCs w:val="22"/>
                <w:u w:val="none"/>
              </w:rPr>
            </w:pPr>
          </w:p>
        </w:tc>
      </w:tr>
      <w:tr w14:paraId="0E5F6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DDAD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EE9B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5D7E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B831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94D552">
            <w:pPr>
              <w:jc w:val="center"/>
              <w:rPr>
                <w:rFonts w:hint="eastAsia" w:ascii="宋体" w:hAnsi="宋体" w:eastAsia="宋体" w:cs="宋体"/>
                <w:i w:val="0"/>
                <w:iCs w:val="0"/>
                <w:color w:val="000000"/>
                <w:sz w:val="22"/>
                <w:szCs w:val="22"/>
                <w:u w:val="none"/>
              </w:rPr>
            </w:pPr>
          </w:p>
        </w:tc>
      </w:tr>
      <w:tr w14:paraId="797D5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B980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D685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BA23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E7AB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6D1840">
            <w:pPr>
              <w:jc w:val="center"/>
              <w:rPr>
                <w:rFonts w:hint="eastAsia" w:ascii="宋体" w:hAnsi="宋体" w:eastAsia="宋体" w:cs="宋体"/>
                <w:i w:val="0"/>
                <w:iCs w:val="0"/>
                <w:color w:val="000000"/>
                <w:sz w:val="22"/>
                <w:szCs w:val="22"/>
                <w:u w:val="none"/>
              </w:rPr>
            </w:pPr>
          </w:p>
        </w:tc>
      </w:tr>
      <w:tr w14:paraId="69626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4DFC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26B6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BB5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B7B1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BC3DA0">
            <w:pPr>
              <w:jc w:val="center"/>
              <w:rPr>
                <w:rFonts w:hint="eastAsia" w:ascii="宋体" w:hAnsi="宋体" w:eastAsia="宋体" w:cs="宋体"/>
                <w:i w:val="0"/>
                <w:iCs w:val="0"/>
                <w:color w:val="000000"/>
                <w:sz w:val="22"/>
                <w:szCs w:val="22"/>
                <w:u w:val="none"/>
              </w:rPr>
            </w:pPr>
          </w:p>
        </w:tc>
      </w:tr>
      <w:tr w14:paraId="2C850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084B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E2F0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1A39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1F96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74.28</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58CE37">
            <w:pPr>
              <w:jc w:val="center"/>
              <w:rPr>
                <w:rFonts w:hint="eastAsia" w:ascii="宋体" w:hAnsi="宋体" w:eastAsia="宋体" w:cs="宋体"/>
                <w:i w:val="0"/>
                <w:iCs w:val="0"/>
                <w:color w:val="000000"/>
                <w:sz w:val="22"/>
                <w:szCs w:val="22"/>
                <w:u w:val="none"/>
              </w:rPr>
            </w:pPr>
          </w:p>
        </w:tc>
      </w:tr>
      <w:tr w14:paraId="7EDDC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3BF6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858C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节能环保支出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7215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0260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53F62F">
            <w:pPr>
              <w:jc w:val="center"/>
              <w:rPr>
                <w:rFonts w:hint="eastAsia" w:ascii="宋体" w:hAnsi="宋体" w:eastAsia="宋体" w:cs="宋体"/>
                <w:i w:val="0"/>
                <w:iCs w:val="0"/>
                <w:color w:val="000000"/>
                <w:sz w:val="22"/>
                <w:szCs w:val="22"/>
                <w:u w:val="none"/>
              </w:rPr>
            </w:pPr>
          </w:p>
        </w:tc>
      </w:tr>
      <w:tr w14:paraId="4D492B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C587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21103</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48FB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污染防治</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775C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0B81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0FD698">
            <w:pPr>
              <w:jc w:val="center"/>
              <w:rPr>
                <w:rFonts w:hint="eastAsia" w:ascii="宋体" w:hAnsi="宋体" w:eastAsia="宋体" w:cs="宋体"/>
                <w:i w:val="0"/>
                <w:iCs w:val="0"/>
                <w:color w:val="000000"/>
                <w:sz w:val="22"/>
                <w:szCs w:val="22"/>
                <w:u w:val="none"/>
              </w:rPr>
            </w:pPr>
          </w:p>
        </w:tc>
      </w:tr>
      <w:tr w14:paraId="5DA21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9EFD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2110302</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EEB4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水体</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584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6752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43.29</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63BF2F">
            <w:pPr>
              <w:jc w:val="center"/>
              <w:rPr>
                <w:rFonts w:hint="eastAsia" w:ascii="宋体" w:hAnsi="宋体" w:eastAsia="宋体" w:cs="宋体"/>
                <w:i w:val="0"/>
                <w:iCs w:val="0"/>
                <w:color w:val="000000"/>
                <w:sz w:val="22"/>
                <w:szCs w:val="22"/>
                <w:u w:val="none"/>
              </w:rPr>
            </w:pPr>
          </w:p>
        </w:tc>
      </w:tr>
      <w:tr w14:paraId="3B2E6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B647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2A89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60E7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22.82</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85C7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22.82</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88F037">
            <w:pPr>
              <w:jc w:val="center"/>
              <w:rPr>
                <w:rFonts w:hint="eastAsia" w:ascii="宋体" w:hAnsi="宋体" w:eastAsia="宋体" w:cs="宋体"/>
                <w:i w:val="0"/>
                <w:iCs w:val="0"/>
                <w:color w:val="000000"/>
                <w:sz w:val="22"/>
                <w:szCs w:val="22"/>
                <w:u w:val="none"/>
              </w:rPr>
            </w:pPr>
          </w:p>
        </w:tc>
      </w:tr>
      <w:tr w14:paraId="65FF7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F1D3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1577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F5CE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699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74D812">
            <w:pPr>
              <w:jc w:val="center"/>
              <w:rPr>
                <w:rFonts w:hint="eastAsia" w:ascii="宋体" w:hAnsi="宋体" w:eastAsia="宋体" w:cs="宋体"/>
                <w:i w:val="0"/>
                <w:iCs w:val="0"/>
                <w:color w:val="000000"/>
                <w:sz w:val="22"/>
                <w:szCs w:val="22"/>
                <w:u w:val="none"/>
              </w:rPr>
            </w:pPr>
          </w:p>
        </w:tc>
      </w:tr>
      <w:tr w14:paraId="71B49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1A5A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84C2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44A6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49E2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16.22</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9F2CA9">
            <w:pPr>
              <w:jc w:val="center"/>
              <w:rPr>
                <w:rFonts w:hint="eastAsia" w:ascii="宋体" w:hAnsi="宋体" w:eastAsia="宋体" w:cs="宋体"/>
                <w:i w:val="0"/>
                <w:iCs w:val="0"/>
                <w:color w:val="000000"/>
                <w:sz w:val="22"/>
                <w:szCs w:val="22"/>
                <w:u w:val="none"/>
              </w:rPr>
            </w:pPr>
          </w:p>
        </w:tc>
      </w:tr>
      <w:tr w14:paraId="5A4E6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85AB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4010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3E88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B69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126ED4">
            <w:pPr>
              <w:jc w:val="center"/>
              <w:rPr>
                <w:rFonts w:hint="eastAsia" w:ascii="宋体" w:hAnsi="宋体" w:eastAsia="宋体" w:cs="宋体"/>
                <w:i w:val="0"/>
                <w:iCs w:val="0"/>
                <w:color w:val="000000"/>
                <w:sz w:val="22"/>
                <w:szCs w:val="22"/>
                <w:u w:val="none"/>
              </w:rPr>
            </w:pPr>
          </w:p>
        </w:tc>
      </w:tr>
      <w:tr w14:paraId="0DDE63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1C49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D957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46A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894E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3F0E54">
            <w:pPr>
              <w:jc w:val="center"/>
              <w:rPr>
                <w:rFonts w:hint="eastAsia" w:ascii="宋体" w:hAnsi="宋体" w:eastAsia="宋体" w:cs="宋体"/>
                <w:i w:val="0"/>
                <w:iCs w:val="0"/>
                <w:color w:val="000000"/>
                <w:sz w:val="22"/>
                <w:szCs w:val="22"/>
                <w:u w:val="none"/>
              </w:rPr>
            </w:pPr>
          </w:p>
        </w:tc>
      </w:tr>
      <w:tr w14:paraId="1E3A6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40D7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A65F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874D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595.00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95F1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548.00</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90AE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r>
      <w:tr w14:paraId="59052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5C70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E97F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55DA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148.83</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ADCD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101.83</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ABB0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r>
      <w:tr w14:paraId="709C3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E20C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76CC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C954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38.82</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8811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38.82</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988B8D">
            <w:pPr>
              <w:jc w:val="center"/>
              <w:rPr>
                <w:rFonts w:hint="eastAsia" w:ascii="宋体" w:hAnsi="宋体" w:eastAsia="宋体" w:cs="宋体"/>
                <w:i w:val="0"/>
                <w:iCs w:val="0"/>
                <w:color w:val="000000"/>
                <w:sz w:val="22"/>
                <w:szCs w:val="22"/>
                <w:u w:val="none"/>
              </w:rPr>
            </w:pPr>
          </w:p>
        </w:tc>
      </w:tr>
      <w:tr w14:paraId="4BA1A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B745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2130119</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980D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防灾救灾</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666A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D17DD8">
            <w:pPr>
              <w:jc w:val="center"/>
              <w:rPr>
                <w:rFonts w:hint="eastAsia" w:ascii="宋体" w:hAnsi="宋体" w:eastAsia="宋体" w:cs="宋体"/>
                <w:i w:val="0"/>
                <w:iCs w:val="0"/>
                <w:color w:val="000000"/>
                <w:sz w:val="22"/>
                <w:szCs w:val="22"/>
                <w:u w:val="none"/>
              </w:rPr>
            </w:pP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8F6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47.00</w:t>
            </w:r>
          </w:p>
        </w:tc>
      </w:tr>
      <w:tr w14:paraId="69936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71C0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EE7E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930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26.98</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BE22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26.98</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8F7C95">
            <w:pPr>
              <w:jc w:val="center"/>
              <w:rPr>
                <w:rFonts w:hint="eastAsia" w:ascii="宋体" w:hAnsi="宋体" w:eastAsia="宋体" w:cs="宋体"/>
                <w:i w:val="0"/>
                <w:iCs w:val="0"/>
                <w:color w:val="000000"/>
                <w:sz w:val="22"/>
                <w:szCs w:val="22"/>
                <w:u w:val="none"/>
              </w:rPr>
            </w:pPr>
          </w:p>
        </w:tc>
      </w:tr>
      <w:tr w14:paraId="247E7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2853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10A3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1C9C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36.04</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F328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36.04</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D039BB">
            <w:pPr>
              <w:jc w:val="center"/>
              <w:rPr>
                <w:rFonts w:hint="eastAsia" w:ascii="宋体" w:hAnsi="宋体" w:eastAsia="宋体" w:cs="宋体"/>
                <w:i w:val="0"/>
                <w:iCs w:val="0"/>
                <w:color w:val="000000"/>
                <w:sz w:val="22"/>
                <w:szCs w:val="22"/>
                <w:u w:val="none"/>
              </w:rPr>
            </w:pPr>
          </w:p>
        </w:tc>
      </w:tr>
      <w:tr w14:paraId="7D345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06C5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A48B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F6B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1C7D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1B3623">
            <w:pPr>
              <w:jc w:val="center"/>
              <w:rPr>
                <w:rFonts w:hint="eastAsia" w:ascii="宋体" w:hAnsi="宋体" w:eastAsia="宋体" w:cs="宋体"/>
                <w:i w:val="0"/>
                <w:iCs w:val="0"/>
                <w:color w:val="000000"/>
                <w:sz w:val="22"/>
                <w:szCs w:val="22"/>
                <w:u w:val="none"/>
              </w:rPr>
            </w:pPr>
          </w:p>
        </w:tc>
      </w:tr>
      <w:tr w14:paraId="42585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D00D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9BE5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1FCB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F60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9.80</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E43080">
            <w:pPr>
              <w:jc w:val="center"/>
              <w:rPr>
                <w:rFonts w:hint="eastAsia" w:ascii="宋体" w:hAnsi="宋体" w:eastAsia="宋体" w:cs="宋体"/>
                <w:i w:val="0"/>
                <w:iCs w:val="0"/>
                <w:color w:val="000000"/>
                <w:sz w:val="22"/>
                <w:szCs w:val="22"/>
                <w:u w:val="none"/>
              </w:rPr>
            </w:pPr>
          </w:p>
        </w:tc>
      </w:tr>
      <w:tr w14:paraId="2C154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B0A5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F46E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巩固</w:t>
            </w:r>
            <w:r>
              <w:rPr>
                <w:rFonts w:hint="eastAsia" w:ascii="宋体" w:hAnsi="宋体" w:cs="宋体"/>
                <w:i w:val="0"/>
                <w:iCs w:val="0"/>
                <w:color w:val="000000"/>
                <w:kern w:val="0"/>
                <w:sz w:val="22"/>
                <w:szCs w:val="22"/>
                <w:u w:val="none"/>
                <w:lang w:val="en-US" w:eastAsia="zh-CN" w:bidi="ar"/>
              </w:rPr>
              <w:t>拓展</w:t>
            </w:r>
            <w:r>
              <w:rPr>
                <w:rFonts w:hint="eastAsia" w:ascii="宋体" w:hAnsi="宋体" w:eastAsia="宋体" w:cs="宋体"/>
                <w:i w:val="0"/>
                <w:iCs w:val="0"/>
                <w:color w:val="000000"/>
                <w:kern w:val="0"/>
                <w:sz w:val="22"/>
                <w:szCs w:val="22"/>
                <w:u w:val="none"/>
                <w:lang w:val="en-US" w:eastAsia="zh-CN" w:bidi="ar"/>
              </w:rPr>
              <w:t>脱贫攻坚成果衔接乡村振兴</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891F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20BC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7F2DBE">
            <w:pPr>
              <w:jc w:val="center"/>
              <w:rPr>
                <w:rFonts w:hint="eastAsia" w:ascii="宋体" w:hAnsi="宋体" w:eastAsia="宋体" w:cs="宋体"/>
                <w:i w:val="0"/>
                <w:iCs w:val="0"/>
                <w:color w:val="000000"/>
                <w:sz w:val="22"/>
                <w:szCs w:val="22"/>
                <w:u w:val="none"/>
              </w:rPr>
            </w:pPr>
          </w:p>
        </w:tc>
      </w:tr>
      <w:tr w14:paraId="4DFD0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2AE4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8433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w:t>
            </w:r>
            <w:r>
              <w:rPr>
                <w:rFonts w:hint="eastAsia" w:ascii="宋体" w:hAnsi="宋体" w:cs="宋体"/>
                <w:i w:val="0"/>
                <w:iCs w:val="0"/>
                <w:color w:val="000000"/>
                <w:kern w:val="0"/>
                <w:sz w:val="22"/>
                <w:szCs w:val="22"/>
                <w:u w:val="none"/>
                <w:lang w:val="en-US" w:eastAsia="zh-CN" w:bidi="ar"/>
              </w:rPr>
              <w:t>拓展</w:t>
            </w:r>
            <w:r>
              <w:rPr>
                <w:rFonts w:hint="eastAsia" w:ascii="宋体" w:hAnsi="宋体" w:eastAsia="宋体" w:cs="宋体"/>
                <w:i w:val="0"/>
                <w:iCs w:val="0"/>
                <w:color w:val="000000"/>
                <w:kern w:val="0"/>
                <w:sz w:val="22"/>
                <w:szCs w:val="22"/>
                <w:u w:val="none"/>
                <w:lang w:val="en-US" w:eastAsia="zh-CN" w:bidi="ar"/>
              </w:rPr>
              <w:t>脱贫攻坚成果衔接乡村振兴支出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CCD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0EEB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6C891D">
            <w:pPr>
              <w:jc w:val="center"/>
              <w:rPr>
                <w:rFonts w:hint="eastAsia" w:ascii="宋体" w:hAnsi="宋体" w:eastAsia="宋体" w:cs="宋体"/>
                <w:i w:val="0"/>
                <w:iCs w:val="0"/>
                <w:color w:val="000000"/>
                <w:sz w:val="22"/>
                <w:szCs w:val="22"/>
                <w:u w:val="none"/>
              </w:rPr>
            </w:pPr>
          </w:p>
        </w:tc>
      </w:tr>
      <w:tr w14:paraId="24A69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5184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BD20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D81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4D3B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CD176A">
            <w:pPr>
              <w:jc w:val="center"/>
              <w:rPr>
                <w:rFonts w:hint="eastAsia" w:ascii="宋体" w:hAnsi="宋体" w:eastAsia="宋体" w:cs="宋体"/>
                <w:i w:val="0"/>
                <w:iCs w:val="0"/>
                <w:color w:val="000000"/>
                <w:sz w:val="22"/>
                <w:szCs w:val="22"/>
                <w:u w:val="none"/>
              </w:rPr>
            </w:pPr>
          </w:p>
        </w:tc>
      </w:tr>
      <w:tr w14:paraId="33FCB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B9BB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217E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3BED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F0A7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336.37</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9DDD25">
            <w:pPr>
              <w:jc w:val="center"/>
              <w:rPr>
                <w:rFonts w:hint="eastAsia" w:ascii="宋体" w:hAnsi="宋体" w:eastAsia="宋体" w:cs="宋体"/>
                <w:i w:val="0"/>
                <w:iCs w:val="0"/>
                <w:color w:val="000000"/>
                <w:sz w:val="22"/>
                <w:szCs w:val="22"/>
                <w:u w:val="none"/>
              </w:rPr>
            </w:pPr>
          </w:p>
        </w:tc>
      </w:tr>
      <w:tr w14:paraId="74397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BDF3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CF45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6F80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C39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1ABD36">
            <w:pPr>
              <w:jc w:val="center"/>
              <w:rPr>
                <w:rFonts w:hint="eastAsia" w:ascii="宋体" w:hAnsi="宋体" w:eastAsia="宋体" w:cs="宋体"/>
                <w:i w:val="0"/>
                <w:iCs w:val="0"/>
                <w:color w:val="000000"/>
                <w:sz w:val="22"/>
                <w:szCs w:val="22"/>
                <w:u w:val="none"/>
              </w:rPr>
            </w:pPr>
          </w:p>
        </w:tc>
      </w:tr>
      <w:tr w14:paraId="6FD81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E5A4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0FBD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568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19F0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E12461">
            <w:pPr>
              <w:jc w:val="center"/>
              <w:rPr>
                <w:rFonts w:hint="eastAsia" w:ascii="宋体" w:hAnsi="宋体" w:eastAsia="宋体" w:cs="宋体"/>
                <w:i w:val="0"/>
                <w:iCs w:val="0"/>
                <w:color w:val="000000"/>
                <w:sz w:val="22"/>
                <w:szCs w:val="22"/>
                <w:u w:val="none"/>
              </w:rPr>
            </w:pPr>
          </w:p>
        </w:tc>
      </w:tr>
      <w:tr w14:paraId="1EAAB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6"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46CF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54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0B31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8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2186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241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9EE2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115.08</w:t>
            </w:r>
          </w:p>
        </w:tc>
        <w:tc>
          <w:tcPr>
            <w:tcW w:w="2588"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AD6F1D">
            <w:pPr>
              <w:jc w:val="center"/>
              <w:rPr>
                <w:rFonts w:hint="eastAsia" w:ascii="宋体" w:hAnsi="宋体" w:eastAsia="宋体" w:cs="宋体"/>
                <w:i w:val="0"/>
                <w:iCs w:val="0"/>
                <w:color w:val="000000"/>
                <w:sz w:val="22"/>
                <w:szCs w:val="22"/>
                <w:u w:val="none"/>
              </w:rPr>
            </w:pPr>
          </w:p>
        </w:tc>
      </w:tr>
      <w:tr w14:paraId="37581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80" w:type="dxa"/>
            <w:gridSpan w:val="5"/>
            <w:tcBorders>
              <w:top w:val="single" w:color="D4D4D4" w:sz="4" w:space="0"/>
              <w:left w:val="nil"/>
              <w:bottom w:val="nil"/>
              <w:right w:val="nil"/>
            </w:tcBorders>
            <w:shd w:val="clear" w:color="auto" w:fill="FFFFFF"/>
            <w:noWrap/>
            <w:vAlign w:val="center"/>
          </w:tcPr>
          <w:p w14:paraId="475E05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0912F54D">
      <w:pPr>
        <w:widowControl/>
        <w:jc w:val="left"/>
        <w:rPr>
          <w:rFonts w:ascii="Times New Roman" w:hAnsi="Times New Roman" w:eastAsia="仿宋_GB2312" w:cs="Times New Roman"/>
          <w:kern w:val="0"/>
        </w:rPr>
      </w:pPr>
      <w:r>
        <w:rPr>
          <w:rFonts w:ascii="Times New Roman" w:hAnsi="Times New Roman" w:eastAsia="仿宋_GB2312" w:cs="Times New Roman"/>
          <w:color w:val="000000"/>
          <w:kern w:val="0"/>
        </w:rPr>
        <w:t xml:space="preserve">                                                                                                                   </w:t>
      </w:r>
    </w:p>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0"/>
        <w:tblW w:w="0" w:type="auto"/>
        <w:tblInd w:w="-106" w:type="dxa"/>
        <w:tblLayout w:type="fixed"/>
        <w:tblCellMar>
          <w:top w:w="0" w:type="dxa"/>
          <w:left w:w="108" w:type="dxa"/>
          <w:bottom w:w="0" w:type="dxa"/>
          <w:right w:w="108" w:type="dxa"/>
        </w:tblCellMar>
      </w:tblPr>
      <w:tblGrid>
        <w:gridCol w:w="957"/>
        <w:gridCol w:w="239"/>
        <w:gridCol w:w="90"/>
        <w:gridCol w:w="1245"/>
        <w:gridCol w:w="1810"/>
        <w:gridCol w:w="241"/>
        <w:gridCol w:w="949"/>
        <w:gridCol w:w="1165"/>
        <w:gridCol w:w="294"/>
        <w:gridCol w:w="1903"/>
        <w:gridCol w:w="146"/>
        <w:gridCol w:w="692"/>
        <w:gridCol w:w="1166"/>
        <w:gridCol w:w="341"/>
        <w:gridCol w:w="2011"/>
        <w:gridCol w:w="1632"/>
        <w:gridCol w:w="511"/>
        <w:gridCol w:w="328"/>
      </w:tblGrid>
      <w:tr w14:paraId="7917CAD0">
        <w:tblPrEx>
          <w:tblCellMar>
            <w:top w:w="0" w:type="dxa"/>
            <w:left w:w="108" w:type="dxa"/>
            <w:bottom w:w="0" w:type="dxa"/>
            <w:right w:w="108" w:type="dxa"/>
          </w:tblCellMar>
        </w:tblPrEx>
        <w:trPr>
          <w:trHeight w:val="113" w:hRule="atLeast"/>
        </w:trPr>
        <w:tc>
          <w:tcPr>
            <w:tcW w:w="15720"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1286" w:type="dxa"/>
            <w:gridSpan w:val="3"/>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055" w:type="dxa"/>
            <w:gridSpan w:val="2"/>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1190"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1165"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197"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838"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1166"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3984"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839"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20576AD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w:t>
            </w:r>
          </w:p>
        </w:tc>
        <w:tc>
          <w:tcPr>
            <w:tcW w:w="3055" w:type="dxa"/>
            <w:gridSpan w:val="2"/>
            <w:tcBorders>
              <w:top w:val="nil"/>
              <w:left w:val="nil"/>
              <w:bottom w:val="single" w:color="auto" w:sz="4" w:space="0"/>
              <w:right w:val="single" w:color="auto" w:sz="4" w:space="0"/>
            </w:tcBorders>
            <w:noWrap/>
            <w:vAlign w:val="center"/>
          </w:tcPr>
          <w:p w14:paraId="3B8AF8D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工资福利支出</w:t>
            </w:r>
          </w:p>
        </w:tc>
        <w:tc>
          <w:tcPr>
            <w:tcW w:w="1190" w:type="dxa"/>
            <w:gridSpan w:val="2"/>
            <w:tcBorders>
              <w:top w:val="nil"/>
              <w:left w:val="nil"/>
              <w:bottom w:val="single" w:color="auto" w:sz="4" w:space="0"/>
              <w:right w:val="single" w:color="auto" w:sz="4" w:space="0"/>
            </w:tcBorders>
            <w:noWrap/>
            <w:vAlign w:val="center"/>
          </w:tcPr>
          <w:p w14:paraId="6D89B87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1,326.13</w:t>
            </w:r>
          </w:p>
        </w:tc>
        <w:tc>
          <w:tcPr>
            <w:tcW w:w="1165" w:type="dxa"/>
            <w:tcBorders>
              <w:top w:val="nil"/>
              <w:left w:val="nil"/>
              <w:bottom w:val="single" w:color="auto" w:sz="4" w:space="0"/>
              <w:right w:val="single" w:color="auto" w:sz="4" w:space="0"/>
            </w:tcBorders>
            <w:noWrap/>
            <w:vAlign w:val="center"/>
          </w:tcPr>
          <w:p w14:paraId="031EA74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w:t>
            </w:r>
          </w:p>
        </w:tc>
        <w:tc>
          <w:tcPr>
            <w:tcW w:w="2197" w:type="dxa"/>
            <w:gridSpan w:val="2"/>
            <w:tcBorders>
              <w:top w:val="nil"/>
              <w:left w:val="nil"/>
              <w:bottom w:val="single" w:color="auto" w:sz="4" w:space="0"/>
              <w:right w:val="single" w:color="auto" w:sz="4" w:space="0"/>
            </w:tcBorders>
            <w:noWrap/>
            <w:vAlign w:val="center"/>
          </w:tcPr>
          <w:p w14:paraId="79E3F48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商品和服务支出</w:t>
            </w:r>
          </w:p>
        </w:tc>
        <w:tc>
          <w:tcPr>
            <w:tcW w:w="838" w:type="dxa"/>
            <w:gridSpan w:val="2"/>
            <w:tcBorders>
              <w:top w:val="nil"/>
              <w:left w:val="nil"/>
              <w:bottom w:val="single" w:color="auto" w:sz="4" w:space="0"/>
              <w:right w:val="single" w:color="auto" w:sz="4" w:space="0"/>
            </w:tcBorders>
            <w:noWrap/>
            <w:vAlign w:val="center"/>
          </w:tcPr>
          <w:p w14:paraId="4773D2F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511.50</w:t>
            </w:r>
          </w:p>
        </w:tc>
        <w:tc>
          <w:tcPr>
            <w:tcW w:w="1166" w:type="dxa"/>
            <w:tcBorders>
              <w:top w:val="nil"/>
              <w:left w:val="nil"/>
              <w:bottom w:val="single" w:color="auto" w:sz="4" w:space="0"/>
              <w:right w:val="single" w:color="auto" w:sz="4" w:space="0"/>
            </w:tcBorders>
            <w:noWrap/>
            <w:vAlign w:val="center"/>
          </w:tcPr>
          <w:p w14:paraId="1E61521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307</w:t>
            </w:r>
          </w:p>
        </w:tc>
        <w:tc>
          <w:tcPr>
            <w:tcW w:w="3984" w:type="dxa"/>
            <w:gridSpan w:val="3"/>
            <w:tcBorders>
              <w:top w:val="nil"/>
              <w:left w:val="nil"/>
              <w:bottom w:val="single" w:color="auto" w:sz="4" w:space="0"/>
              <w:right w:val="single" w:color="auto" w:sz="4" w:space="0"/>
            </w:tcBorders>
            <w:noWrap/>
            <w:vAlign w:val="center"/>
          </w:tcPr>
          <w:p w14:paraId="2391DCC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839" w:type="dxa"/>
            <w:gridSpan w:val="2"/>
            <w:tcBorders>
              <w:top w:val="nil"/>
              <w:left w:val="nil"/>
              <w:bottom w:val="single" w:color="auto" w:sz="4" w:space="0"/>
              <w:right w:val="single" w:color="auto" w:sz="4" w:space="0"/>
            </w:tcBorders>
            <w:noWrap/>
            <w:vAlign w:val="center"/>
          </w:tcPr>
          <w:p w14:paraId="11DB28F1">
            <w:pPr>
              <w:jc w:val="center"/>
              <w:rPr>
                <w:rFonts w:ascii="宋体" w:cs="Times New Roman"/>
                <w:color w:val="000000"/>
                <w:kern w:val="0"/>
              </w:rPr>
            </w:pPr>
          </w:p>
        </w:tc>
      </w:tr>
      <w:tr w14:paraId="21D71CF1">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710ACA1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30101</w:t>
            </w:r>
          </w:p>
        </w:tc>
        <w:tc>
          <w:tcPr>
            <w:tcW w:w="3055" w:type="dxa"/>
            <w:gridSpan w:val="2"/>
            <w:tcBorders>
              <w:top w:val="nil"/>
              <w:left w:val="nil"/>
              <w:bottom w:val="single" w:color="auto" w:sz="4" w:space="0"/>
              <w:right w:val="single" w:color="auto" w:sz="4" w:space="0"/>
            </w:tcBorders>
            <w:noWrap/>
            <w:vAlign w:val="center"/>
          </w:tcPr>
          <w:p w14:paraId="1136DED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190" w:type="dxa"/>
            <w:gridSpan w:val="2"/>
            <w:tcBorders>
              <w:top w:val="nil"/>
              <w:left w:val="nil"/>
              <w:bottom w:val="single" w:color="auto" w:sz="4" w:space="0"/>
              <w:right w:val="single" w:color="auto" w:sz="4" w:space="0"/>
            </w:tcBorders>
            <w:noWrap/>
            <w:vAlign w:val="center"/>
          </w:tcPr>
          <w:p w14:paraId="28A941B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300.68</w:t>
            </w:r>
          </w:p>
        </w:tc>
        <w:tc>
          <w:tcPr>
            <w:tcW w:w="1165" w:type="dxa"/>
            <w:tcBorders>
              <w:top w:val="nil"/>
              <w:left w:val="nil"/>
              <w:bottom w:val="single" w:color="auto" w:sz="4" w:space="0"/>
              <w:right w:val="single" w:color="auto" w:sz="4" w:space="0"/>
            </w:tcBorders>
            <w:noWrap/>
            <w:vAlign w:val="center"/>
          </w:tcPr>
          <w:p w14:paraId="6930329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30201</w:t>
            </w:r>
          </w:p>
        </w:tc>
        <w:tc>
          <w:tcPr>
            <w:tcW w:w="2197" w:type="dxa"/>
            <w:gridSpan w:val="2"/>
            <w:tcBorders>
              <w:top w:val="nil"/>
              <w:left w:val="nil"/>
              <w:bottom w:val="single" w:color="auto" w:sz="4" w:space="0"/>
              <w:right w:val="single" w:color="auto" w:sz="4" w:space="0"/>
            </w:tcBorders>
            <w:noWrap/>
            <w:vAlign w:val="center"/>
          </w:tcPr>
          <w:p w14:paraId="37F5DFC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838" w:type="dxa"/>
            <w:gridSpan w:val="2"/>
            <w:tcBorders>
              <w:top w:val="nil"/>
              <w:left w:val="nil"/>
              <w:bottom w:val="single" w:color="auto" w:sz="4" w:space="0"/>
              <w:right w:val="single" w:color="auto" w:sz="4" w:space="0"/>
            </w:tcBorders>
            <w:noWrap/>
            <w:vAlign w:val="center"/>
          </w:tcPr>
          <w:p w14:paraId="529C330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23.71</w:t>
            </w:r>
          </w:p>
        </w:tc>
        <w:tc>
          <w:tcPr>
            <w:tcW w:w="1166" w:type="dxa"/>
            <w:tcBorders>
              <w:top w:val="nil"/>
              <w:left w:val="nil"/>
              <w:bottom w:val="single" w:color="auto" w:sz="4" w:space="0"/>
              <w:right w:val="single" w:color="auto" w:sz="4" w:space="0"/>
            </w:tcBorders>
            <w:noWrap/>
            <w:vAlign w:val="center"/>
          </w:tcPr>
          <w:p w14:paraId="73B4EA0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30701</w:t>
            </w:r>
          </w:p>
        </w:tc>
        <w:tc>
          <w:tcPr>
            <w:tcW w:w="3984" w:type="dxa"/>
            <w:gridSpan w:val="3"/>
            <w:tcBorders>
              <w:top w:val="nil"/>
              <w:left w:val="nil"/>
              <w:bottom w:val="single" w:color="auto" w:sz="4" w:space="0"/>
              <w:right w:val="single" w:color="auto" w:sz="4" w:space="0"/>
            </w:tcBorders>
            <w:noWrap/>
            <w:vAlign w:val="center"/>
          </w:tcPr>
          <w:p w14:paraId="639BEDD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839" w:type="dxa"/>
            <w:gridSpan w:val="2"/>
            <w:tcBorders>
              <w:top w:val="nil"/>
              <w:left w:val="nil"/>
              <w:bottom w:val="single" w:color="auto" w:sz="4" w:space="0"/>
              <w:right w:val="single" w:color="auto" w:sz="4" w:space="0"/>
            </w:tcBorders>
            <w:noWrap/>
            <w:vAlign w:val="center"/>
          </w:tcPr>
          <w:p w14:paraId="58F3DDB6">
            <w:pPr>
              <w:jc w:val="center"/>
              <w:rPr>
                <w:rFonts w:ascii="宋体" w:cs="Times New Roman"/>
                <w:color w:val="000000"/>
                <w:kern w:val="0"/>
              </w:rPr>
            </w:pPr>
          </w:p>
        </w:tc>
      </w:tr>
      <w:tr w14:paraId="69F9E6C0">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727CF3C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30102</w:t>
            </w:r>
          </w:p>
        </w:tc>
        <w:tc>
          <w:tcPr>
            <w:tcW w:w="3055" w:type="dxa"/>
            <w:gridSpan w:val="2"/>
            <w:tcBorders>
              <w:top w:val="nil"/>
              <w:left w:val="nil"/>
              <w:bottom w:val="single" w:color="auto" w:sz="4" w:space="0"/>
              <w:right w:val="single" w:color="auto" w:sz="4" w:space="0"/>
            </w:tcBorders>
            <w:noWrap/>
            <w:vAlign w:val="center"/>
          </w:tcPr>
          <w:p w14:paraId="4057477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190" w:type="dxa"/>
            <w:gridSpan w:val="2"/>
            <w:tcBorders>
              <w:top w:val="nil"/>
              <w:left w:val="nil"/>
              <w:bottom w:val="single" w:color="auto" w:sz="4" w:space="0"/>
              <w:right w:val="single" w:color="auto" w:sz="4" w:space="0"/>
            </w:tcBorders>
            <w:noWrap/>
            <w:vAlign w:val="center"/>
          </w:tcPr>
          <w:p w14:paraId="4A37E38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156.13</w:t>
            </w:r>
          </w:p>
        </w:tc>
        <w:tc>
          <w:tcPr>
            <w:tcW w:w="1165" w:type="dxa"/>
            <w:tcBorders>
              <w:top w:val="nil"/>
              <w:left w:val="nil"/>
              <w:bottom w:val="single" w:color="auto" w:sz="4" w:space="0"/>
              <w:right w:val="single" w:color="auto" w:sz="4" w:space="0"/>
            </w:tcBorders>
            <w:noWrap/>
            <w:vAlign w:val="center"/>
          </w:tcPr>
          <w:p w14:paraId="2A607EE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30202</w:t>
            </w:r>
          </w:p>
        </w:tc>
        <w:tc>
          <w:tcPr>
            <w:tcW w:w="2197" w:type="dxa"/>
            <w:gridSpan w:val="2"/>
            <w:tcBorders>
              <w:top w:val="nil"/>
              <w:left w:val="nil"/>
              <w:bottom w:val="single" w:color="auto" w:sz="4" w:space="0"/>
              <w:right w:val="single" w:color="auto" w:sz="4" w:space="0"/>
            </w:tcBorders>
            <w:noWrap/>
            <w:vAlign w:val="center"/>
          </w:tcPr>
          <w:p w14:paraId="3D770B9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838" w:type="dxa"/>
            <w:gridSpan w:val="2"/>
            <w:tcBorders>
              <w:top w:val="nil"/>
              <w:left w:val="nil"/>
              <w:bottom w:val="single" w:color="auto" w:sz="4" w:space="0"/>
              <w:right w:val="single" w:color="auto" w:sz="4" w:space="0"/>
            </w:tcBorders>
            <w:noWrap/>
            <w:vAlign w:val="center"/>
          </w:tcPr>
          <w:p w14:paraId="60087487">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25.83</w:t>
            </w:r>
          </w:p>
        </w:tc>
        <w:tc>
          <w:tcPr>
            <w:tcW w:w="1166" w:type="dxa"/>
            <w:tcBorders>
              <w:top w:val="nil"/>
              <w:left w:val="nil"/>
              <w:bottom w:val="single" w:color="auto" w:sz="4" w:space="0"/>
              <w:right w:val="single" w:color="auto" w:sz="4" w:space="0"/>
            </w:tcBorders>
            <w:noWrap/>
            <w:vAlign w:val="center"/>
          </w:tcPr>
          <w:p w14:paraId="077EE4B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30702</w:t>
            </w:r>
          </w:p>
        </w:tc>
        <w:tc>
          <w:tcPr>
            <w:tcW w:w="3984" w:type="dxa"/>
            <w:gridSpan w:val="3"/>
            <w:tcBorders>
              <w:top w:val="nil"/>
              <w:left w:val="nil"/>
              <w:bottom w:val="single" w:color="auto" w:sz="4" w:space="0"/>
              <w:right w:val="single" w:color="auto" w:sz="4" w:space="0"/>
            </w:tcBorders>
            <w:noWrap/>
            <w:vAlign w:val="center"/>
          </w:tcPr>
          <w:p w14:paraId="4F8D74E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839" w:type="dxa"/>
            <w:gridSpan w:val="2"/>
            <w:tcBorders>
              <w:top w:val="nil"/>
              <w:left w:val="nil"/>
              <w:bottom w:val="single" w:color="auto" w:sz="4" w:space="0"/>
              <w:right w:val="single" w:color="auto" w:sz="4" w:space="0"/>
            </w:tcBorders>
            <w:noWrap/>
            <w:vAlign w:val="center"/>
          </w:tcPr>
          <w:p w14:paraId="5EDE7211">
            <w:pPr>
              <w:jc w:val="center"/>
              <w:rPr>
                <w:rFonts w:ascii="宋体" w:cs="Times New Roman"/>
                <w:color w:val="000000"/>
                <w:kern w:val="0"/>
              </w:rPr>
            </w:pPr>
          </w:p>
        </w:tc>
      </w:tr>
      <w:tr w14:paraId="41E0315A">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5D9064A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30103</w:t>
            </w:r>
          </w:p>
        </w:tc>
        <w:tc>
          <w:tcPr>
            <w:tcW w:w="3055" w:type="dxa"/>
            <w:gridSpan w:val="2"/>
            <w:tcBorders>
              <w:top w:val="nil"/>
              <w:left w:val="nil"/>
              <w:bottom w:val="single" w:color="auto" w:sz="4" w:space="0"/>
              <w:right w:val="single" w:color="auto" w:sz="4" w:space="0"/>
            </w:tcBorders>
            <w:noWrap/>
            <w:vAlign w:val="center"/>
          </w:tcPr>
          <w:p w14:paraId="57D4E64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奖金</w:t>
            </w:r>
          </w:p>
        </w:tc>
        <w:tc>
          <w:tcPr>
            <w:tcW w:w="1190" w:type="dxa"/>
            <w:gridSpan w:val="2"/>
            <w:tcBorders>
              <w:top w:val="nil"/>
              <w:left w:val="nil"/>
              <w:bottom w:val="single" w:color="auto" w:sz="4" w:space="0"/>
              <w:right w:val="single" w:color="auto" w:sz="4" w:space="0"/>
            </w:tcBorders>
            <w:noWrap/>
            <w:vAlign w:val="center"/>
          </w:tcPr>
          <w:p w14:paraId="4F41920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358.84</w:t>
            </w:r>
          </w:p>
        </w:tc>
        <w:tc>
          <w:tcPr>
            <w:tcW w:w="1165" w:type="dxa"/>
            <w:tcBorders>
              <w:top w:val="nil"/>
              <w:left w:val="nil"/>
              <w:bottom w:val="single" w:color="auto" w:sz="4" w:space="0"/>
              <w:right w:val="single" w:color="auto" w:sz="4" w:space="0"/>
            </w:tcBorders>
            <w:noWrap/>
            <w:vAlign w:val="center"/>
          </w:tcPr>
          <w:p w14:paraId="14C20ED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30203</w:t>
            </w:r>
          </w:p>
        </w:tc>
        <w:tc>
          <w:tcPr>
            <w:tcW w:w="2197" w:type="dxa"/>
            <w:gridSpan w:val="2"/>
            <w:tcBorders>
              <w:top w:val="nil"/>
              <w:left w:val="nil"/>
              <w:bottom w:val="single" w:color="auto" w:sz="4" w:space="0"/>
              <w:right w:val="single" w:color="auto" w:sz="4" w:space="0"/>
            </w:tcBorders>
            <w:noWrap/>
            <w:vAlign w:val="center"/>
          </w:tcPr>
          <w:p w14:paraId="5843017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838" w:type="dxa"/>
            <w:gridSpan w:val="2"/>
            <w:tcBorders>
              <w:top w:val="nil"/>
              <w:left w:val="nil"/>
              <w:bottom w:val="single" w:color="auto" w:sz="4" w:space="0"/>
              <w:right w:val="single" w:color="auto" w:sz="4" w:space="0"/>
            </w:tcBorders>
            <w:noWrap/>
            <w:vAlign w:val="center"/>
          </w:tcPr>
          <w:p w14:paraId="58C2E04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0.73</w:t>
            </w:r>
          </w:p>
        </w:tc>
        <w:tc>
          <w:tcPr>
            <w:tcW w:w="1166" w:type="dxa"/>
            <w:tcBorders>
              <w:top w:val="nil"/>
              <w:left w:val="nil"/>
              <w:bottom w:val="single" w:color="auto" w:sz="4" w:space="0"/>
              <w:right w:val="single" w:color="auto" w:sz="4" w:space="0"/>
            </w:tcBorders>
            <w:noWrap/>
            <w:vAlign w:val="center"/>
          </w:tcPr>
          <w:p w14:paraId="3ECD3BF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w:t>
            </w:r>
          </w:p>
        </w:tc>
        <w:tc>
          <w:tcPr>
            <w:tcW w:w="3984" w:type="dxa"/>
            <w:gridSpan w:val="3"/>
            <w:tcBorders>
              <w:top w:val="nil"/>
              <w:left w:val="nil"/>
              <w:bottom w:val="single" w:color="auto" w:sz="4" w:space="0"/>
              <w:right w:val="single" w:color="auto" w:sz="4" w:space="0"/>
            </w:tcBorders>
            <w:noWrap/>
            <w:vAlign w:val="center"/>
          </w:tcPr>
          <w:p w14:paraId="6D0EE12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资本性支出</w:t>
            </w:r>
          </w:p>
        </w:tc>
        <w:tc>
          <w:tcPr>
            <w:tcW w:w="839" w:type="dxa"/>
            <w:gridSpan w:val="2"/>
            <w:tcBorders>
              <w:top w:val="nil"/>
              <w:left w:val="nil"/>
              <w:bottom w:val="single" w:color="auto" w:sz="4" w:space="0"/>
              <w:right w:val="single" w:color="auto" w:sz="4" w:space="0"/>
            </w:tcBorders>
            <w:noWrap/>
            <w:vAlign w:val="center"/>
          </w:tcPr>
          <w:p w14:paraId="1C5FC94E">
            <w:pPr>
              <w:jc w:val="center"/>
              <w:rPr>
                <w:rFonts w:ascii="宋体" w:cs="Times New Roman"/>
                <w:color w:val="000000"/>
                <w:kern w:val="0"/>
              </w:rPr>
            </w:pPr>
          </w:p>
        </w:tc>
      </w:tr>
      <w:tr w14:paraId="663FB1DC">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63C07C6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30106</w:t>
            </w:r>
          </w:p>
        </w:tc>
        <w:tc>
          <w:tcPr>
            <w:tcW w:w="3055" w:type="dxa"/>
            <w:gridSpan w:val="2"/>
            <w:tcBorders>
              <w:top w:val="nil"/>
              <w:left w:val="nil"/>
              <w:bottom w:val="single" w:color="auto" w:sz="4" w:space="0"/>
              <w:right w:val="single" w:color="auto" w:sz="4" w:space="0"/>
            </w:tcBorders>
            <w:noWrap/>
            <w:vAlign w:val="center"/>
          </w:tcPr>
          <w:p w14:paraId="6E09A23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190" w:type="dxa"/>
            <w:gridSpan w:val="2"/>
            <w:tcBorders>
              <w:top w:val="nil"/>
              <w:left w:val="nil"/>
              <w:bottom w:val="single" w:color="auto" w:sz="4" w:space="0"/>
              <w:right w:val="single" w:color="auto" w:sz="4" w:space="0"/>
            </w:tcBorders>
            <w:noWrap/>
            <w:vAlign w:val="center"/>
          </w:tcPr>
          <w:p w14:paraId="52449BC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9.71</w:t>
            </w:r>
          </w:p>
        </w:tc>
        <w:tc>
          <w:tcPr>
            <w:tcW w:w="1165" w:type="dxa"/>
            <w:tcBorders>
              <w:top w:val="nil"/>
              <w:left w:val="nil"/>
              <w:bottom w:val="single" w:color="auto" w:sz="4" w:space="0"/>
              <w:right w:val="single" w:color="auto" w:sz="4" w:space="0"/>
            </w:tcBorders>
            <w:noWrap/>
            <w:vAlign w:val="center"/>
          </w:tcPr>
          <w:p w14:paraId="5E08145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30204</w:t>
            </w:r>
          </w:p>
        </w:tc>
        <w:tc>
          <w:tcPr>
            <w:tcW w:w="2197" w:type="dxa"/>
            <w:gridSpan w:val="2"/>
            <w:tcBorders>
              <w:top w:val="nil"/>
              <w:left w:val="nil"/>
              <w:bottom w:val="single" w:color="auto" w:sz="4" w:space="0"/>
              <w:right w:val="single" w:color="auto" w:sz="4" w:space="0"/>
            </w:tcBorders>
            <w:noWrap/>
            <w:vAlign w:val="center"/>
          </w:tcPr>
          <w:p w14:paraId="381FD7E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838" w:type="dxa"/>
            <w:gridSpan w:val="2"/>
            <w:tcBorders>
              <w:top w:val="nil"/>
              <w:left w:val="nil"/>
              <w:bottom w:val="single" w:color="auto" w:sz="4" w:space="0"/>
              <w:right w:val="single" w:color="auto" w:sz="4" w:space="0"/>
            </w:tcBorders>
            <w:noWrap/>
            <w:vAlign w:val="center"/>
          </w:tcPr>
          <w:p w14:paraId="69D7A7C7">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523DBBF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31001</w:t>
            </w:r>
          </w:p>
        </w:tc>
        <w:tc>
          <w:tcPr>
            <w:tcW w:w="3984" w:type="dxa"/>
            <w:gridSpan w:val="3"/>
            <w:tcBorders>
              <w:top w:val="nil"/>
              <w:left w:val="nil"/>
              <w:bottom w:val="single" w:color="auto" w:sz="4" w:space="0"/>
              <w:right w:val="single" w:color="auto" w:sz="4" w:space="0"/>
            </w:tcBorders>
            <w:noWrap/>
            <w:vAlign w:val="center"/>
          </w:tcPr>
          <w:p w14:paraId="7B9C1B0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839" w:type="dxa"/>
            <w:gridSpan w:val="2"/>
            <w:tcBorders>
              <w:top w:val="nil"/>
              <w:left w:val="nil"/>
              <w:bottom w:val="single" w:color="auto" w:sz="4" w:space="0"/>
              <w:right w:val="single" w:color="auto" w:sz="4" w:space="0"/>
            </w:tcBorders>
            <w:noWrap/>
            <w:vAlign w:val="center"/>
          </w:tcPr>
          <w:p w14:paraId="4E824ED0">
            <w:pPr>
              <w:jc w:val="center"/>
              <w:rPr>
                <w:rFonts w:ascii="宋体" w:cs="Times New Roman"/>
                <w:color w:val="000000"/>
                <w:kern w:val="0"/>
              </w:rPr>
            </w:pPr>
          </w:p>
        </w:tc>
      </w:tr>
      <w:tr w14:paraId="153E3848">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0735700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30107</w:t>
            </w:r>
          </w:p>
        </w:tc>
        <w:tc>
          <w:tcPr>
            <w:tcW w:w="3055" w:type="dxa"/>
            <w:gridSpan w:val="2"/>
            <w:tcBorders>
              <w:top w:val="nil"/>
              <w:left w:val="nil"/>
              <w:bottom w:val="single" w:color="auto" w:sz="4" w:space="0"/>
              <w:right w:val="single" w:color="auto" w:sz="4" w:space="0"/>
            </w:tcBorders>
            <w:noWrap/>
            <w:vAlign w:val="center"/>
          </w:tcPr>
          <w:p w14:paraId="0AE5D36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190" w:type="dxa"/>
            <w:gridSpan w:val="2"/>
            <w:tcBorders>
              <w:top w:val="nil"/>
              <w:left w:val="nil"/>
              <w:bottom w:val="single" w:color="auto" w:sz="4" w:space="0"/>
              <w:right w:val="single" w:color="auto" w:sz="4" w:space="0"/>
            </w:tcBorders>
            <w:noWrap/>
            <w:vAlign w:val="center"/>
          </w:tcPr>
          <w:p w14:paraId="44977E3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120.29</w:t>
            </w:r>
          </w:p>
        </w:tc>
        <w:tc>
          <w:tcPr>
            <w:tcW w:w="1165" w:type="dxa"/>
            <w:tcBorders>
              <w:top w:val="nil"/>
              <w:left w:val="nil"/>
              <w:bottom w:val="single" w:color="auto" w:sz="4" w:space="0"/>
              <w:right w:val="single" w:color="auto" w:sz="4" w:space="0"/>
            </w:tcBorders>
            <w:noWrap/>
            <w:vAlign w:val="center"/>
          </w:tcPr>
          <w:p w14:paraId="37718BC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30205</w:t>
            </w:r>
          </w:p>
        </w:tc>
        <w:tc>
          <w:tcPr>
            <w:tcW w:w="2197" w:type="dxa"/>
            <w:gridSpan w:val="2"/>
            <w:tcBorders>
              <w:top w:val="nil"/>
              <w:left w:val="nil"/>
              <w:bottom w:val="single" w:color="auto" w:sz="4" w:space="0"/>
              <w:right w:val="single" w:color="auto" w:sz="4" w:space="0"/>
            </w:tcBorders>
            <w:noWrap/>
            <w:vAlign w:val="center"/>
          </w:tcPr>
          <w:p w14:paraId="10FA5E5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水费</w:t>
            </w:r>
          </w:p>
        </w:tc>
        <w:tc>
          <w:tcPr>
            <w:tcW w:w="838" w:type="dxa"/>
            <w:gridSpan w:val="2"/>
            <w:tcBorders>
              <w:top w:val="nil"/>
              <w:left w:val="nil"/>
              <w:bottom w:val="single" w:color="auto" w:sz="4" w:space="0"/>
              <w:right w:val="single" w:color="auto" w:sz="4" w:space="0"/>
            </w:tcBorders>
            <w:noWrap/>
            <w:vAlign w:val="center"/>
          </w:tcPr>
          <w:p w14:paraId="69CC6BA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7.49</w:t>
            </w:r>
          </w:p>
        </w:tc>
        <w:tc>
          <w:tcPr>
            <w:tcW w:w="1166" w:type="dxa"/>
            <w:tcBorders>
              <w:top w:val="nil"/>
              <w:left w:val="nil"/>
              <w:bottom w:val="single" w:color="auto" w:sz="4" w:space="0"/>
              <w:right w:val="single" w:color="auto" w:sz="4" w:space="0"/>
            </w:tcBorders>
            <w:noWrap/>
            <w:vAlign w:val="center"/>
          </w:tcPr>
          <w:p w14:paraId="5E76225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31002</w:t>
            </w:r>
          </w:p>
        </w:tc>
        <w:tc>
          <w:tcPr>
            <w:tcW w:w="3984" w:type="dxa"/>
            <w:gridSpan w:val="3"/>
            <w:tcBorders>
              <w:top w:val="nil"/>
              <w:left w:val="nil"/>
              <w:bottom w:val="single" w:color="auto" w:sz="4" w:space="0"/>
              <w:right w:val="single" w:color="auto" w:sz="4" w:space="0"/>
            </w:tcBorders>
            <w:noWrap/>
            <w:vAlign w:val="center"/>
          </w:tcPr>
          <w:p w14:paraId="1B3567F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839" w:type="dxa"/>
            <w:gridSpan w:val="2"/>
            <w:tcBorders>
              <w:top w:val="nil"/>
              <w:left w:val="nil"/>
              <w:bottom w:val="single" w:color="auto" w:sz="4" w:space="0"/>
              <w:right w:val="single" w:color="auto" w:sz="4" w:space="0"/>
            </w:tcBorders>
            <w:noWrap/>
            <w:vAlign w:val="center"/>
          </w:tcPr>
          <w:p w14:paraId="6CAA2B1D">
            <w:pPr>
              <w:jc w:val="center"/>
              <w:rPr>
                <w:rFonts w:ascii="宋体" w:cs="Times New Roman"/>
                <w:color w:val="000000"/>
                <w:kern w:val="0"/>
              </w:rPr>
            </w:pPr>
          </w:p>
        </w:tc>
      </w:tr>
      <w:tr w14:paraId="3D969EB2">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3B210A5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30108</w:t>
            </w:r>
          </w:p>
        </w:tc>
        <w:tc>
          <w:tcPr>
            <w:tcW w:w="3055" w:type="dxa"/>
            <w:gridSpan w:val="2"/>
            <w:tcBorders>
              <w:top w:val="nil"/>
              <w:left w:val="nil"/>
              <w:bottom w:val="single" w:color="auto" w:sz="4" w:space="0"/>
              <w:right w:val="single" w:color="auto" w:sz="4" w:space="0"/>
            </w:tcBorders>
            <w:noWrap/>
            <w:vAlign w:val="center"/>
          </w:tcPr>
          <w:p w14:paraId="5857854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190" w:type="dxa"/>
            <w:gridSpan w:val="2"/>
            <w:tcBorders>
              <w:top w:val="nil"/>
              <w:left w:val="nil"/>
              <w:bottom w:val="single" w:color="auto" w:sz="4" w:space="0"/>
              <w:right w:val="single" w:color="auto" w:sz="4" w:space="0"/>
            </w:tcBorders>
            <w:noWrap/>
            <w:vAlign w:val="center"/>
          </w:tcPr>
          <w:p w14:paraId="760D6B2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128.73</w:t>
            </w:r>
          </w:p>
        </w:tc>
        <w:tc>
          <w:tcPr>
            <w:tcW w:w="1165" w:type="dxa"/>
            <w:tcBorders>
              <w:top w:val="nil"/>
              <w:left w:val="nil"/>
              <w:bottom w:val="single" w:color="auto" w:sz="4" w:space="0"/>
              <w:right w:val="single" w:color="auto" w:sz="4" w:space="0"/>
            </w:tcBorders>
            <w:noWrap/>
            <w:vAlign w:val="center"/>
          </w:tcPr>
          <w:p w14:paraId="336F8A1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30206</w:t>
            </w:r>
          </w:p>
        </w:tc>
        <w:tc>
          <w:tcPr>
            <w:tcW w:w="2197" w:type="dxa"/>
            <w:gridSpan w:val="2"/>
            <w:tcBorders>
              <w:top w:val="nil"/>
              <w:left w:val="nil"/>
              <w:bottom w:val="single" w:color="auto" w:sz="4" w:space="0"/>
              <w:right w:val="single" w:color="auto" w:sz="4" w:space="0"/>
            </w:tcBorders>
            <w:noWrap/>
            <w:vAlign w:val="center"/>
          </w:tcPr>
          <w:p w14:paraId="6C868B7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电费</w:t>
            </w:r>
          </w:p>
        </w:tc>
        <w:tc>
          <w:tcPr>
            <w:tcW w:w="838" w:type="dxa"/>
            <w:gridSpan w:val="2"/>
            <w:tcBorders>
              <w:top w:val="nil"/>
              <w:left w:val="nil"/>
              <w:bottom w:val="single" w:color="auto" w:sz="4" w:space="0"/>
              <w:right w:val="single" w:color="auto" w:sz="4" w:space="0"/>
            </w:tcBorders>
            <w:noWrap/>
            <w:vAlign w:val="center"/>
          </w:tcPr>
          <w:p w14:paraId="70BCA4F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12.00</w:t>
            </w:r>
          </w:p>
        </w:tc>
        <w:tc>
          <w:tcPr>
            <w:tcW w:w="1166" w:type="dxa"/>
            <w:tcBorders>
              <w:top w:val="nil"/>
              <w:left w:val="nil"/>
              <w:bottom w:val="single" w:color="auto" w:sz="4" w:space="0"/>
              <w:right w:val="single" w:color="auto" w:sz="4" w:space="0"/>
            </w:tcBorders>
            <w:noWrap/>
            <w:vAlign w:val="center"/>
          </w:tcPr>
          <w:p w14:paraId="141421F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31003</w:t>
            </w:r>
          </w:p>
        </w:tc>
        <w:tc>
          <w:tcPr>
            <w:tcW w:w="3984" w:type="dxa"/>
            <w:gridSpan w:val="3"/>
            <w:tcBorders>
              <w:top w:val="nil"/>
              <w:left w:val="nil"/>
              <w:bottom w:val="single" w:color="auto" w:sz="4" w:space="0"/>
              <w:right w:val="single" w:color="auto" w:sz="4" w:space="0"/>
            </w:tcBorders>
            <w:noWrap/>
            <w:vAlign w:val="center"/>
          </w:tcPr>
          <w:p w14:paraId="5C78823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839" w:type="dxa"/>
            <w:gridSpan w:val="2"/>
            <w:tcBorders>
              <w:top w:val="nil"/>
              <w:left w:val="nil"/>
              <w:bottom w:val="single" w:color="auto" w:sz="4" w:space="0"/>
              <w:right w:val="single" w:color="auto" w:sz="4" w:space="0"/>
            </w:tcBorders>
            <w:noWrap/>
            <w:vAlign w:val="center"/>
          </w:tcPr>
          <w:p w14:paraId="1E47F6B8">
            <w:pPr>
              <w:jc w:val="center"/>
              <w:rPr>
                <w:rFonts w:ascii="宋体" w:cs="Times New Roman"/>
                <w:color w:val="000000"/>
                <w:kern w:val="0"/>
              </w:rPr>
            </w:pPr>
          </w:p>
        </w:tc>
      </w:tr>
      <w:tr w14:paraId="1B316D49">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3848A89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30109</w:t>
            </w:r>
          </w:p>
        </w:tc>
        <w:tc>
          <w:tcPr>
            <w:tcW w:w="3055" w:type="dxa"/>
            <w:gridSpan w:val="2"/>
            <w:tcBorders>
              <w:top w:val="nil"/>
              <w:left w:val="nil"/>
              <w:bottom w:val="single" w:color="auto" w:sz="4" w:space="0"/>
              <w:right w:val="single" w:color="auto" w:sz="4" w:space="0"/>
            </w:tcBorders>
            <w:noWrap/>
            <w:vAlign w:val="center"/>
          </w:tcPr>
          <w:p w14:paraId="48324EB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190" w:type="dxa"/>
            <w:gridSpan w:val="2"/>
            <w:tcBorders>
              <w:top w:val="nil"/>
              <w:left w:val="nil"/>
              <w:bottom w:val="single" w:color="auto" w:sz="4" w:space="0"/>
              <w:right w:val="single" w:color="auto" w:sz="4" w:space="0"/>
            </w:tcBorders>
            <w:noWrap/>
            <w:vAlign w:val="center"/>
          </w:tcPr>
          <w:p w14:paraId="17278FA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28.92</w:t>
            </w:r>
          </w:p>
        </w:tc>
        <w:tc>
          <w:tcPr>
            <w:tcW w:w="1165" w:type="dxa"/>
            <w:tcBorders>
              <w:top w:val="nil"/>
              <w:left w:val="nil"/>
              <w:bottom w:val="single" w:color="auto" w:sz="4" w:space="0"/>
              <w:right w:val="single" w:color="auto" w:sz="4" w:space="0"/>
            </w:tcBorders>
            <w:noWrap/>
            <w:vAlign w:val="center"/>
          </w:tcPr>
          <w:p w14:paraId="060D4B0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30207</w:t>
            </w:r>
          </w:p>
        </w:tc>
        <w:tc>
          <w:tcPr>
            <w:tcW w:w="2197" w:type="dxa"/>
            <w:gridSpan w:val="2"/>
            <w:tcBorders>
              <w:top w:val="nil"/>
              <w:left w:val="nil"/>
              <w:bottom w:val="single" w:color="auto" w:sz="4" w:space="0"/>
              <w:right w:val="single" w:color="auto" w:sz="4" w:space="0"/>
            </w:tcBorders>
            <w:noWrap/>
            <w:vAlign w:val="center"/>
          </w:tcPr>
          <w:p w14:paraId="08A1281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838" w:type="dxa"/>
            <w:gridSpan w:val="2"/>
            <w:tcBorders>
              <w:top w:val="nil"/>
              <w:left w:val="nil"/>
              <w:bottom w:val="single" w:color="auto" w:sz="4" w:space="0"/>
              <w:right w:val="single" w:color="auto" w:sz="4" w:space="0"/>
            </w:tcBorders>
            <w:noWrap/>
            <w:vAlign w:val="center"/>
          </w:tcPr>
          <w:p w14:paraId="1F3C280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4.02</w:t>
            </w:r>
          </w:p>
        </w:tc>
        <w:tc>
          <w:tcPr>
            <w:tcW w:w="1166" w:type="dxa"/>
            <w:tcBorders>
              <w:top w:val="nil"/>
              <w:left w:val="nil"/>
              <w:bottom w:val="single" w:color="auto" w:sz="4" w:space="0"/>
              <w:right w:val="single" w:color="auto" w:sz="4" w:space="0"/>
            </w:tcBorders>
            <w:noWrap/>
            <w:vAlign w:val="center"/>
          </w:tcPr>
          <w:p w14:paraId="6803DBF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31005</w:t>
            </w:r>
          </w:p>
        </w:tc>
        <w:tc>
          <w:tcPr>
            <w:tcW w:w="3984" w:type="dxa"/>
            <w:gridSpan w:val="3"/>
            <w:tcBorders>
              <w:top w:val="nil"/>
              <w:left w:val="nil"/>
              <w:bottom w:val="single" w:color="auto" w:sz="4" w:space="0"/>
              <w:right w:val="single" w:color="auto" w:sz="4" w:space="0"/>
            </w:tcBorders>
            <w:noWrap/>
            <w:vAlign w:val="center"/>
          </w:tcPr>
          <w:p w14:paraId="2860061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839" w:type="dxa"/>
            <w:gridSpan w:val="2"/>
            <w:tcBorders>
              <w:top w:val="nil"/>
              <w:left w:val="nil"/>
              <w:bottom w:val="single" w:color="auto" w:sz="4" w:space="0"/>
              <w:right w:val="single" w:color="auto" w:sz="4" w:space="0"/>
            </w:tcBorders>
            <w:noWrap/>
            <w:vAlign w:val="center"/>
          </w:tcPr>
          <w:p w14:paraId="030E5FE8">
            <w:pPr>
              <w:jc w:val="center"/>
              <w:rPr>
                <w:rFonts w:ascii="宋体" w:cs="Times New Roman"/>
                <w:color w:val="000000"/>
                <w:kern w:val="0"/>
              </w:rPr>
            </w:pPr>
          </w:p>
        </w:tc>
      </w:tr>
      <w:tr w14:paraId="61F1D618">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7445C52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30110</w:t>
            </w:r>
          </w:p>
        </w:tc>
        <w:tc>
          <w:tcPr>
            <w:tcW w:w="3055" w:type="dxa"/>
            <w:gridSpan w:val="2"/>
            <w:tcBorders>
              <w:top w:val="nil"/>
              <w:left w:val="nil"/>
              <w:bottom w:val="single" w:color="auto" w:sz="4" w:space="0"/>
              <w:right w:val="single" w:color="auto" w:sz="4" w:space="0"/>
            </w:tcBorders>
            <w:noWrap/>
            <w:vAlign w:val="center"/>
          </w:tcPr>
          <w:p w14:paraId="361E6B9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190" w:type="dxa"/>
            <w:gridSpan w:val="2"/>
            <w:tcBorders>
              <w:top w:val="nil"/>
              <w:left w:val="nil"/>
              <w:bottom w:val="single" w:color="auto" w:sz="4" w:space="0"/>
              <w:right w:val="single" w:color="auto" w:sz="4" w:space="0"/>
            </w:tcBorders>
            <w:noWrap/>
            <w:vAlign w:val="center"/>
          </w:tcPr>
          <w:p w14:paraId="6E06119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57.72</w:t>
            </w:r>
          </w:p>
        </w:tc>
        <w:tc>
          <w:tcPr>
            <w:tcW w:w="1165" w:type="dxa"/>
            <w:tcBorders>
              <w:top w:val="nil"/>
              <w:left w:val="nil"/>
              <w:bottom w:val="single" w:color="auto" w:sz="4" w:space="0"/>
              <w:right w:val="single" w:color="auto" w:sz="4" w:space="0"/>
            </w:tcBorders>
            <w:noWrap/>
            <w:vAlign w:val="center"/>
          </w:tcPr>
          <w:p w14:paraId="353DD50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30208</w:t>
            </w:r>
          </w:p>
        </w:tc>
        <w:tc>
          <w:tcPr>
            <w:tcW w:w="2197" w:type="dxa"/>
            <w:gridSpan w:val="2"/>
            <w:tcBorders>
              <w:top w:val="nil"/>
              <w:left w:val="nil"/>
              <w:bottom w:val="single" w:color="auto" w:sz="4" w:space="0"/>
              <w:right w:val="single" w:color="auto" w:sz="4" w:space="0"/>
            </w:tcBorders>
            <w:noWrap/>
            <w:vAlign w:val="center"/>
          </w:tcPr>
          <w:p w14:paraId="32B211D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838" w:type="dxa"/>
            <w:gridSpan w:val="2"/>
            <w:tcBorders>
              <w:top w:val="nil"/>
              <w:left w:val="nil"/>
              <w:bottom w:val="single" w:color="auto" w:sz="4" w:space="0"/>
              <w:right w:val="single" w:color="auto" w:sz="4" w:space="0"/>
            </w:tcBorders>
            <w:noWrap/>
            <w:vAlign w:val="center"/>
          </w:tcPr>
          <w:p w14:paraId="30CB7327">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2128158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31006</w:t>
            </w:r>
          </w:p>
        </w:tc>
        <w:tc>
          <w:tcPr>
            <w:tcW w:w="3984" w:type="dxa"/>
            <w:gridSpan w:val="3"/>
            <w:tcBorders>
              <w:top w:val="nil"/>
              <w:left w:val="nil"/>
              <w:bottom w:val="single" w:color="auto" w:sz="4" w:space="0"/>
              <w:right w:val="single" w:color="auto" w:sz="4" w:space="0"/>
            </w:tcBorders>
            <w:noWrap/>
            <w:vAlign w:val="center"/>
          </w:tcPr>
          <w:p w14:paraId="4A67601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839" w:type="dxa"/>
            <w:gridSpan w:val="2"/>
            <w:tcBorders>
              <w:top w:val="nil"/>
              <w:left w:val="nil"/>
              <w:bottom w:val="single" w:color="auto" w:sz="4" w:space="0"/>
              <w:right w:val="single" w:color="auto" w:sz="4" w:space="0"/>
            </w:tcBorders>
            <w:noWrap/>
            <w:vAlign w:val="center"/>
          </w:tcPr>
          <w:p w14:paraId="5A904A21">
            <w:pPr>
              <w:jc w:val="center"/>
              <w:rPr>
                <w:rFonts w:ascii="宋体" w:cs="Times New Roman"/>
                <w:color w:val="000000"/>
                <w:kern w:val="0"/>
              </w:rPr>
            </w:pPr>
          </w:p>
        </w:tc>
      </w:tr>
      <w:tr w14:paraId="5A91B425">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295D873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30111</w:t>
            </w:r>
          </w:p>
        </w:tc>
        <w:tc>
          <w:tcPr>
            <w:tcW w:w="3055" w:type="dxa"/>
            <w:gridSpan w:val="2"/>
            <w:tcBorders>
              <w:top w:val="nil"/>
              <w:left w:val="nil"/>
              <w:bottom w:val="single" w:color="auto" w:sz="4" w:space="0"/>
              <w:right w:val="single" w:color="auto" w:sz="4" w:space="0"/>
            </w:tcBorders>
            <w:noWrap/>
            <w:vAlign w:val="center"/>
          </w:tcPr>
          <w:p w14:paraId="5C8CB6F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190" w:type="dxa"/>
            <w:gridSpan w:val="2"/>
            <w:tcBorders>
              <w:top w:val="nil"/>
              <w:left w:val="nil"/>
              <w:bottom w:val="single" w:color="auto" w:sz="4" w:space="0"/>
              <w:right w:val="single" w:color="auto" w:sz="4" w:space="0"/>
            </w:tcBorders>
            <w:noWrap/>
            <w:vAlign w:val="center"/>
          </w:tcPr>
          <w:p w14:paraId="65CC010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16.57</w:t>
            </w:r>
          </w:p>
        </w:tc>
        <w:tc>
          <w:tcPr>
            <w:tcW w:w="1165" w:type="dxa"/>
            <w:tcBorders>
              <w:top w:val="nil"/>
              <w:left w:val="nil"/>
              <w:bottom w:val="single" w:color="auto" w:sz="4" w:space="0"/>
              <w:right w:val="single" w:color="auto" w:sz="4" w:space="0"/>
            </w:tcBorders>
            <w:noWrap/>
            <w:vAlign w:val="center"/>
          </w:tcPr>
          <w:p w14:paraId="3551819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30209</w:t>
            </w:r>
          </w:p>
        </w:tc>
        <w:tc>
          <w:tcPr>
            <w:tcW w:w="2197" w:type="dxa"/>
            <w:gridSpan w:val="2"/>
            <w:tcBorders>
              <w:top w:val="nil"/>
              <w:left w:val="nil"/>
              <w:bottom w:val="single" w:color="auto" w:sz="4" w:space="0"/>
              <w:right w:val="single" w:color="auto" w:sz="4" w:space="0"/>
            </w:tcBorders>
            <w:noWrap/>
            <w:vAlign w:val="center"/>
          </w:tcPr>
          <w:p w14:paraId="65576CF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838" w:type="dxa"/>
            <w:gridSpan w:val="2"/>
            <w:tcBorders>
              <w:top w:val="nil"/>
              <w:left w:val="nil"/>
              <w:bottom w:val="single" w:color="auto" w:sz="4" w:space="0"/>
              <w:right w:val="single" w:color="auto" w:sz="4" w:space="0"/>
            </w:tcBorders>
            <w:noWrap/>
            <w:vAlign w:val="center"/>
          </w:tcPr>
          <w:p w14:paraId="0744CE55">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5140167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31007</w:t>
            </w:r>
          </w:p>
        </w:tc>
        <w:tc>
          <w:tcPr>
            <w:tcW w:w="3984" w:type="dxa"/>
            <w:gridSpan w:val="3"/>
            <w:tcBorders>
              <w:top w:val="nil"/>
              <w:left w:val="nil"/>
              <w:bottom w:val="single" w:color="auto" w:sz="4" w:space="0"/>
              <w:right w:val="single" w:color="auto" w:sz="4" w:space="0"/>
            </w:tcBorders>
            <w:noWrap/>
            <w:vAlign w:val="center"/>
          </w:tcPr>
          <w:p w14:paraId="58B4FB6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839" w:type="dxa"/>
            <w:gridSpan w:val="2"/>
            <w:tcBorders>
              <w:top w:val="nil"/>
              <w:left w:val="nil"/>
              <w:bottom w:val="single" w:color="auto" w:sz="4" w:space="0"/>
              <w:right w:val="single" w:color="auto" w:sz="4" w:space="0"/>
            </w:tcBorders>
            <w:noWrap/>
            <w:vAlign w:val="center"/>
          </w:tcPr>
          <w:p w14:paraId="0CF2DDCC">
            <w:pPr>
              <w:jc w:val="center"/>
              <w:rPr>
                <w:rFonts w:ascii="宋体" w:cs="Times New Roman"/>
                <w:color w:val="000000"/>
                <w:kern w:val="0"/>
              </w:rPr>
            </w:pPr>
          </w:p>
        </w:tc>
      </w:tr>
      <w:tr w14:paraId="42A57493">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3A2C9D5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30112</w:t>
            </w:r>
          </w:p>
        </w:tc>
        <w:tc>
          <w:tcPr>
            <w:tcW w:w="3055" w:type="dxa"/>
            <w:gridSpan w:val="2"/>
            <w:tcBorders>
              <w:top w:val="nil"/>
              <w:left w:val="nil"/>
              <w:bottom w:val="single" w:color="auto" w:sz="4" w:space="0"/>
              <w:right w:val="single" w:color="auto" w:sz="4" w:space="0"/>
            </w:tcBorders>
            <w:noWrap/>
            <w:vAlign w:val="center"/>
          </w:tcPr>
          <w:p w14:paraId="5C75137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190" w:type="dxa"/>
            <w:gridSpan w:val="2"/>
            <w:tcBorders>
              <w:top w:val="nil"/>
              <w:left w:val="nil"/>
              <w:bottom w:val="single" w:color="auto" w:sz="4" w:space="0"/>
              <w:right w:val="single" w:color="auto" w:sz="4" w:space="0"/>
            </w:tcBorders>
            <w:noWrap/>
            <w:vAlign w:val="center"/>
          </w:tcPr>
          <w:p w14:paraId="345654C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33.46</w:t>
            </w:r>
          </w:p>
        </w:tc>
        <w:tc>
          <w:tcPr>
            <w:tcW w:w="1165" w:type="dxa"/>
            <w:tcBorders>
              <w:top w:val="nil"/>
              <w:left w:val="nil"/>
              <w:bottom w:val="single" w:color="auto" w:sz="4" w:space="0"/>
              <w:right w:val="single" w:color="auto" w:sz="4" w:space="0"/>
            </w:tcBorders>
            <w:noWrap/>
            <w:vAlign w:val="center"/>
          </w:tcPr>
          <w:p w14:paraId="30B624F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30211</w:t>
            </w:r>
          </w:p>
        </w:tc>
        <w:tc>
          <w:tcPr>
            <w:tcW w:w="2197" w:type="dxa"/>
            <w:gridSpan w:val="2"/>
            <w:tcBorders>
              <w:top w:val="nil"/>
              <w:left w:val="nil"/>
              <w:bottom w:val="single" w:color="auto" w:sz="4" w:space="0"/>
              <w:right w:val="single" w:color="auto" w:sz="4" w:space="0"/>
            </w:tcBorders>
            <w:noWrap/>
            <w:vAlign w:val="center"/>
          </w:tcPr>
          <w:p w14:paraId="04CB7B5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838" w:type="dxa"/>
            <w:gridSpan w:val="2"/>
            <w:tcBorders>
              <w:top w:val="nil"/>
              <w:left w:val="nil"/>
              <w:bottom w:val="single" w:color="auto" w:sz="4" w:space="0"/>
              <w:right w:val="single" w:color="auto" w:sz="4" w:space="0"/>
            </w:tcBorders>
            <w:noWrap/>
            <w:vAlign w:val="center"/>
          </w:tcPr>
          <w:p w14:paraId="778ABC2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20.59</w:t>
            </w:r>
          </w:p>
        </w:tc>
        <w:tc>
          <w:tcPr>
            <w:tcW w:w="1166" w:type="dxa"/>
            <w:tcBorders>
              <w:top w:val="nil"/>
              <w:left w:val="nil"/>
              <w:bottom w:val="single" w:color="auto" w:sz="4" w:space="0"/>
              <w:right w:val="single" w:color="auto" w:sz="4" w:space="0"/>
            </w:tcBorders>
            <w:noWrap/>
            <w:vAlign w:val="center"/>
          </w:tcPr>
          <w:p w14:paraId="0F17DD5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31008</w:t>
            </w:r>
          </w:p>
        </w:tc>
        <w:tc>
          <w:tcPr>
            <w:tcW w:w="3984" w:type="dxa"/>
            <w:gridSpan w:val="3"/>
            <w:tcBorders>
              <w:top w:val="nil"/>
              <w:left w:val="nil"/>
              <w:bottom w:val="single" w:color="auto" w:sz="4" w:space="0"/>
              <w:right w:val="single" w:color="auto" w:sz="4" w:space="0"/>
            </w:tcBorders>
            <w:noWrap/>
            <w:vAlign w:val="center"/>
          </w:tcPr>
          <w:p w14:paraId="254E2A0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839" w:type="dxa"/>
            <w:gridSpan w:val="2"/>
            <w:tcBorders>
              <w:top w:val="nil"/>
              <w:left w:val="nil"/>
              <w:bottom w:val="single" w:color="auto" w:sz="4" w:space="0"/>
              <w:right w:val="single" w:color="auto" w:sz="4" w:space="0"/>
            </w:tcBorders>
            <w:noWrap/>
            <w:vAlign w:val="center"/>
          </w:tcPr>
          <w:p w14:paraId="242D6705">
            <w:pPr>
              <w:jc w:val="center"/>
              <w:rPr>
                <w:rFonts w:ascii="宋体" w:cs="Times New Roman"/>
                <w:color w:val="000000"/>
                <w:kern w:val="0"/>
              </w:rPr>
            </w:pPr>
          </w:p>
        </w:tc>
      </w:tr>
      <w:tr w14:paraId="5AD80C9E">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02EB254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30113</w:t>
            </w:r>
          </w:p>
        </w:tc>
        <w:tc>
          <w:tcPr>
            <w:tcW w:w="3055" w:type="dxa"/>
            <w:gridSpan w:val="2"/>
            <w:tcBorders>
              <w:top w:val="nil"/>
              <w:left w:val="nil"/>
              <w:bottom w:val="single" w:color="auto" w:sz="4" w:space="0"/>
              <w:right w:val="single" w:color="auto" w:sz="4" w:space="0"/>
            </w:tcBorders>
            <w:noWrap/>
            <w:vAlign w:val="center"/>
          </w:tcPr>
          <w:p w14:paraId="53FD05E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190" w:type="dxa"/>
            <w:gridSpan w:val="2"/>
            <w:tcBorders>
              <w:top w:val="nil"/>
              <w:left w:val="nil"/>
              <w:bottom w:val="single" w:color="auto" w:sz="4" w:space="0"/>
              <w:right w:val="single" w:color="auto" w:sz="4" w:space="0"/>
            </w:tcBorders>
            <w:noWrap/>
            <w:vAlign w:val="center"/>
          </w:tcPr>
          <w:p w14:paraId="772C86C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115.08</w:t>
            </w:r>
          </w:p>
        </w:tc>
        <w:tc>
          <w:tcPr>
            <w:tcW w:w="1165" w:type="dxa"/>
            <w:tcBorders>
              <w:top w:val="nil"/>
              <w:left w:val="nil"/>
              <w:bottom w:val="single" w:color="auto" w:sz="4" w:space="0"/>
              <w:right w:val="single" w:color="auto" w:sz="4" w:space="0"/>
            </w:tcBorders>
            <w:noWrap/>
            <w:vAlign w:val="center"/>
          </w:tcPr>
          <w:p w14:paraId="04C2505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30212</w:t>
            </w:r>
          </w:p>
        </w:tc>
        <w:tc>
          <w:tcPr>
            <w:tcW w:w="2197" w:type="dxa"/>
            <w:gridSpan w:val="2"/>
            <w:tcBorders>
              <w:top w:val="nil"/>
              <w:left w:val="nil"/>
              <w:bottom w:val="single" w:color="auto" w:sz="4" w:space="0"/>
              <w:right w:val="single" w:color="auto" w:sz="4" w:space="0"/>
            </w:tcBorders>
            <w:noWrap/>
            <w:vAlign w:val="center"/>
          </w:tcPr>
          <w:p w14:paraId="43F7FDD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838" w:type="dxa"/>
            <w:gridSpan w:val="2"/>
            <w:tcBorders>
              <w:top w:val="nil"/>
              <w:left w:val="nil"/>
              <w:bottom w:val="single" w:color="auto" w:sz="4" w:space="0"/>
              <w:right w:val="single" w:color="auto" w:sz="4" w:space="0"/>
            </w:tcBorders>
            <w:noWrap/>
            <w:vAlign w:val="center"/>
          </w:tcPr>
          <w:p w14:paraId="2563464B">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179F48D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31009</w:t>
            </w:r>
          </w:p>
        </w:tc>
        <w:tc>
          <w:tcPr>
            <w:tcW w:w="3984" w:type="dxa"/>
            <w:gridSpan w:val="3"/>
            <w:tcBorders>
              <w:top w:val="nil"/>
              <w:left w:val="nil"/>
              <w:bottom w:val="single" w:color="auto" w:sz="4" w:space="0"/>
              <w:right w:val="single" w:color="auto" w:sz="4" w:space="0"/>
            </w:tcBorders>
            <w:noWrap/>
            <w:vAlign w:val="center"/>
          </w:tcPr>
          <w:p w14:paraId="7DDFE2E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839" w:type="dxa"/>
            <w:gridSpan w:val="2"/>
            <w:tcBorders>
              <w:top w:val="nil"/>
              <w:left w:val="nil"/>
              <w:bottom w:val="single" w:color="auto" w:sz="4" w:space="0"/>
              <w:right w:val="single" w:color="auto" w:sz="4" w:space="0"/>
            </w:tcBorders>
            <w:noWrap/>
            <w:vAlign w:val="center"/>
          </w:tcPr>
          <w:p w14:paraId="2E814064">
            <w:pPr>
              <w:jc w:val="center"/>
              <w:rPr>
                <w:rFonts w:ascii="宋体" w:cs="Times New Roman"/>
                <w:color w:val="000000"/>
                <w:kern w:val="0"/>
              </w:rPr>
            </w:pPr>
          </w:p>
        </w:tc>
      </w:tr>
      <w:tr w14:paraId="1C959DEA">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0A7CD7E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30114</w:t>
            </w:r>
          </w:p>
        </w:tc>
        <w:tc>
          <w:tcPr>
            <w:tcW w:w="3055" w:type="dxa"/>
            <w:gridSpan w:val="2"/>
            <w:tcBorders>
              <w:top w:val="nil"/>
              <w:left w:val="nil"/>
              <w:bottom w:val="single" w:color="auto" w:sz="4" w:space="0"/>
              <w:right w:val="single" w:color="auto" w:sz="4" w:space="0"/>
            </w:tcBorders>
            <w:noWrap/>
            <w:vAlign w:val="center"/>
          </w:tcPr>
          <w:p w14:paraId="67BFFBF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190" w:type="dxa"/>
            <w:gridSpan w:val="2"/>
            <w:tcBorders>
              <w:top w:val="nil"/>
              <w:left w:val="nil"/>
              <w:bottom w:val="single" w:color="auto" w:sz="4" w:space="0"/>
              <w:right w:val="single" w:color="auto" w:sz="4" w:space="0"/>
            </w:tcBorders>
            <w:noWrap/>
            <w:vAlign w:val="center"/>
          </w:tcPr>
          <w:p w14:paraId="2844CD80">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667911F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30213</w:t>
            </w:r>
          </w:p>
        </w:tc>
        <w:tc>
          <w:tcPr>
            <w:tcW w:w="2197" w:type="dxa"/>
            <w:gridSpan w:val="2"/>
            <w:tcBorders>
              <w:top w:val="nil"/>
              <w:left w:val="nil"/>
              <w:bottom w:val="single" w:color="auto" w:sz="4" w:space="0"/>
              <w:right w:val="single" w:color="auto" w:sz="4" w:space="0"/>
            </w:tcBorders>
            <w:noWrap/>
            <w:vAlign w:val="center"/>
          </w:tcPr>
          <w:p w14:paraId="718F445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838" w:type="dxa"/>
            <w:gridSpan w:val="2"/>
            <w:tcBorders>
              <w:top w:val="nil"/>
              <w:left w:val="nil"/>
              <w:bottom w:val="single" w:color="auto" w:sz="4" w:space="0"/>
              <w:right w:val="single" w:color="auto" w:sz="4" w:space="0"/>
            </w:tcBorders>
            <w:noWrap/>
            <w:vAlign w:val="center"/>
          </w:tcPr>
          <w:p w14:paraId="3E35706D">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25.45</w:t>
            </w:r>
          </w:p>
        </w:tc>
        <w:tc>
          <w:tcPr>
            <w:tcW w:w="1166" w:type="dxa"/>
            <w:tcBorders>
              <w:top w:val="nil"/>
              <w:left w:val="nil"/>
              <w:bottom w:val="single" w:color="auto" w:sz="4" w:space="0"/>
              <w:right w:val="single" w:color="auto" w:sz="4" w:space="0"/>
            </w:tcBorders>
            <w:noWrap/>
            <w:vAlign w:val="center"/>
          </w:tcPr>
          <w:p w14:paraId="7359BB3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31010</w:t>
            </w:r>
          </w:p>
        </w:tc>
        <w:tc>
          <w:tcPr>
            <w:tcW w:w="3984" w:type="dxa"/>
            <w:gridSpan w:val="3"/>
            <w:tcBorders>
              <w:top w:val="nil"/>
              <w:left w:val="nil"/>
              <w:bottom w:val="single" w:color="auto" w:sz="4" w:space="0"/>
              <w:right w:val="single" w:color="auto" w:sz="4" w:space="0"/>
            </w:tcBorders>
            <w:noWrap/>
            <w:vAlign w:val="center"/>
          </w:tcPr>
          <w:p w14:paraId="3550AD0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839" w:type="dxa"/>
            <w:gridSpan w:val="2"/>
            <w:tcBorders>
              <w:top w:val="nil"/>
              <w:left w:val="nil"/>
              <w:bottom w:val="single" w:color="auto" w:sz="4" w:space="0"/>
              <w:right w:val="single" w:color="auto" w:sz="4" w:space="0"/>
            </w:tcBorders>
            <w:noWrap/>
            <w:vAlign w:val="center"/>
          </w:tcPr>
          <w:p w14:paraId="350BBDAA">
            <w:pPr>
              <w:jc w:val="center"/>
              <w:rPr>
                <w:rFonts w:ascii="宋体" w:cs="Times New Roman"/>
                <w:color w:val="000000"/>
                <w:kern w:val="0"/>
              </w:rPr>
            </w:pPr>
          </w:p>
        </w:tc>
      </w:tr>
      <w:tr w14:paraId="1C31F879">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75D414B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30199</w:t>
            </w:r>
          </w:p>
        </w:tc>
        <w:tc>
          <w:tcPr>
            <w:tcW w:w="3055" w:type="dxa"/>
            <w:gridSpan w:val="2"/>
            <w:tcBorders>
              <w:top w:val="nil"/>
              <w:left w:val="nil"/>
              <w:bottom w:val="single" w:color="auto" w:sz="4" w:space="0"/>
              <w:right w:val="single" w:color="auto" w:sz="4" w:space="0"/>
            </w:tcBorders>
            <w:noWrap/>
            <w:vAlign w:val="center"/>
          </w:tcPr>
          <w:p w14:paraId="5F4DD5F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190" w:type="dxa"/>
            <w:gridSpan w:val="2"/>
            <w:tcBorders>
              <w:top w:val="nil"/>
              <w:left w:val="nil"/>
              <w:bottom w:val="single" w:color="auto" w:sz="4" w:space="0"/>
              <w:right w:val="single" w:color="auto" w:sz="4" w:space="0"/>
            </w:tcBorders>
            <w:noWrap/>
            <w:vAlign w:val="center"/>
          </w:tcPr>
          <w:p w14:paraId="1D9234E7">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67396F9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30214</w:t>
            </w:r>
          </w:p>
        </w:tc>
        <w:tc>
          <w:tcPr>
            <w:tcW w:w="2197" w:type="dxa"/>
            <w:gridSpan w:val="2"/>
            <w:tcBorders>
              <w:top w:val="nil"/>
              <w:left w:val="nil"/>
              <w:bottom w:val="single" w:color="auto" w:sz="4" w:space="0"/>
              <w:right w:val="single" w:color="auto" w:sz="4" w:space="0"/>
            </w:tcBorders>
            <w:noWrap/>
            <w:vAlign w:val="center"/>
          </w:tcPr>
          <w:p w14:paraId="56FC160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838" w:type="dxa"/>
            <w:gridSpan w:val="2"/>
            <w:tcBorders>
              <w:top w:val="nil"/>
              <w:left w:val="nil"/>
              <w:bottom w:val="single" w:color="auto" w:sz="4" w:space="0"/>
              <w:right w:val="single" w:color="auto" w:sz="4" w:space="0"/>
            </w:tcBorders>
            <w:noWrap/>
            <w:vAlign w:val="center"/>
          </w:tcPr>
          <w:p w14:paraId="3BBB897C">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1.42</w:t>
            </w:r>
          </w:p>
        </w:tc>
        <w:tc>
          <w:tcPr>
            <w:tcW w:w="1166" w:type="dxa"/>
            <w:tcBorders>
              <w:top w:val="nil"/>
              <w:left w:val="nil"/>
              <w:bottom w:val="single" w:color="auto" w:sz="4" w:space="0"/>
              <w:right w:val="single" w:color="auto" w:sz="4" w:space="0"/>
            </w:tcBorders>
            <w:noWrap/>
            <w:vAlign w:val="center"/>
          </w:tcPr>
          <w:p w14:paraId="1DD478E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31011</w:t>
            </w:r>
          </w:p>
        </w:tc>
        <w:tc>
          <w:tcPr>
            <w:tcW w:w="3984" w:type="dxa"/>
            <w:gridSpan w:val="3"/>
            <w:tcBorders>
              <w:top w:val="nil"/>
              <w:left w:val="nil"/>
              <w:bottom w:val="single" w:color="auto" w:sz="4" w:space="0"/>
              <w:right w:val="single" w:color="auto" w:sz="4" w:space="0"/>
            </w:tcBorders>
            <w:noWrap/>
            <w:vAlign w:val="center"/>
          </w:tcPr>
          <w:p w14:paraId="1133FF4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839" w:type="dxa"/>
            <w:gridSpan w:val="2"/>
            <w:tcBorders>
              <w:top w:val="nil"/>
              <w:left w:val="nil"/>
              <w:bottom w:val="single" w:color="auto" w:sz="4" w:space="0"/>
              <w:right w:val="single" w:color="auto" w:sz="4" w:space="0"/>
            </w:tcBorders>
            <w:noWrap/>
            <w:vAlign w:val="center"/>
          </w:tcPr>
          <w:p w14:paraId="73D64B8B">
            <w:pPr>
              <w:jc w:val="center"/>
              <w:rPr>
                <w:rFonts w:ascii="宋体" w:cs="Times New Roman"/>
                <w:color w:val="000000"/>
                <w:kern w:val="0"/>
              </w:rPr>
            </w:pPr>
          </w:p>
        </w:tc>
      </w:tr>
      <w:tr w14:paraId="2191B6DF">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65F604A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w:t>
            </w:r>
          </w:p>
        </w:tc>
        <w:tc>
          <w:tcPr>
            <w:tcW w:w="3055" w:type="dxa"/>
            <w:gridSpan w:val="2"/>
            <w:tcBorders>
              <w:top w:val="nil"/>
              <w:left w:val="nil"/>
              <w:bottom w:val="single" w:color="auto" w:sz="4" w:space="0"/>
              <w:right w:val="single" w:color="auto" w:sz="4" w:space="0"/>
            </w:tcBorders>
            <w:noWrap/>
            <w:vAlign w:val="center"/>
          </w:tcPr>
          <w:p w14:paraId="54F70BC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190" w:type="dxa"/>
            <w:gridSpan w:val="2"/>
            <w:tcBorders>
              <w:top w:val="nil"/>
              <w:left w:val="nil"/>
              <w:bottom w:val="single" w:color="auto" w:sz="4" w:space="0"/>
              <w:right w:val="single" w:color="auto" w:sz="4" w:space="0"/>
            </w:tcBorders>
            <w:noWrap/>
            <w:vAlign w:val="center"/>
          </w:tcPr>
          <w:p w14:paraId="66862AA6">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375.24</w:t>
            </w:r>
          </w:p>
        </w:tc>
        <w:tc>
          <w:tcPr>
            <w:tcW w:w="1165" w:type="dxa"/>
            <w:tcBorders>
              <w:top w:val="nil"/>
              <w:left w:val="nil"/>
              <w:bottom w:val="single" w:color="auto" w:sz="4" w:space="0"/>
              <w:right w:val="single" w:color="auto" w:sz="4" w:space="0"/>
            </w:tcBorders>
            <w:noWrap/>
            <w:vAlign w:val="center"/>
          </w:tcPr>
          <w:p w14:paraId="5BF0BF5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30215</w:t>
            </w:r>
          </w:p>
        </w:tc>
        <w:tc>
          <w:tcPr>
            <w:tcW w:w="2197" w:type="dxa"/>
            <w:gridSpan w:val="2"/>
            <w:tcBorders>
              <w:top w:val="nil"/>
              <w:left w:val="nil"/>
              <w:bottom w:val="single" w:color="auto" w:sz="4" w:space="0"/>
              <w:right w:val="single" w:color="auto" w:sz="4" w:space="0"/>
            </w:tcBorders>
            <w:noWrap/>
            <w:vAlign w:val="center"/>
          </w:tcPr>
          <w:p w14:paraId="2AD3D00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838" w:type="dxa"/>
            <w:gridSpan w:val="2"/>
            <w:tcBorders>
              <w:top w:val="nil"/>
              <w:left w:val="nil"/>
              <w:bottom w:val="single" w:color="auto" w:sz="4" w:space="0"/>
              <w:right w:val="single" w:color="auto" w:sz="4" w:space="0"/>
            </w:tcBorders>
            <w:noWrap/>
            <w:vAlign w:val="center"/>
          </w:tcPr>
          <w:p w14:paraId="68FF32A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2.00</w:t>
            </w:r>
          </w:p>
        </w:tc>
        <w:tc>
          <w:tcPr>
            <w:tcW w:w="1166" w:type="dxa"/>
            <w:tcBorders>
              <w:top w:val="nil"/>
              <w:left w:val="nil"/>
              <w:bottom w:val="single" w:color="auto" w:sz="4" w:space="0"/>
              <w:right w:val="single" w:color="auto" w:sz="4" w:space="0"/>
            </w:tcBorders>
            <w:noWrap/>
            <w:vAlign w:val="center"/>
          </w:tcPr>
          <w:p w14:paraId="2522EA3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31012</w:t>
            </w:r>
          </w:p>
        </w:tc>
        <w:tc>
          <w:tcPr>
            <w:tcW w:w="3984" w:type="dxa"/>
            <w:gridSpan w:val="3"/>
            <w:tcBorders>
              <w:top w:val="nil"/>
              <w:left w:val="nil"/>
              <w:bottom w:val="single" w:color="auto" w:sz="4" w:space="0"/>
              <w:right w:val="single" w:color="auto" w:sz="4" w:space="0"/>
            </w:tcBorders>
            <w:noWrap/>
            <w:vAlign w:val="center"/>
          </w:tcPr>
          <w:p w14:paraId="6DFF83D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839" w:type="dxa"/>
            <w:gridSpan w:val="2"/>
            <w:tcBorders>
              <w:top w:val="nil"/>
              <w:left w:val="nil"/>
              <w:bottom w:val="single" w:color="auto" w:sz="4" w:space="0"/>
              <w:right w:val="single" w:color="auto" w:sz="4" w:space="0"/>
            </w:tcBorders>
            <w:noWrap/>
            <w:vAlign w:val="center"/>
          </w:tcPr>
          <w:p w14:paraId="60EC7857">
            <w:pPr>
              <w:jc w:val="center"/>
              <w:rPr>
                <w:rFonts w:ascii="宋体" w:cs="Times New Roman"/>
                <w:color w:val="000000"/>
                <w:kern w:val="0"/>
              </w:rPr>
            </w:pPr>
          </w:p>
        </w:tc>
      </w:tr>
      <w:tr w14:paraId="5F3A896A">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133C2F5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30301</w:t>
            </w:r>
          </w:p>
        </w:tc>
        <w:tc>
          <w:tcPr>
            <w:tcW w:w="3055" w:type="dxa"/>
            <w:gridSpan w:val="2"/>
            <w:tcBorders>
              <w:top w:val="nil"/>
              <w:left w:val="nil"/>
              <w:bottom w:val="single" w:color="auto" w:sz="4" w:space="0"/>
              <w:right w:val="single" w:color="auto" w:sz="4" w:space="0"/>
            </w:tcBorders>
            <w:noWrap/>
            <w:vAlign w:val="center"/>
          </w:tcPr>
          <w:p w14:paraId="7DEF213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190" w:type="dxa"/>
            <w:gridSpan w:val="2"/>
            <w:tcBorders>
              <w:top w:val="nil"/>
              <w:left w:val="nil"/>
              <w:bottom w:val="single" w:color="auto" w:sz="4" w:space="0"/>
              <w:right w:val="single" w:color="auto" w:sz="4" w:space="0"/>
            </w:tcBorders>
            <w:noWrap/>
            <w:vAlign w:val="center"/>
          </w:tcPr>
          <w:p w14:paraId="77F44F32">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5F94007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30216</w:t>
            </w:r>
          </w:p>
        </w:tc>
        <w:tc>
          <w:tcPr>
            <w:tcW w:w="2197" w:type="dxa"/>
            <w:gridSpan w:val="2"/>
            <w:tcBorders>
              <w:top w:val="nil"/>
              <w:left w:val="nil"/>
              <w:bottom w:val="single" w:color="auto" w:sz="4" w:space="0"/>
              <w:right w:val="single" w:color="auto" w:sz="4" w:space="0"/>
            </w:tcBorders>
            <w:noWrap/>
            <w:vAlign w:val="center"/>
          </w:tcPr>
          <w:p w14:paraId="691150F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838" w:type="dxa"/>
            <w:gridSpan w:val="2"/>
            <w:tcBorders>
              <w:top w:val="nil"/>
              <w:left w:val="nil"/>
              <w:bottom w:val="single" w:color="auto" w:sz="4" w:space="0"/>
              <w:right w:val="single" w:color="auto" w:sz="4" w:space="0"/>
            </w:tcBorders>
            <w:noWrap/>
            <w:vAlign w:val="center"/>
          </w:tcPr>
          <w:p w14:paraId="586697DB">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1.02</w:t>
            </w:r>
          </w:p>
        </w:tc>
        <w:tc>
          <w:tcPr>
            <w:tcW w:w="1166" w:type="dxa"/>
            <w:tcBorders>
              <w:top w:val="nil"/>
              <w:left w:val="nil"/>
              <w:bottom w:val="single" w:color="auto" w:sz="4" w:space="0"/>
              <w:right w:val="single" w:color="auto" w:sz="4" w:space="0"/>
            </w:tcBorders>
            <w:noWrap/>
            <w:vAlign w:val="center"/>
          </w:tcPr>
          <w:p w14:paraId="7056221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31013</w:t>
            </w:r>
          </w:p>
        </w:tc>
        <w:tc>
          <w:tcPr>
            <w:tcW w:w="3984" w:type="dxa"/>
            <w:gridSpan w:val="3"/>
            <w:tcBorders>
              <w:top w:val="nil"/>
              <w:left w:val="nil"/>
              <w:bottom w:val="single" w:color="auto" w:sz="4" w:space="0"/>
              <w:right w:val="single" w:color="auto" w:sz="4" w:space="0"/>
            </w:tcBorders>
            <w:noWrap/>
            <w:vAlign w:val="center"/>
          </w:tcPr>
          <w:p w14:paraId="4862459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839" w:type="dxa"/>
            <w:gridSpan w:val="2"/>
            <w:tcBorders>
              <w:top w:val="nil"/>
              <w:left w:val="nil"/>
              <w:bottom w:val="single" w:color="auto" w:sz="4" w:space="0"/>
              <w:right w:val="single" w:color="auto" w:sz="4" w:space="0"/>
            </w:tcBorders>
            <w:noWrap/>
            <w:vAlign w:val="center"/>
          </w:tcPr>
          <w:p w14:paraId="6817A75E">
            <w:pPr>
              <w:jc w:val="center"/>
              <w:rPr>
                <w:rFonts w:ascii="宋体" w:cs="Times New Roman"/>
                <w:color w:val="000000"/>
                <w:kern w:val="0"/>
              </w:rPr>
            </w:pPr>
          </w:p>
        </w:tc>
      </w:tr>
      <w:tr w14:paraId="589FCDFE">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45100F6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30302</w:t>
            </w:r>
          </w:p>
        </w:tc>
        <w:tc>
          <w:tcPr>
            <w:tcW w:w="3055" w:type="dxa"/>
            <w:gridSpan w:val="2"/>
            <w:tcBorders>
              <w:top w:val="nil"/>
              <w:left w:val="nil"/>
              <w:bottom w:val="single" w:color="auto" w:sz="4" w:space="0"/>
              <w:right w:val="single" w:color="auto" w:sz="4" w:space="0"/>
            </w:tcBorders>
            <w:noWrap/>
            <w:vAlign w:val="center"/>
          </w:tcPr>
          <w:p w14:paraId="634F8BC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190" w:type="dxa"/>
            <w:gridSpan w:val="2"/>
            <w:tcBorders>
              <w:top w:val="nil"/>
              <w:left w:val="nil"/>
              <w:bottom w:val="single" w:color="auto" w:sz="4" w:space="0"/>
              <w:right w:val="single" w:color="auto" w:sz="4" w:space="0"/>
            </w:tcBorders>
            <w:noWrap/>
            <w:vAlign w:val="center"/>
          </w:tcPr>
          <w:p w14:paraId="6F1CB64F">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459D269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30217</w:t>
            </w:r>
          </w:p>
        </w:tc>
        <w:tc>
          <w:tcPr>
            <w:tcW w:w="2197" w:type="dxa"/>
            <w:gridSpan w:val="2"/>
            <w:tcBorders>
              <w:top w:val="nil"/>
              <w:left w:val="nil"/>
              <w:bottom w:val="single" w:color="auto" w:sz="4" w:space="0"/>
              <w:right w:val="single" w:color="auto" w:sz="4" w:space="0"/>
            </w:tcBorders>
            <w:noWrap/>
            <w:vAlign w:val="center"/>
          </w:tcPr>
          <w:p w14:paraId="67A99B1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838" w:type="dxa"/>
            <w:gridSpan w:val="2"/>
            <w:tcBorders>
              <w:top w:val="nil"/>
              <w:left w:val="nil"/>
              <w:bottom w:val="single" w:color="auto" w:sz="4" w:space="0"/>
              <w:right w:val="single" w:color="auto" w:sz="4" w:space="0"/>
            </w:tcBorders>
            <w:noWrap/>
            <w:vAlign w:val="center"/>
          </w:tcPr>
          <w:p w14:paraId="30DFB394">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2B20163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31019</w:t>
            </w:r>
          </w:p>
        </w:tc>
        <w:tc>
          <w:tcPr>
            <w:tcW w:w="3984" w:type="dxa"/>
            <w:gridSpan w:val="3"/>
            <w:tcBorders>
              <w:top w:val="nil"/>
              <w:left w:val="nil"/>
              <w:bottom w:val="single" w:color="auto" w:sz="4" w:space="0"/>
              <w:right w:val="single" w:color="auto" w:sz="4" w:space="0"/>
            </w:tcBorders>
            <w:noWrap/>
            <w:vAlign w:val="center"/>
          </w:tcPr>
          <w:p w14:paraId="1987F98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839" w:type="dxa"/>
            <w:gridSpan w:val="2"/>
            <w:tcBorders>
              <w:top w:val="nil"/>
              <w:left w:val="nil"/>
              <w:bottom w:val="single" w:color="auto" w:sz="4" w:space="0"/>
              <w:right w:val="single" w:color="auto" w:sz="4" w:space="0"/>
            </w:tcBorders>
            <w:noWrap/>
            <w:vAlign w:val="center"/>
          </w:tcPr>
          <w:p w14:paraId="119EDE50">
            <w:pPr>
              <w:jc w:val="center"/>
              <w:rPr>
                <w:rFonts w:ascii="宋体" w:cs="Times New Roman"/>
                <w:color w:val="000000"/>
                <w:kern w:val="0"/>
              </w:rPr>
            </w:pPr>
          </w:p>
        </w:tc>
      </w:tr>
      <w:tr w14:paraId="5B13CC17">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4C10AD1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30303</w:t>
            </w:r>
          </w:p>
        </w:tc>
        <w:tc>
          <w:tcPr>
            <w:tcW w:w="3055" w:type="dxa"/>
            <w:gridSpan w:val="2"/>
            <w:tcBorders>
              <w:top w:val="nil"/>
              <w:left w:val="nil"/>
              <w:bottom w:val="single" w:color="auto" w:sz="4" w:space="0"/>
              <w:right w:val="single" w:color="auto" w:sz="4" w:space="0"/>
            </w:tcBorders>
            <w:noWrap/>
            <w:vAlign w:val="center"/>
          </w:tcPr>
          <w:p w14:paraId="70B89F8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190" w:type="dxa"/>
            <w:gridSpan w:val="2"/>
            <w:tcBorders>
              <w:top w:val="nil"/>
              <w:left w:val="nil"/>
              <w:bottom w:val="single" w:color="auto" w:sz="4" w:space="0"/>
              <w:right w:val="single" w:color="auto" w:sz="4" w:space="0"/>
            </w:tcBorders>
            <w:noWrap/>
            <w:vAlign w:val="center"/>
          </w:tcPr>
          <w:p w14:paraId="3E617464">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6008A8A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30218</w:t>
            </w:r>
          </w:p>
        </w:tc>
        <w:tc>
          <w:tcPr>
            <w:tcW w:w="2197" w:type="dxa"/>
            <w:gridSpan w:val="2"/>
            <w:tcBorders>
              <w:top w:val="nil"/>
              <w:left w:val="nil"/>
              <w:bottom w:val="single" w:color="auto" w:sz="4" w:space="0"/>
              <w:right w:val="single" w:color="auto" w:sz="4" w:space="0"/>
            </w:tcBorders>
            <w:noWrap/>
            <w:vAlign w:val="center"/>
          </w:tcPr>
          <w:p w14:paraId="40781A8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838" w:type="dxa"/>
            <w:gridSpan w:val="2"/>
            <w:tcBorders>
              <w:top w:val="nil"/>
              <w:left w:val="nil"/>
              <w:bottom w:val="single" w:color="auto" w:sz="4" w:space="0"/>
              <w:right w:val="single" w:color="auto" w:sz="4" w:space="0"/>
            </w:tcBorders>
            <w:noWrap/>
            <w:vAlign w:val="center"/>
          </w:tcPr>
          <w:p w14:paraId="2364E99D">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727ACD9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31021</w:t>
            </w:r>
          </w:p>
        </w:tc>
        <w:tc>
          <w:tcPr>
            <w:tcW w:w="3984" w:type="dxa"/>
            <w:gridSpan w:val="3"/>
            <w:tcBorders>
              <w:top w:val="nil"/>
              <w:left w:val="nil"/>
              <w:bottom w:val="single" w:color="auto" w:sz="4" w:space="0"/>
              <w:right w:val="single" w:color="auto" w:sz="4" w:space="0"/>
            </w:tcBorders>
            <w:noWrap/>
            <w:vAlign w:val="center"/>
          </w:tcPr>
          <w:p w14:paraId="28576E0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839" w:type="dxa"/>
            <w:gridSpan w:val="2"/>
            <w:tcBorders>
              <w:top w:val="nil"/>
              <w:left w:val="nil"/>
              <w:bottom w:val="single" w:color="auto" w:sz="4" w:space="0"/>
              <w:right w:val="single" w:color="auto" w:sz="4" w:space="0"/>
            </w:tcBorders>
            <w:noWrap/>
            <w:vAlign w:val="center"/>
          </w:tcPr>
          <w:p w14:paraId="28188E44">
            <w:pPr>
              <w:jc w:val="center"/>
              <w:rPr>
                <w:rFonts w:ascii="宋体" w:cs="Times New Roman"/>
                <w:color w:val="000000"/>
                <w:kern w:val="0"/>
              </w:rPr>
            </w:pPr>
          </w:p>
        </w:tc>
      </w:tr>
      <w:tr w14:paraId="4DE49AE1">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1CE1B4B7">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30304</w:t>
            </w:r>
          </w:p>
        </w:tc>
        <w:tc>
          <w:tcPr>
            <w:tcW w:w="3055" w:type="dxa"/>
            <w:gridSpan w:val="2"/>
            <w:tcBorders>
              <w:top w:val="nil"/>
              <w:left w:val="nil"/>
              <w:bottom w:val="single" w:color="auto" w:sz="4" w:space="0"/>
              <w:right w:val="single" w:color="auto" w:sz="4" w:space="0"/>
            </w:tcBorders>
            <w:noWrap/>
            <w:vAlign w:val="center"/>
          </w:tcPr>
          <w:p w14:paraId="399B441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190" w:type="dxa"/>
            <w:gridSpan w:val="2"/>
            <w:tcBorders>
              <w:top w:val="nil"/>
              <w:left w:val="nil"/>
              <w:bottom w:val="single" w:color="auto" w:sz="4" w:space="0"/>
              <w:right w:val="single" w:color="auto" w:sz="4" w:space="0"/>
            </w:tcBorders>
            <w:noWrap/>
            <w:vAlign w:val="center"/>
          </w:tcPr>
          <w:p w14:paraId="4D97F31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19.09</w:t>
            </w:r>
          </w:p>
        </w:tc>
        <w:tc>
          <w:tcPr>
            <w:tcW w:w="1165" w:type="dxa"/>
            <w:tcBorders>
              <w:top w:val="nil"/>
              <w:left w:val="nil"/>
              <w:bottom w:val="single" w:color="auto" w:sz="4" w:space="0"/>
              <w:right w:val="single" w:color="auto" w:sz="4" w:space="0"/>
            </w:tcBorders>
            <w:noWrap/>
            <w:vAlign w:val="center"/>
          </w:tcPr>
          <w:p w14:paraId="66674CF0">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30224</w:t>
            </w:r>
          </w:p>
        </w:tc>
        <w:tc>
          <w:tcPr>
            <w:tcW w:w="2197" w:type="dxa"/>
            <w:gridSpan w:val="2"/>
            <w:tcBorders>
              <w:top w:val="nil"/>
              <w:left w:val="nil"/>
              <w:bottom w:val="single" w:color="auto" w:sz="4" w:space="0"/>
              <w:right w:val="single" w:color="auto" w:sz="4" w:space="0"/>
            </w:tcBorders>
            <w:noWrap/>
            <w:vAlign w:val="center"/>
          </w:tcPr>
          <w:p w14:paraId="5B8DF21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838" w:type="dxa"/>
            <w:gridSpan w:val="2"/>
            <w:tcBorders>
              <w:top w:val="nil"/>
              <w:left w:val="nil"/>
              <w:bottom w:val="single" w:color="auto" w:sz="4" w:space="0"/>
              <w:right w:val="single" w:color="auto" w:sz="4" w:space="0"/>
            </w:tcBorders>
            <w:noWrap/>
            <w:vAlign w:val="center"/>
          </w:tcPr>
          <w:p w14:paraId="6D9387F3">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051DD21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31022</w:t>
            </w:r>
          </w:p>
        </w:tc>
        <w:tc>
          <w:tcPr>
            <w:tcW w:w="3984" w:type="dxa"/>
            <w:gridSpan w:val="3"/>
            <w:tcBorders>
              <w:top w:val="nil"/>
              <w:left w:val="nil"/>
              <w:bottom w:val="single" w:color="auto" w:sz="4" w:space="0"/>
              <w:right w:val="single" w:color="auto" w:sz="4" w:space="0"/>
            </w:tcBorders>
            <w:noWrap/>
            <w:vAlign w:val="center"/>
          </w:tcPr>
          <w:p w14:paraId="35AF8DE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839" w:type="dxa"/>
            <w:gridSpan w:val="2"/>
            <w:tcBorders>
              <w:top w:val="nil"/>
              <w:left w:val="nil"/>
              <w:bottom w:val="single" w:color="auto" w:sz="4" w:space="0"/>
              <w:right w:val="single" w:color="auto" w:sz="4" w:space="0"/>
            </w:tcBorders>
            <w:noWrap/>
            <w:vAlign w:val="center"/>
          </w:tcPr>
          <w:p w14:paraId="6EC9D2C7">
            <w:pPr>
              <w:jc w:val="center"/>
              <w:rPr>
                <w:rFonts w:ascii="宋体" w:cs="Times New Roman"/>
                <w:color w:val="000000"/>
                <w:kern w:val="0"/>
              </w:rPr>
            </w:pPr>
          </w:p>
        </w:tc>
      </w:tr>
      <w:tr w14:paraId="0D4DD6DB">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1A32552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30305</w:t>
            </w:r>
          </w:p>
        </w:tc>
        <w:tc>
          <w:tcPr>
            <w:tcW w:w="3055" w:type="dxa"/>
            <w:gridSpan w:val="2"/>
            <w:tcBorders>
              <w:top w:val="nil"/>
              <w:left w:val="nil"/>
              <w:bottom w:val="single" w:color="auto" w:sz="4" w:space="0"/>
              <w:right w:val="single" w:color="auto" w:sz="4" w:space="0"/>
            </w:tcBorders>
            <w:noWrap/>
            <w:vAlign w:val="center"/>
          </w:tcPr>
          <w:p w14:paraId="093F162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190" w:type="dxa"/>
            <w:gridSpan w:val="2"/>
            <w:tcBorders>
              <w:top w:val="nil"/>
              <w:left w:val="nil"/>
              <w:bottom w:val="single" w:color="auto" w:sz="4" w:space="0"/>
              <w:right w:val="single" w:color="auto" w:sz="4" w:space="0"/>
            </w:tcBorders>
            <w:noWrap/>
            <w:vAlign w:val="center"/>
          </w:tcPr>
          <w:p w14:paraId="483357D9">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24.41</w:t>
            </w:r>
          </w:p>
        </w:tc>
        <w:tc>
          <w:tcPr>
            <w:tcW w:w="1165" w:type="dxa"/>
            <w:tcBorders>
              <w:top w:val="nil"/>
              <w:left w:val="nil"/>
              <w:bottom w:val="single" w:color="auto" w:sz="4" w:space="0"/>
              <w:right w:val="single" w:color="auto" w:sz="4" w:space="0"/>
            </w:tcBorders>
            <w:noWrap/>
            <w:vAlign w:val="center"/>
          </w:tcPr>
          <w:p w14:paraId="6E3A80FF">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30225</w:t>
            </w:r>
          </w:p>
        </w:tc>
        <w:tc>
          <w:tcPr>
            <w:tcW w:w="2197" w:type="dxa"/>
            <w:gridSpan w:val="2"/>
            <w:tcBorders>
              <w:top w:val="nil"/>
              <w:left w:val="nil"/>
              <w:bottom w:val="single" w:color="auto" w:sz="4" w:space="0"/>
              <w:right w:val="single" w:color="auto" w:sz="4" w:space="0"/>
            </w:tcBorders>
            <w:noWrap/>
            <w:vAlign w:val="center"/>
          </w:tcPr>
          <w:p w14:paraId="65899B3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838" w:type="dxa"/>
            <w:gridSpan w:val="2"/>
            <w:tcBorders>
              <w:top w:val="nil"/>
              <w:left w:val="nil"/>
              <w:bottom w:val="single" w:color="auto" w:sz="4" w:space="0"/>
              <w:right w:val="single" w:color="auto" w:sz="4" w:space="0"/>
            </w:tcBorders>
            <w:noWrap/>
            <w:vAlign w:val="center"/>
          </w:tcPr>
          <w:p w14:paraId="07C3711A">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71ED8FF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31099</w:t>
            </w:r>
          </w:p>
        </w:tc>
        <w:tc>
          <w:tcPr>
            <w:tcW w:w="3984" w:type="dxa"/>
            <w:gridSpan w:val="3"/>
            <w:tcBorders>
              <w:top w:val="nil"/>
              <w:left w:val="nil"/>
              <w:bottom w:val="single" w:color="auto" w:sz="4" w:space="0"/>
              <w:right w:val="single" w:color="auto" w:sz="4" w:space="0"/>
            </w:tcBorders>
            <w:noWrap/>
            <w:vAlign w:val="center"/>
          </w:tcPr>
          <w:p w14:paraId="579FD645">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839" w:type="dxa"/>
            <w:gridSpan w:val="2"/>
            <w:tcBorders>
              <w:top w:val="nil"/>
              <w:left w:val="nil"/>
              <w:bottom w:val="single" w:color="auto" w:sz="4" w:space="0"/>
              <w:right w:val="single" w:color="auto" w:sz="4" w:space="0"/>
            </w:tcBorders>
            <w:noWrap/>
            <w:vAlign w:val="center"/>
          </w:tcPr>
          <w:p w14:paraId="63B025DD">
            <w:pPr>
              <w:jc w:val="center"/>
              <w:rPr>
                <w:rFonts w:ascii="宋体" w:cs="Times New Roman"/>
                <w:color w:val="000000"/>
                <w:kern w:val="0"/>
              </w:rPr>
            </w:pPr>
          </w:p>
        </w:tc>
      </w:tr>
      <w:tr w14:paraId="7840154E">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0D39E33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30306</w:t>
            </w:r>
          </w:p>
        </w:tc>
        <w:tc>
          <w:tcPr>
            <w:tcW w:w="3055" w:type="dxa"/>
            <w:gridSpan w:val="2"/>
            <w:tcBorders>
              <w:top w:val="nil"/>
              <w:left w:val="nil"/>
              <w:bottom w:val="single" w:color="auto" w:sz="4" w:space="0"/>
              <w:right w:val="single" w:color="auto" w:sz="4" w:space="0"/>
            </w:tcBorders>
            <w:noWrap/>
            <w:vAlign w:val="center"/>
          </w:tcPr>
          <w:p w14:paraId="3B201B0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190" w:type="dxa"/>
            <w:gridSpan w:val="2"/>
            <w:tcBorders>
              <w:top w:val="nil"/>
              <w:left w:val="nil"/>
              <w:bottom w:val="single" w:color="auto" w:sz="4" w:space="0"/>
              <w:right w:val="single" w:color="auto" w:sz="4" w:space="0"/>
            </w:tcBorders>
            <w:noWrap/>
            <w:vAlign w:val="center"/>
          </w:tcPr>
          <w:p w14:paraId="404AE38E">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0.65</w:t>
            </w:r>
          </w:p>
        </w:tc>
        <w:tc>
          <w:tcPr>
            <w:tcW w:w="1165" w:type="dxa"/>
            <w:tcBorders>
              <w:top w:val="nil"/>
              <w:left w:val="nil"/>
              <w:bottom w:val="single" w:color="auto" w:sz="4" w:space="0"/>
              <w:right w:val="single" w:color="auto" w:sz="4" w:space="0"/>
            </w:tcBorders>
            <w:noWrap/>
            <w:vAlign w:val="center"/>
          </w:tcPr>
          <w:p w14:paraId="53C4D10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30226</w:t>
            </w:r>
          </w:p>
        </w:tc>
        <w:tc>
          <w:tcPr>
            <w:tcW w:w="2197" w:type="dxa"/>
            <w:gridSpan w:val="2"/>
            <w:tcBorders>
              <w:top w:val="nil"/>
              <w:left w:val="nil"/>
              <w:bottom w:val="single" w:color="auto" w:sz="4" w:space="0"/>
              <w:right w:val="single" w:color="auto" w:sz="4" w:space="0"/>
            </w:tcBorders>
            <w:noWrap/>
            <w:vAlign w:val="center"/>
          </w:tcPr>
          <w:p w14:paraId="03F86B6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838" w:type="dxa"/>
            <w:gridSpan w:val="2"/>
            <w:tcBorders>
              <w:top w:val="nil"/>
              <w:left w:val="nil"/>
              <w:bottom w:val="single" w:color="auto" w:sz="4" w:space="0"/>
              <w:right w:val="single" w:color="auto" w:sz="4" w:space="0"/>
            </w:tcBorders>
            <w:noWrap/>
            <w:vAlign w:val="center"/>
          </w:tcPr>
          <w:p w14:paraId="4EC34613">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108.86</w:t>
            </w:r>
          </w:p>
        </w:tc>
        <w:tc>
          <w:tcPr>
            <w:tcW w:w="1166" w:type="dxa"/>
            <w:tcBorders>
              <w:top w:val="nil"/>
              <w:left w:val="nil"/>
              <w:bottom w:val="single" w:color="auto" w:sz="4" w:space="0"/>
              <w:right w:val="single" w:color="auto" w:sz="4" w:space="0"/>
            </w:tcBorders>
            <w:noWrap/>
            <w:vAlign w:val="center"/>
          </w:tcPr>
          <w:p w14:paraId="0E8EEEE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w:t>
            </w:r>
          </w:p>
        </w:tc>
        <w:tc>
          <w:tcPr>
            <w:tcW w:w="3984" w:type="dxa"/>
            <w:gridSpan w:val="3"/>
            <w:tcBorders>
              <w:top w:val="nil"/>
              <w:left w:val="nil"/>
              <w:bottom w:val="single" w:color="auto" w:sz="4" w:space="0"/>
              <w:right w:val="single" w:color="auto" w:sz="4" w:space="0"/>
            </w:tcBorders>
            <w:noWrap/>
            <w:vAlign w:val="center"/>
          </w:tcPr>
          <w:p w14:paraId="0216270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其他支出</w:t>
            </w:r>
          </w:p>
        </w:tc>
        <w:tc>
          <w:tcPr>
            <w:tcW w:w="839" w:type="dxa"/>
            <w:gridSpan w:val="2"/>
            <w:tcBorders>
              <w:top w:val="nil"/>
              <w:left w:val="nil"/>
              <w:bottom w:val="single" w:color="auto" w:sz="4" w:space="0"/>
              <w:right w:val="single" w:color="auto" w:sz="4" w:space="0"/>
            </w:tcBorders>
            <w:noWrap/>
            <w:vAlign w:val="center"/>
          </w:tcPr>
          <w:p w14:paraId="00999B01">
            <w:pPr>
              <w:jc w:val="center"/>
              <w:rPr>
                <w:rFonts w:ascii="宋体" w:cs="Times New Roman"/>
                <w:color w:val="000000"/>
                <w:kern w:val="0"/>
              </w:rPr>
            </w:pPr>
          </w:p>
        </w:tc>
      </w:tr>
      <w:tr w14:paraId="42B58CA7">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5C8ADAE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30307</w:t>
            </w:r>
          </w:p>
        </w:tc>
        <w:tc>
          <w:tcPr>
            <w:tcW w:w="3055" w:type="dxa"/>
            <w:gridSpan w:val="2"/>
            <w:tcBorders>
              <w:top w:val="nil"/>
              <w:left w:val="nil"/>
              <w:bottom w:val="single" w:color="auto" w:sz="4" w:space="0"/>
              <w:right w:val="single" w:color="auto" w:sz="4" w:space="0"/>
            </w:tcBorders>
            <w:noWrap/>
            <w:vAlign w:val="center"/>
          </w:tcPr>
          <w:p w14:paraId="62FA12B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190" w:type="dxa"/>
            <w:gridSpan w:val="2"/>
            <w:tcBorders>
              <w:top w:val="nil"/>
              <w:left w:val="nil"/>
              <w:bottom w:val="single" w:color="auto" w:sz="4" w:space="0"/>
              <w:right w:val="single" w:color="auto" w:sz="4" w:space="0"/>
            </w:tcBorders>
            <w:noWrap/>
            <w:vAlign w:val="center"/>
          </w:tcPr>
          <w:p w14:paraId="026D1FE6">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0337949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30227</w:t>
            </w:r>
          </w:p>
        </w:tc>
        <w:tc>
          <w:tcPr>
            <w:tcW w:w="2197" w:type="dxa"/>
            <w:gridSpan w:val="2"/>
            <w:tcBorders>
              <w:top w:val="nil"/>
              <w:left w:val="nil"/>
              <w:bottom w:val="single" w:color="auto" w:sz="4" w:space="0"/>
              <w:right w:val="single" w:color="auto" w:sz="4" w:space="0"/>
            </w:tcBorders>
            <w:noWrap/>
            <w:vAlign w:val="center"/>
          </w:tcPr>
          <w:p w14:paraId="1AC7DF7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838" w:type="dxa"/>
            <w:gridSpan w:val="2"/>
            <w:tcBorders>
              <w:top w:val="nil"/>
              <w:left w:val="nil"/>
              <w:bottom w:val="single" w:color="auto" w:sz="4" w:space="0"/>
              <w:right w:val="single" w:color="auto" w:sz="4" w:space="0"/>
            </w:tcBorders>
            <w:noWrap/>
            <w:vAlign w:val="center"/>
          </w:tcPr>
          <w:p w14:paraId="370A7E08">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219.94</w:t>
            </w:r>
          </w:p>
        </w:tc>
        <w:tc>
          <w:tcPr>
            <w:tcW w:w="1166" w:type="dxa"/>
            <w:tcBorders>
              <w:top w:val="nil"/>
              <w:left w:val="nil"/>
              <w:bottom w:val="single" w:color="auto" w:sz="4" w:space="0"/>
              <w:right w:val="single" w:color="auto" w:sz="4" w:space="0"/>
            </w:tcBorders>
            <w:noWrap/>
            <w:vAlign w:val="center"/>
          </w:tcPr>
          <w:p w14:paraId="4005A8F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39907</w:t>
            </w:r>
          </w:p>
        </w:tc>
        <w:tc>
          <w:tcPr>
            <w:tcW w:w="3984" w:type="dxa"/>
            <w:gridSpan w:val="3"/>
            <w:tcBorders>
              <w:top w:val="nil"/>
              <w:left w:val="nil"/>
              <w:bottom w:val="single" w:color="auto" w:sz="4" w:space="0"/>
              <w:right w:val="single" w:color="auto" w:sz="4" w:space="0"/>
            </w:tcBorders>
            <w:noWrap/>
            <w:vAlign w:val="center"/>
          </w:tcPr>
          <w:p w14:paraId="4429482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839" w:type="dxa"/>
            <w:gridSpan w:val="2"/>
            <w:tcBorders>
              <w:top w:val="nil"/>
              <w:left w:val="nil"/>
              <w:bottom w:val="single" w:color="auto" w:sz="4" w:space="0"/>
              <w:right w:val="single" w:color="auto" w:sz="4" w:space="0"/>
            </w:tcBorders>
            <w:noWrap/>
            <w:vAlign w:val="center"/>
          </w:tcPr>
          <w:p w14:paraId="5FF1F431">
            <w:pPr>
              <w:jc w:val="center"/>
              <w:rPr>
                <w:rFonts w:ascii="宋体" w:cs="Times New Roman"/>
                <w:color w:val="000000"/>
                <w:kern w:val="0"/>
              </w:rPr>
            </w:pPr>
          </w:p>
        </w:tc>
      </w:tr>
      <w:tr w14:paraId="774F8365">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06BE7816">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30308</w:t>
            </w:r>
          </w:p>
        </w:tc>
        <w:tc>
          <w:tcPr>
            <w:tcW w:w="3055" w:type="dxa"/>
            <w:gridSpan w:val="2"/>
            <w:tcBorders>
              <w:top w:val="nil"/>
              <w:left w:val="nil"/>
              <w:bottom w:val="single" w:color="auto" w:sz="4" w:space="0"/>
              <w:right w:val="single" w:color="auto" w:sz="4" w:space="0"/>
            </w:tcBorders>
            <w:noWrap/>
            <w:vAlign w:val="center"/>
          </w:tcPr>
          <w:p w14:paraId="3B14627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190" w:type="dxa"/>
            <w:gridSpan w:val="2"/>
            <w:tcBorders>
              <w:top w:val="nil"/>
              <w:left w:val="nil"/>
              <w:bottom w:val="single" w:color="auto" w:sz="4" w:space="0"/>
              <w:right w:val="single" w:color="auto" w:sz="4" w:space="0"/>
            </w:tcBorders>
            <w:noWrap/>
            <w:vAlign w:val="center"/>
          </w:tcPr>
          <w:p w14:paraId="6E88CDDB">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2612D45A">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30228</w:t>
            </w:r>
          </w:p>
        </w:tc>
        <w:tc>
          <w:tcPr>
            <w:tcW w:w="2197" w:type="dxa"/>
            <w:gridSpan w:val="2"/>
            <w:tcBorders>
              <w:top w:val="nil"/>
              <w:left w:val="nil"/>
              <w:bottom w:val="single" w:color="auto" w:sz="4" w:space="0"/>
              <w:right w:val="single" w:color="auto" w:sz="4" w:space="0"/>
            </w:tcBorders>
            <w:noWrap/>
            <w:vAlign w:val="center"/>
          </w:tcPr>
          <w:p w14:paraId="4D948C0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838" w:type="dxa"/>
            <w:gridSpan w:val="2"/>
            <w:tcBorders>
              <w:top w:val="nil"/>
              <w:left w:val="nil"/>
              <w:bottom w:val="single" w:color="auto" w:sz="4" w:space="0"/>
              <w:right w:val="single" w:color="auto" w:sz="4" w:space="0"/>
            </w:tcBorders>
            <w:noWrap/>
            <w:vAlign w:val="center"/>
          </w:tcPr>
          <w:p w14:paraId="3905AE5A">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22.00</w:t>
            </w:r>
          </w:p>
        </w:tc>
        <w:tc>
          <w:tcPr>
            <w:tcW w:w="1166" w:type="dxa"/>
            <w:tcBorders>
              <w:top w:val="nil"/>
              <w:left w:val="nil"/>
              <w:bottom w:val="single" w:color="auto" w:sz="4" w:space="0"/>
              <w:right w:val="single" w:color="auto" w:sz="4" w:space="0"/>
            </w:tcBorders>
            <w:noWrap/>
            <w:vAlign w:val="center"/>
          </w:tcPr>
          <w:p w14:paraId="360810F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39908</w:t>
            </w:r>
          </w:p>
        </w:tc>
        <w:tc>
          <w:tcPr>
            <w:tcW w:w="3984" w:type="dxa"/>
            <w:gridSpan w:val="3"/>
            <w:tcBorders>
              <w:top w:val="nil"/>
              <w:left w:val="nil"/>
              <w:bottom w:val="single" w:color="auto" w:sz="4" w:space="0"/>
              <w:right w:val="single" w:color="auto" w:sz="4" w:space="0"/>
            </w:tcBorders>
            <w:noWrap/>
            <w:vAlign w:val="center"/>
          </w:tcPr>
          <w:p w14:paraId="73D9FD2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839" w:type="dxa"/>
            <w:gridSpan w:val="2"/>
            <w:tcBorders>
              <w:top w:val="nil"/>
              <w:left w:val="nil"/>
              <w:bottom w:val="single" w:color="auto" w:sz="4" w:space="0"/>
              <w:right w:val="single" w:color="auto" w:sz="4" w:space="0"/>
            </w:tcBorders>
            <w:noWrap/>
            <w:vAlign w:val="center"/>
          </w:tcPr>
          <w:p w14:paraId="09534CC0">
            <w:pPr>
              <w:jc w:val="center"/>
              <w:rPr>
                <w:rFonts w:ascii="宋体" w:cs="Times New Roman"/>
                <w:color w:val="000000"/>
                <w:kern w:val="0"/>
              </w:rPr>
            </w:pPr>
          </w:p>
        </w:tc>
      </w:tr>
      <w:tr w14:paraId="17F4BE56">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2164F12E">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30309</w:t>
            </w:r>
          </w:p>
        </w:tc>
        <w:tc>
          <w:tcPr>
            <w:tcW w:w="3055" w:type="dxa"/>
            <w:gridSpan w:val="2"/>
            <w:tcBorders>
              <w:top w:val="nil"/>
              <w:left w:val="nil"/>
              <w:bottom w:val="single" w:color="auto" w:sz="4" w:space="0"/>
              <w:right w:val="single" w:color="auto" w:sz="4" w:space="0"/>
            </w:tcBorders>
            <w:noWrap/>
            <w:vAlign w:val="center"/>
          </w:tcPr>
          <w:p w14:paraId="64B84CE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190" w:type="dxa"/>
            <w:gridSpan w:val="2"/>
            <w:tcBorders>
              <w:top w:val="nil"/>
              <w:left w:val="nil"/>
              <w:bottom w:val="single" w:color="auto" w:sz="4" w:space="0"/>
              <w:right w:val="single" w:color="auto" w:sz="4" w:space="0"/>
            </w:tcBorders>
            <w:noWrap/>
            <w:vAlign w:val="center"/>
          </w:tcPr>
          <w:p w14:paraId="6539AAA7">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0694F11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30229</w:t>
            </w:r>
          </w:p>
        </w:tc>
        <w:tc>
          <w:tcPr>
            <w:tcW w:w="2197" w:type="dxa"/>
            <w:gridSpan w:val="2"/>
            <w:tcBorders>
              <w:top w:val="nil"/>
              <w:left w:val="nil"/>
              <w:bottom w:val="single" w:color="auto" w:sz="4" w:space="0"/>
              <w:right w:val="single" w:color="auto" w:sz="4" w:space="0"/>
            </w:tcBorders>
            <w:noWrap/>
            <w:vAlign w:val="center"/>
          </w:tcPr>
          <w:p w14:paraId="674F6D2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838" w:type="dxa"/>
            <w:gridSpan w:val="2"/>
            <w:tcBorders>
              <w:top w:val="nil"/>
              <w:left w:val="nil"/>
              <w:bottom w:val="single" w:color="auto" w:sz="4" w:space="0"/>
              <w:right w:val="single" w:color="auto" w:sz="4" w:space="0"/>
            </w:tcBorders>
            <w:noWrap/>
            <w:vAlign w:val="center"/>
          </w:tcPr>
          <w:p w14:paraId="3ACFBBDA">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35F6FDB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39909</w:t>
            </w:r>
          </w:p>
        </w:tc>
        <w:tc>
          <w:tcPr>
            <w:tcW w:w="3984" w:type="dxa"/>
            <w:gridSpan w:val="3"/>
            <w:tcBorders>
              <w:top w:val="nil"/>
              <w:left w:val="nil"/>
              <w:bottom w:val="single" w:color="auto" w:sz="4" w:space="0"/>
              <w:right w:val="single" w:color="auto" w:sz="4" w:space="0"/>
            </w:tcBorders>
            <w:noWrap/>
            <w:vAlign w:val="center"/>
          </w:tcPr>
          <w:p w14:paraId="44D9784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839" w:type="dxa"/>
            <w:gridSpan w:val="2"/>
            <w:tcBorders>
              <w:top w:val="nil"/>
              <w:left w:val="nil"/>
              <w:bottom w:val="single" w:color="auto" w:sz="4" w:space="0"/>
              <w:right w:val="single" w:color="auto" w:sz="4" w:space="0"/>
            </w:tcBorders>
            <w:noWrap/>
            <w:vAlign w:val="center"/>
          </w:tcPr>
          <w:p w14:paraId="74C29215">
            <w:pPr>
              <w:jc w:val="center"/>
              <w:rPr>
                <w:rFonts w:ascii="宋体" w:cs="Times New Roman"/>
                <w:color w:val="000000"/>
                <w:kern w:val="0"/>
              </w:rPr>
            </w:pPr>
          </w:p>
        </w:tc>
      </w:tr>
      <w:tr w14:paraId="416F72BE">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2D7BCE1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30310</w:t>
            </w:r>
          </w:p>
        </w:tc>
        <w:tc>
          <w:tcPr>
            <w:tcW w:w="3055" w:type="dxa"/>
            <w:gridSpan w:val="2"/>
            <w:tcBorders>
              <w:top w:val="nil"/>
              <w:left w:val="nil"/>
              <w:bottom w:val="single" w:color="auto" w:sz="4" w:space="0"/>
              <w:right w:val="single" w:color="auto" w:sz="4" w:space="0"/>
            </w:tcBorders>
            <w:noWrap/>
            <w:vAlign w:val="center"/>
          </w:tcPr>
          <w:p w14:paraId="2D9AFFB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190" w:type="dxa"/>
            <w:gridSpan w:val="2"/>
            <w:tcBorders>
              <w:top w:val="nil"/>
              <w:left w:val="nil"/>
              <w:bottom w:val="single" w:color="auto" w:sz="4" w:space="0"/>
              <w:right w:val="single" w:color="auto" w:sz="4" w:space="0"/>
            </w:tcBorders>
            <w:noWrap/>
            <w:vAlign w:val="center"/>
          </w:tcPr>
          <w:p w14:paraId="21B306EE">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313.33</w:t>
            </w:r>
          </w:p>
        </w:tc>
        <w:tc>
          <w:tcPr>
            <w:tcW w:w="1165" w:type="dxa"/>
            <w:tcBorders>
              <w:top w:val="nil"/>
              <w:left w:val="nil"/>
              <w:bottom w:val="single" w:color="auto" w:sz="4" w:space="0"/>
              <w:right w:val="single" w:color="auto" w:sz="4" w:space="0"/>
            </w:tcBorders>
            <w:noWrap/>
            <w:vAlign w:val="center"/>
          </w:tcPr>
          <w:p w14:paraId="6DB7496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30231</w:t>
            </w:r>
          </w:p>
        </w:tc>
        <w:tc>
          <w:tcPr>
            <w:tcW w:w="2197" w:type="dxa"/>
            <w:gridSpan w:val="2"/>
            <w:tcBorders>
              <w:top w:val="nil"/>
              <w:left w:val="nil"/>
              <w:bottom w:val="single" w:color="auto" w:sz="4" w:space="0"/>
              <w:right w:val="single" w:color="auto" w:sz="4" w:space="0"/>
            </w:tcBorders>
            <w:noWrap/>
            <w:vAlign w:val="center"/>
          </w:tcPr>
          <w:p w14:paraId="44553D8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838" w:type="dxa"/>
            <w:gridSpan w:val="2"/>
            <w:tcBorders>
              <w:top w:val="nil"/>
              <w:left w:val="nil"/>
              <w:bottom w:val="single" w:color="auto" w:sz="4" w:space="0"/>
              <w:right w:val="single" w:color="auto" w:sz="4" w:space="0"/>
            </w:tcBorders>
            <w:noWrap/>
            <w:vAlign w:val="center"/>
          </w:tcPr>
          <w:p w14:paraId="5C622A2A">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69E67FF8">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39910</w:t>
            </w:r>
          </w:p>
        </w:tc>
        <w:tc>
          <w:tcPr>
            <w:tcW w:w="3984" w:type="dxa"/>
            <w:gridSpan w:val="3"/>
            <w:tcBorders>
              <w:top w:val="nil"/>
              <w:left w:val="nil"/>
              <w:bottom w:val="single" w:color="auto" w:sz="4" w:space="0"/>
              <w:right w:val="single" w:color="auto" w:sz="4" w:space="0"/>
            </w:tcBorders>
            <w:noWrap/>
            <w:vAlign w:val="center"/>
          </w:tcPr>
          <w:p w14:paraId="12DC0C8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839" w:type="dxa"/>
            <w:gridSpan w:val="2"/>
            <w:tcBorders>
              <w:top w:val="nil"/>
              <w:left w:val="nil"/>
              <w:bottom w:val="single" w:color="auto" w:sz="4" w:space="0"/>
              <w:right w:val="single" w:color="auto" w:sz="4" w:space="0"/>
            </w:tcBorders>
            <w:noWrap/>
            <w:vAlign w:val="center"/>
          </w:tcPr>
          <w:p w14:paraId="4FBB2A8D">
            <w:pPr>
              <w:jc w:val="center"/>
              <w:rPr>
                <w:rFonts w:ascii="宋体" w:cs="Times New Roman"/>
                <w:color w:val="000000"/>
                <w:kern w:val="0"/>
              </w:rPr>
            </w:pPr>
          </w:p>
        </w:tc>
      </w:tr>
      <w:tr w14:paraId="659E5D66">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26D9820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30311</w:t>
            </w:r>
          </w:p>
        </w:tc>
        <w:tc>
          <w:tcPr>
            <w:tcW w:w="3055" w:type="dxa"/>
            <w:gridSpan w:val="2"/>
            <w:tcBorders>
              <w:top w:val="nil"/>
              <w:left w:val="nil"/>
              <w:bottom w:val="single" w:color="auto" w:sz="4" w:space="0"/>
              <w:right w:val="single" w:color="auto" w:sz="4" w:space="0"/>
            </w:tcBorders>
            <w:noWrap/>
            <w:vAlign w:val="center"/>
          </w:tcPr>
          <w:p w14:paraId="0D59EB1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190" w:type="dxa"/>
            <w:gridSpan w:val="2"/>
            <w:tcBorders>
              <w:top w:val="nil"/>
              <w:left w:val="nil"/>
              <w:bottom w:val="single" w:color="auto" w:sz="4" w:space="0"/>
              <w:right w:val="single" w:color="auto" w:sz="4" w:space="0"/>
            </w:tcBorders>
            <w:noWrap/>
            <w:vAlign w:val="center"/>
          </w:tcPr>
          <w:p w14:paraId="2C005585">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10A6167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30239</w:t>
            </w:r>
          </w:p>
        </w:tc>
        <w:tc>
          <w:tcPr>
            <w:tcW w:w="2197" w:type="dxa"/>
            <w:gridSpan w:val="2"/>
            <w:tcBorders>
              <w:top w:val="nil"/>
              <w:left w:val="nil"/>
              <w:bottom w:val="single" w:color="auto" w:sz="4" w:space="0"/>
              <w:right w:val="single" w:color="auto" w:sz="4" w:space="0"/>
            </w:tcBorders>
            <w:noWrap/>
            <w:vAlign w:val="center"/>
          </w:tcPr>
          <w:p w14:paraId="1DACF6B9">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838" w:type="dxa"/>
            <w:gridSpan w:val="2"/>
            <w:tcBorders>
              <w:top w:val="nil"/>
              <w:left w:val="nil"/>
              <w:bottom w:val="single" w:color="auto" w:sz="4" w:space="0"/>
              <w:right w:val="single" w:color="auto" w:sz="4" w:space="0"/>
            </w:tcBorders>
            <w:noWrap/>
            <w:vAlign w:val="center"/>
          </w:tcPr>
          <w:p w14:paraId="0B1A8B34">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1.74</w:t>
            </w:r>
          </w:p>
        </w:tc>
        <w:tc>
          <w:tcPr>
            <w:tcW w:w="1166" w:type="dxa"/>
            <w:tcBorders>
              <w:top w:val="nil"/>
              <w:left w:val="nil"/>
              <w:bottom w:val="single" w:color="auto" w:sz="4" w:space="0"/>
              <w:right w:val="single" w:color="auto" w:sz="4" w:space="0"/>
            </w:tcBorders>
            <w:noWrap/>
            <w:vAlign w:val="center"/>
          </w:tcPr>
          <w:p w14:paraId="6A67DE12">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39999</w:t>
            </w:r>
          </w:p>
        </w:tc>
        <w:tc>
          <w:tcPr>
            <w:tcW w:w="3984" w:type="dxa"/>
            <w:gridSpan w:val="3"/>
            <w:tcBorders>
              <w:top w:val="nil"/>
              <w:left w:val="nil"/>
              <w:bottom w:val="single" w:color="auto" w:sz="4" w:space="0"/>
              <w:right w:val="single" w:color="auto" w:sz="4" w:space="0"/>
            </w:tcBorders>
            <w:noWrap/>
            <w:vAlign w:val="center"/>
          </w:tcPr>
          <w:p w14:paraId="159DCD2C">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839" w:type="dxa"/>
            <w:gridSpan w:val="2"/>
            <w:tcBorders>
              <w:top w:val="nil"/>
              <w:left w:val="nil"/>
              <w:bottom w:val="single" w:color="auto" w:sz="4" w:space="0"/>
              <w:right w:val="single" w:color="auto" w:sz="4" w:space="0"/>
            </w:tcBorders>
            <w:noWrap/>
            <w:vAlign w:val="center"/>
          </w:tcPr>
          <w:p w14:paraId="3B3C1424">
            <w:pPr>
              <w:jc w:val="center"/>
              <w:rPr>
                <w:rFonts w:ascii="宋体" w:cs="Times New Roman"/>
                <w:color w:val="000000"/>
                <w:kern w:val="0"/>
              </w:rPr>
            </w:pPr>
          </w:p>
        </w:tc>
      </w:tr>
      <w:tr w14:paraId="019D0427">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53A153A1">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30399</w:t>
            </w:r>
          </w:p>
        </w:tc>
        <w:tc>
          <w:tcPr>
            <w:tcW w:w="3055" w:type="dxa"/>
            <w:gridSpan w:val="2"/>
            <w:tcBorders>
              <w:top w:val="nil"/>
              <w:left w:val="nil"/>
              <w:bottom w:val="single" w:color="auto" w:sz="4" w:space="0"/>
              <w:right w:val="single" w:color="auto" w:sz="4" w:space="0"/>
            </w:tcBorders>
            <w:noWrap/>
            <w:vAlign w:val="center"/>
          </w:tcPr>
          <w:p w14:paraId="51EC92AB">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190" w:type="dxa"/>
            <w:gridSpan w:val="2"/>
            <w:tcBorders>
              <w:top w:val="nil"/>
              <w:left w:val="nil"/>
              <w:bottom w:val="single" w:color="auto" w:sz="4" w:space="0"/>
              <w:right w:val="single" w:color="auto" w:sz="4" w:space="0"/>
            </w:tcBorders>
            <w:noWrap/>
            <w:vAlign w:val="center"/>
          </w:tcPr>
          <w:p w14:paraId="6DB9EF52">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17.76</w:t>
            </w:r>
          </w:p>
        </w:tc>
        <w:tc>
          <w:tcPr>
            <w:tcW w:w="1165" w:type="dxa"/>
            <w:tcBorders>
              <w:top w:val="nil"/>
              <w:left w:val="nil"/>
              <w:bottom w:val="single" w:color="auto" w:sz="4" w:space="0"/>
              <w:right w:val="single" w:color="auto" w:sz="4" w:space="0"/>
            </w:tcBorders>
            <w:noWrap/>
            <w:vAlign w:val="center"/>
          </w:tcPr>
          <w:p w14:paraId="461AD634">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30240</w:t>
            </w:r>
          </w:p>
        </w:tc>
        <w:tc>
          <w:tcPr>
            <w:tcW w:w="2197" w:type="dxa"/>
            <w:gridSpan w:val="2"/>
            <w:tcBorders>
              <w:top w:val="nil"/>
              <w:left w:val="nil"/>
              <w:bottom w:val="single" w:color="auto" w:sz="4" w:space="0"/>
              <w:right w:val="single" w:color="auto" w:sz="4" w:space="0"/>
            </w:tcBorders>
            <w:noWrap/>
            <w:vAlign w:val="center"/>
          </w:tcPr>
          <w:p w14:paraId="5B634AB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838" w:type="dxa"/>
            <w:gridSpan w:val="2"/>
            <w:tcBorders>
              <w:top w:val="nil"/>
              <w:left w:val="nil"/>
              <w:bottom w:val="single" w:color="auto" w:sz="4" w:space="0"/>
              <w:right w:val="single" w:color="auto" w:sz="4" w:space="0"/>
            </w:tcBorders>
            <w:noWrap/>
            <w:vAlign w:val="center"/>
          </w:tcPr>
          <w:p w14:paraId="5DAC8DD2">
            <w:pPr>
              <w:jc w:val="center"/>
              <w:rPr>
                <w:rFonts w:ascii="宋体" w:cs="Times New Roman"/>
                <w:color w:val="000000"/>
                <w:kern w:val="0"/>
              </w:rPr>
            </w:pPr>
          </w:p>
        </w:tc>
        <w:tc>
          <w:tcPr>
            <w:tcW w:w="1166" w:type="dxa"/>
            <w:tcBorders>
              <w:top w:val="nil"/>
              <w:left w:val="nil"/>
              <w:bottom w:val="single" w:color="auto" w:sz="4" w:space="0"/>
              <w:right w:val="single" w:color="auto" w:sz="4" w:space="0"/>
            </w:tcBorders>
            <w:noWrap/>
            <w:vAlign w:val="center"/>
          </w:tcPr>
          <w:p w14:paraId="67E6069F">
            <w:pPr>
              <w:jc w:val="left"/>
              <w:rPr>
                <w:rFonts w:ascii="宋体" w:cs="Times New Roman"/>
                <w:color w:val="000000"/>
                <w:kern w:val="0"/>
              </w:rPr>
            </w:pPr>
          </w:p>
        </w:tc>
        <w:tc>
          <w:tcPr>
            <w:tcW w:w="3984" w:type="dxa"/>
            <w:gridSpan w:val="3"/>
            <w:tcBorders>
              <w:top w:val="nil"/>
              <w:left w:val="nil"/>
              <w:bottom w:val="single" w:color="auto" w:sz="4" w:space="0"/>
              <w:right w:val="single" w:color="auto" w:sz="4" w:space="0"/>
            </w:tcBorders>
            <w:noWrap/>
            <w:vAlign w:val="center"/>
          </w:tcPr>
          <w:p w14:paraId="38369A0D">
            <w:pPr>
              <w:jc w:val="left"/>
              <w:rPr>
                <w:rFonts w:ascii="宋体" w:cs="Times New Roman"/>
                <w:color w:val="000000"/>
                <w:kern w:val="0"/>
              </w:rPr>
            </w:pPr>
          </w:p>
        </w:tc>
        <w:tc>
          <w:tcPr>
            <w:tcW w:w="839" w:type="dxa"/>
            <w:gridSpan w:val="2"/>
            <w:tcBorders>
              <w:top w:val="nil"/>
              <w:left w:val="nil"/>
              <w:bottom w:val="single" w:color="auto" w:sz="4" w:space="0"/>
              <w:right w:val="single" w:color="auto" w:sz="4" w:space="0"/>
            </w:tcBorders>
            <w:noWrap/>
            <w:vAlign w:val="center"/>
          </w:tcPr>
          <w:p w14:paraId="6204530D">
            <w:pPr>
              <w:jc w:val="center"/>
              <w:rPr>
                <w:rFonts w:ascii="宋体" w:cs="Times New Roman"/>
                <w:color w:val="000000"/>
                <w:kern w:val="0"/>
              </w:rPr>
            </w:pPr>
          </w:p>
        </w:tc>
      </w:tr>
      <w:tr w14:paraId="55AFA784">
        <w:tblPrEx>
          <w:tblCellMar>
            <w:top w:w="0" w:type="dxa"/>
            <w:left w:w="108" w:type="dxa"/>
            <w:bottom w:w="0" w:type="dxa"/>
            <w:right w:w="108" w:type="dxa"/>
          </w:tblCellMar>
        </w:tblPrEx>
        <w:trPr>
          <w:trHeight w:val="284" w:hRule="exact"/>
        </w:trPr>
        <w:tc>
          <w:tcPr>
            <w:tcW w:w="1286" w:type="dxa"/>
            <w:gridSpan w:val="3"/>
            <w:tcBorders>
              <w:top w:val="nil"/>
              <w:left w:val="single" w:color="auto" w:sz="4" w:space="0"/>
              <w:bottom w:val="single" w:color="auto" w:sz="4" w:space="0"/>
              <w:right w:val="single" w:color="auto" w:sz="4" w:space="0"/>
            </w:tcBorders>
            <w:noWrap/>
            <w:vAlign w:val="center"/>
          </w:tcPr>
          <w:p w14:paraId="5C4B9E05">
            <w:pPr>
              <w:jc w:val="left"/>
              <w:rPr>
                <w:rFonts w:ascii="宋体" w:cs="Times New Roman"/>
                <w:color w:val="000000"/>
                <w:kern w:val="0"/>
              </w:rPr>
            </w:pPr>
          </w:p>
        </w:tc>
        <w:tc>
          <w:tcPr>
            <w:tcW w:w="3055" w:type="dxa"/>
            <w:gridSpan w:val="2"/>
            <w:tcBorders>
              <w:top w:val="nil"/>
              <w:left w:val="nil"/>
              <w:bottom w:val="single" w:color="auto" w:sz="4" w:space="0"/>
              <w:right w:val="single" w:color="auto" w:sz="4" w:space="0"/>
            </w:tcBorders>
            <w:noWrap/>
            <w:vAlign w:val="center"/>
          </w:tcPr>
          <w:p w14:paraId="7D5D4A84">
            <w:pPr>
              <w:jc w:val="left"/>
              <w:rPr>
                <w:rFonts w:ascii="宋体" w:cs="Times New Roman"/>
                <w:color w:val="000000"/>
                <w:kern w:val="0"/>
              </w:rPr>
            </w:pPr>
          </w:p>
        </w:tc>
        <w:tc>
          <w:tcPr>
            <w:tcW w:w="1190" w:type="dxa"/>
            <w:gridSpan w:val="2"/>
            <w:tcBorders>
              <w:top w:val="nil"/>
              <w:left w:val="nil"/>
              <w:bottom w:val="single" w:color="auto" w:sz="4" w:space="0"/>
              <w:right w:val="single" w:color="auto" w:sz="4" w:space="0"/>
            </w:tcBorders>
            <w:noWrap/>
            <w:vAlign w:val="center"/>
          </w:tcPr>
          <w:p w14:paraId="4367E3F4">
            <w:pPr>
              <w:jc w:val="center"/>
              <w:rPr>
                <w:rFonts w:ascii="宋体" w:cs="Times New Roman"/>
                <w:color w:val="000000"/>
                <w:kern w:val="0"/>
              </w:rPr>
            </w:pPr>
          </w:p>
        </w:tc>
        <w:tc>
          <w:tcPr>
            <w:tcW w:w="1165" w:type="dxa"/>
            <w:tcBorders>
              <w:top w:val="nil"/>
              <w:left w:val="nil"/>
              <w:bottom w:val="single" w:color="auto" w:sz="4" w:space="0"/>
              <w:right w:val="single" w:color="auto" w:sz="4" w:space="0"/>
            </w:tcBorders>
            <w:noWrap/>
            <w:vAlign w:val="center"/>
          </w:tcPr>
          <w:p w14:paraId="0B1B99C3">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30299</w:t>
            </w:r>
          </w:p>
        </w:tc>
        <w:tc>
          <w:tcPr>
            <w:tcW w:w="2197" w:type="dxa"/>
            <w:gridSpan w:val="2"/>
            <w:tcBorders>
              <w:top w:val="nil"/>
              <w:left w:val="nil"/>
              <w:bottom w:val="single" w:color="auto" w:sz="4" w:space="0"/>
              <w:right w:val="single" w:color="auto" w:sz="4" w:space="0"/>
            </w:tcBorders>
            <w:noWrap/>
            <w:vAlign w:val="center"/>
          </w:tcPr>
          <w:p w14:paraId="406902FD">
            <w:pPr>
              <w:keepNext w:val="0"/>
              <w:keepLines w:val="0"/>
              <w:widowControl/>
              <w:suppressLineNumbers w:val="0"/>
              <w:jc w:val="lef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838" w:type="dxa"/>
            <w:gridSpan w:val="2"/>
            <w:tcBorders>
              <w:top w:val="nil"/>
              <w:left w:val="nil"/>
              <w:bottom w:val="single" w:color="auto" w:sz="4" w:space="0"/>
              <w:right w:val="single" w:color="auto" w:sz="4" w:space="0"/>
            </w:tcBorders>
            <w:noWrap/>
            <w:vAlign w:val="center"/>
          </w:tcPr>
          <w:p w14:paraId="3E01015F">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34.70</w:t>
            </w:r>
          </w:p>
        </w:tc>
        <w:tc>
          <w:tcPr>
            <w:tcW w:w="1166" w:type="dxa"/>
            <w:tcBorders>
              <w:top w:val="nil"/>
              <w:left w:val="nil"/>
              <w:bottom w:val="single" w:color="auto" w:sz="4" w:space="0"/>
              <w:right w:val="single" w:color="auto" w:sz="4" w:space="0"/>
            </w:tcBorders>
            <w:noWrap/>
            <w:vAlign w:val="center"/>
          </w:tcPr>
          <w:p w14:paraId="4DB52A10">
            <w:pPr>
              <w:jc w:val="left"/>
              <w:rPr>
                <w:rFonts w:ascii="宋体" w:cs="Times New Roman"/>
                <w:color w:val="000000"/>
                <w:kern w:val="0"/>
              </w:rPr>
            </w:pPr>
          </w:p>
        </w:tc>
        <w:tc>
          <w:tcPr>
            <w:tcW w:w="3984" w:type="dxa"/>
            <w:gridSpan w:val="3"/>
            <w:tcBorders>
              <w:top w:val="nil"/>
              <w:left w:val="nil"/>
              <w:bottom w:val="single" w:color="auto" w:sz="4" w:space="0"/>
              <w:right w:val="single" w:color="auto" w:sz="4" w:space="0"/>
            </w:tcBorders>
            <w:noWrap/>
            <w:vAlign w:val="center"/>
          </w:tcPr>
          <w:p w14:paraId="57B4DABD">
            <w:pPr>
              <w:jc w:val="left"/>
              <w:rPr>
                <w:rFonts w:ascii="宋体" w:cs="Times New Roman"/>
                <w:color w:val="000000"/>
                <w:kern w:val="0"/>
              </w:rPr>
            </w:pPr>
          </w:p>
        </w:tc>
        <w:tc>
          <w:tcPr>
            <w:tcW w:w="839" w:type="dxa"/>
            <w:gridSpan w:val="2"/>
            <w:tcBorders>
              <w:top w:val="nil"/>
              <w:left w:val="nil"/>
              <w:bottom w:val="single" w:color="auto" w:sz="4" w:space="0"/>
              <w:right w:val="single" w:color="auto" w:sz="4" w:space="0"/>
            </w:tcBorders>
            <w:noWrap/>
            <w:vAlign w:val="center"/>
          </w:tcPr>
          <w:p w14:paraId="53119486">
            <w:pPr>
              <w:jc w:val="center"/>
              <w:rPr>
                <w:rFonts w:ascii="宋体" w:cs="Times New Roman"/>
                <w:color w:val="000000"/>
                <w:kern w:val="0"/>
              </w:rPr>
            </w:pPr>
          </w:p>
        </w:tc>
      </w:tr>
      <w:tr w14:paraId="3591815A">
        <w:tblPrEx>
          <w:tblCellMar>
            <w:top w:w="0" w:type="dxa"/>
            <w:left w:w="108" w:type="dxa"/>
            <w:bottom w:w="0" w:type="dxa"/>
            <w:right w:w="108" w:type="dxa"/>
          </w:tblCellMar>
        </w:tblPrEx>
        <w:trPr>
          <w:trHeight w:val="284" w:hRule="exact"/>
        </w:trPr>
        <w:tc>
          <w:tcPr>
            <w:tcW w:w="4341" w:type="dxa"/>
            <w:gridSpan w:val="5"/>
            <w:tcBorders>
              <w:top w:val="single" w:color="auto" w:sz="4" w:space="0"/>
              <w:left w:val="single" w:color="auto" w:sz="4" w:space="0"/>
              <w:bottom w:val="single" w:color="auto" w:sz="4" w:space="0"/>
              <w:right w:val="single" w:color="auto" w:sz="4" w:space="0"/>
            </w:tcBorders>
            <w:noWrap/>
            <w:vAlign w:val="center"/>
          </w:tcPr>
          <w:p w14:paraId="147B8FF2">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人员经费合计</w:t>
            </w:r>
          </w:p>
        </w:tc>
        <w:tc>
          <w:tcPr>
            <w:tcW w:w="1190" w:type="dxa"/>
            <w:gridSpan w:val="2"/>
            <w:tcBorders>
              <w:top w:val="nil"/>
              <w:left w:val="nil"/>
              <w:bottom w:val="single" w:color="auto" w:sz="4" w:space="0"/>
              <w:right w:val="single" w:color="auto" w:sz="4" w:space="0"/>
            </w:tcBorders>
            <w:noWrap/>
            <w:vAlign w:val="center"/>
          </w:tcPr>
          <w:p w14:paraId="146AC685">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1,701.37</w:t>
            </w:r>
          </w:p>
        </w:tc>
        <w:tc>
          <w:tcPr>
            <w:tcW w:w="9350" w:type="dxa"/>
            <w:gridSpan w:val="9"/>
            <w:tcBorders>
              <w:top w:val="single" w:color="auto" w:sz="4" w:space="0"/>
              <w:left w:val="nil"/>
              <w:bottom w:val="single" w:color="auto" w:sz="4" w:space="0"/>
              <w:right w:val="single" w:color="auto" w:sz="4" w:space="0"/>
            </w:tcBorders>
            <w:noWrap/>
            <w:vAlign w:val="center"/>
          </w:tcPr>
          <w:p w14:paraId="5505E070">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公用经费合计</w:t>
            </w:r>
          </w:p>
        </w:tc>
        <w:tc>
          <w:tcPr>
            <w:tcW w:w="839" w:type="dxa"/>
            <w:gridSpan w:val="2"/>
            <w:tcBorders>
              <w:top w:val="nil"/>
              <w:left w:val="nil"/>
              <w:bottom w:val="single" w:color="auto" w:sz="4" w:space="0"/>
              <w:right w:val="single" w:color="auto" w:sz="4" w:space="0"/>
            </w:tcBorders>
            <w:noWrap/>
            <w:vAlign w:val="center"/>
          </w:tcPr>
          <w:p w14:paraId="5D32E2F1">
            <w:pPr>
              <w:keepNext w:val="0"/>
              <w:keepLines w:val="0"/>
              <w:widowControl/>
              <w:suppressLineNumbers w:val="0"/>
              <w:jc w:val="center"/>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511.50</w:t>
            </w:r>
          </w:p>
        </w:tc>
      </w:tr>
      <w:tr w14:paraId="4E36D70F">
        <w:tblPrEx>
          <w:tblCellMar>
            <w:top w:w="0" w:type="dxa"/>
            <w:left w:w="108" w:type="dxa"/>
            <w:bottom w:w="0" w:type="dxa"/>
            <w:right w:w="108" w:type="dxa"/>
          </w:tblCellMar>
        </w:tblPrEx>
        <w:trPr>
          <w:trHeight w:val="284" w:hRule="exact"/>
        </w:trPr>
        <w:tc>
          <w:tcPr>
            <w:tcW w:w="15720"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328" w:type="dxa"/>
          <w:trHeight w:val="690" w:hRule="atLeast"/>
        </w:trPr>
        <w:tc>
          <w:tcPr>
            <w:tcW w:w="15392" w:type="dxa"/>
            <w:gridSpan w:val="17"/>
            <w:tcBorders>
              <w:top w:val="nil"/>
              <w:left w:val="nil"/>
              <w:bottom w:val="nil"/>
              <w:right w:val="nil"/>
            </w:tcBorders>
            <w:shd w:val="clear" w:color="auto" w:fill="FFFFFF"/>
            <w:vAlign w:val="center"/>
          </w:tcPr>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328" w:type="dxa"/>
          <w:trHeight w:val="345" w:hRule="atLeast"/>
        </w:trPr>
        <w:tc>
          <w:tcPr>
            <w:tcW w:w="957"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39" w:type="dxa"/>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335" w:type="dxa"/>
            <w:gridSpan w:val="2"/>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2051"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408" w:type="dxa"/>
            <w:gridSpan w:val="3"/>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049"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199"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011"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143"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328" w:type="dxa"/>
          <w:trHeight w:val="690" w:hRule="atLeast"/>
        </w:trPr>
        <w:tc>
          <w:tcPr>
            <w:tcW w:w="957" w:type="dxa"/>
            <w:tcBorders>
              <w:top w:val="nil"/>
              <w:left w:val="nil"/>
              <w:bottom w:val="nil"/>
              <w:right w:val="nil"/>
            </w:tcBorders>
            <w:shd w:val="clear" w:color="auto" w:fill="FFFFFF"/>
            <w:noWrap/>
            <w:vAlign w:val="center"/>
          </w:tcPr>
          <w:p w14:paraId="3B4C15D6">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239" w:type="dxa"/>
            <w:tcBorders>
              <w:top w:val="nil"/>
              <w:left w:val="nil"/>
              <w:bottom w:val="nil"/>
              <w:right w:val="nil"/>
            </w:tcBorders>
            <w:shd w:val="clear" w:color="auto" w:fill="FFFFFF"/>
            <w:vAlign w:val="center"/>
          </w:tcPr>
          <w:p w14:paraId="0EFEF1D3">
            <w:pPr>
              <w:jc w:val="center"/>
              <w:rPr>
                <w:rFonts w:ascii="宋体" w:cs="Times New Roman"/>
                <w:color w:val="000000"/>
                <w:sz w:val="20"/>
                <w:szCs w:val="20"/>
              </w:rPr>
            </w:pPr>
          </w:p>
        </w:tc>
        <w:tc>
          <w:tcPr>
            <w:tcW w:w="1335" w:type="dxa"/>
            <w:gridSpan w:val="2"/>
            <w:tcBorders>
              <w:top w:val="nil"/>
              <w:left w:val="nil"/>
              <w:bottom w:val="nil"/>
              <w:right w:val="nil"/>
            </w:tcBorders>
            <w:shd w:val="clear" w:color="auto" w:fill="FFFFFF"/>
            <w:vAlign w:val="center"/>
          </w:tcPr>
          <w:p w14:paraId="1CF2D0FD">
            <w:pPr>
              <w:jc w:val="center"/>
              <w:rPr>
                <w:rFonts w:ascii="宋体" w:cs="Times New Roman"/>
                <w:color w:val="000000"/>
                <w:sz w:val="20"/>
                <w:szCs w:val="20"/>
              </w:rPr>
            </w:pPr>
          </w:p>
        </w:tc>
        <w:tc>
          <w:tcPr>
            <w:tcW w:w="2051" w:type="dxa"/>
            <w:gridSpan w:val="2"/>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2408" w:type="dxa"/>
            <w:gridSpan w:val="3"/>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049"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199"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011"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143"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328" w:type="dxa"/>
          <w:trHeight w:val="459" w:hRule="atLeast"/>
        </w:trPr>
        <w:tc>
          <w:tcPr>
            <w:tcW w:w="2531"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20"/>
              </w:rPr>
              <w:t xml:space="preserve">   </w:t>
            </w:r>
            <w:r>
              <w:rPr>
                <w:rStyle w:val="21"/>
                <w:rFonts w:hint="eastAsia"/>
              </w:rPr>
              <w:t>目</w:t>
            </w:r>
          </w:p>
        </w:tc>
        <w:tc>
          <w:tcPr>
            <w:tcW w:w="205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408"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259"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14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328" w:type="dxa"/>
          <w:trHeight w:val="609" w:hRule="atLeast"/>
        </w:trPr>
        <w:tc>
          <w:tcPr>
            <w:tcW w:w="1196"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335"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205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240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204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19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011"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1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328" w:type="dxa"/>
          <w:trHeight w:val="409" w:hRule="atLeast"/>
        </w:trPr>
        <w:tc>
          <w:tcPr>
            <w:tcW w:w="119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205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240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204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19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011"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1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328" w:type="dxa"/>
          <w:trHeight w:val="509" w:hRule="atLeast"/>
        </w:trPr>
        <w:tc>
          <w:tcPr>
            <w:tcW w:w="1196"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133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205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240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204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19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011"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1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328" w:type="dxa"/>
          <w:trHeight w:val="509" w:hRule="atLeast"/>
        </w:trPr>
        <w:tc>
          <w:tcPr>
            <w:tcW w:w="2531"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2051"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408" w:type="dxa"/>
            <w:gridSpan w:val="3"/>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049"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99"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011"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43"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328" w:type="dxa"/>
          <w:trHeight w:val="509" w:hRule="atLeast"/>
        </w:trPr>
        <w:tc>
          <w:tcPr>
            <w:tcW w:w="2531"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2051"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r>
              <w:rPr>
                <w:rFonts w:hint="eastAsia" w:ascii="楷体" w:hAnsi="楷体" w:eastAsia="楷体" w:cs="楷体"/>
                <w:b/>
                <w:bCs/>
                <w:kern w:val="0"/>
                <w:sz w:val="24"/>
                <w:szCs w:val="24"/>
              </w:rPr>
              <w:t>我单位没有政府性基金收入，也没有使用政府性基金安排的支出，故本表无数据。</w:t>
            </w:r>
          </w:p>
        </w:tc>
        <w:tc>
          <w:tcPr>
            <w:tcW w:w="2408" w:type="dxa"/>
            <w:gridSpan w:val="3"/>
            <w:tcBorders>
              <w:top w:val="single" w:color="000000" w:sz="4" w:space="0"/>
              <w:left w:val="single" w:color="000000" w:sz="4" w:space="0"/>
              <w:bottom w:val="single" w:color="000000" w:sz="4" w:space="0"/>
              <w:right w:val="single" w:color="000000" w:sz="4" w:space="0"/>
            </w:tcBorders>
            <w:vAlign w:val="center"/>
          </w:tcPr>
          <w:p w14:paraId="4B3E4A31">
            <w:pPr>
              <w:jc w:val="center"/>
              <w:rPr>
                <w:rFonts w:ascii="宋体" w:cs="Times New Roman"/>
                <w:color w:val="000000"/>
                <w:sz w:val="24"/>
                <w:szCs w:val="24"/>
              </w:rPr>
            </w:pPr>
          </w:p>
        </w:tc>
        <w:tc>
          <w:tcPr>
            <w:tcW w:w="2049"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199"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2011"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143"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328" w:type="dxa"/>
          <w:trHeight w:val="509" w:hRule="atLeast"/>
        </w:trPr>
        <w:tc>
          <w:tcPr>
            <w:tcW w:w="1196" w:type="dxa"/>
            <w:gridSpan w:val="2"/>
            <w:tcBorders>
              <w:top w:val="single" w:color="000000" w:sz="4" w:space="0"/>
              <w:left w:val="single" w:color="000000" w:sz="4" w:space="0"/>
              <w:bottom w:val="single" w:color="000000" w:sz="4" w:space="0"/>
              <w:right w:val="single" w:color="000000" w:sz="4" w:space="0"/>
            </w:tcBorders>
            <w:vAlign w:val="center"/>
          </w:tcPr>
          <w:p w14:paraId="570F17D8">
            <w:pPr>
              <w:jc w:val="center"/>
              <w:rPr>
                <w:rFonts w:ascii="宋体" w:cs="Times New Roman"/>
                <w:color w:val="000000"/>
                <w:sz w:val="24"/>
                <w:szCs w:val="24"/>
              </w:rPr>
            </w:pPr>
          </w:p>
        </w:tc>
        <w:tc>
          <w:tcPr>
            <w:tcW w:w="1335" w:type="dxa"/>
            <w:gridSpan w:val="2"/>
            <w:tcBorders>
              <w:top w:val="single" w:color="000000" w:sz="4" w:space="0"/>
              <w:left w:val="single" w:color="000000" w:sz="4" w:space="0"/>
              <w:bottom w:val="single" w:color="000000" w:sz="4" w:space="0"/>
              <w:right w:val="single" w:color="000000" w:sz="4" w:space="0"/>
            </w:tcBorders>
            <w:vAlign w:val="center"/>
          </w:tcPr>
          <w:p w14:paraId="418968E7">
            <w:pPr>
              <w:rPr>
                <w:rFonts w:ascii="宋体" w:cs="Times New Roman"/>
                <w:color w:val="000000"/>
                <w:sz w:val="20"/>
                <w:szCs w:val="20"/>
              </w:rPr>
            </w:pPr>
          </w:p>
        </w:tc>
        <w:tc>
          <w:tcPr>
            <w:tcW w:w="2051"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2408" w:type="dxa"/>
            <w:gridSpan w:val="3"/>
            <w:tcBorders>
              <w:top w:val="single" w:color="000000" w:sz="4" w:space="0"/>
              <w:left w:val="single" w:color="000000" w:sz="4" w:space="0"/>
              <w:bottom w:val="single" w:color="000000" w:sz="4" w:space="0"/>
              <w:right w:val="single" w:color="000000" w:sz="4" w:space="0"/>
            </w:tcBorders>
            <w:vAlign w:val="center"/>
          </w:tcPr>
          <w:p w14:paraId="6B663011">
            <w:pPr>
              <w:rPr>
                <w:rFonts w:ascii="宋体" w:cs="Times New Roman"/>
                <w:color w:val="000000"/>
                <w:sz w:val="24"/>
                <w:szCs w:val="24"/>
              </w:rPr>
            </w:pPr>
          </w:p>
        </w:tc>
        <w:tc>
          <w:tcPr>
            <w:tcW w:w="2049" w:type="dxa"/>
            <w:gridSpan w:val="2"/>
            <w:tcBorders>
              <w:top w:val="single" w:color="000000" w:sz="4" w:space="0"/>
              <w:left w:val="single" w:color="000000" w:sz="4" w:space="0"/>
              <w:bottom w:val="single" w:color="000000" w:sz="4" w:space="0"/>
              <w:right w:val="single" w:color="000000" w:sz="4" w:space="0"/>
            </w:tcBorders>
            <w:vAlign w:val="center"/>
          </w:tcPr>
          <w:p w14:paraId="3A4BC112">
            <w:pPr>
              <w:rPr>
                <w:rFonts w:ascii="宋体" w:cs="Times New Roman"/>
                <w:color w:val="000000"/>
                <w:sz w:val="24"/>
                <w:szCs w:val="24"/>
              </w:rPr>
            </w:pPr>
          </w:p>
        </w:tc>
        <w:tc>
          <w:tcPr>
            <w:tcW w:w="2199" w:type="dxa"/>
            <w:gridSpan w:val="3"/>
            <w:tcBorders>
              <w:top w:val="single" w:color="000000" w:sz="4" w:space="0"/>
              <w:left w:val="single" w:color="000000" w:sz="4" w:space="0"/>
              <w:bottom w:val="single" w:color="000000" w:sz="4" w:space="0"/>
              <w:right w:val="single" w:color="000000" w:sz="4" w:space="0"/>
            </w:tcBorders>
            <w:vAlign w:val="center"/>
          </w:tcPr>
          <w:p w14:paraId="267CC6C5">
            <w:pPr>
              <w:rPr>
                <w:rFonts w:ascii="宋体" w:cs="Times New Roman"/>
                <w:color w:val="000000"/>
                <w:sz w:val="24"/>
                <w:szCs w:val="24"/>
              </w:rPr>
            </w:pPr>
          </w:p>
        </w:tc>
        <w:tc>
          <w:tcPr>
            <w:tcW w:w="2011"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p>
        </w:tc>
        <w:tc>
          <w:tcPr>
            <w:tcW w:w="2143"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328" w:type="dxa"/>
          <w:trHeight w:val="509" w:hRule="atLeast"/>
        </w:trPr>
        <w:tc>
          <w:tcPr>
            <w:tcW w:w="1196" w:type="dxa"/>
            <w:gridSpan w:val="2"/>
            <w:tcBorders>
              <w:top w:val="single" w:color="000000" w:sz="4" w:space="0"/>
              <w:left w:val="single" w:color="000000" w:sz="4" w:space="0"/>
              <w:bottom w:val="single" w:color="000000" w:sz="4" w:space="0"/>
              <w:right w:val="single" w:color="000000" w:sz="4" w:space="0"/>
            </w:tcBorders>
            <w:vAlign w:val="center"/>
          </w:tcPr>
          <w:p w14:paraId="1DB7023C">
            <w:pPr>
              <w:jc w:val="center"/>
              <w:rPr>
                <w:rFonts w:ascii="宋体" w:cs="Times New Roman"/>
                <w:color w:val="000000"/>
                <w:sz w:val="24"/>
                <w:szCs w:val="24"/>
              </w:rPr>
            </w:pPr>
          </w:p>
        </w:tc>
        <w:tc>
          <w:tcPr>
            <w:tcW w:w="1335" w:type="dxa"/>
            <w:gridSpan w:val="2"/>
            <w:tcBorders>
              <w:top w:val="single" w:color="000000" w:sz="4" w:space="0"/>
              <w:left w:val="single" w:color="000000" w:sz="4" w:space="0"/>
              <w:bottom w:val="single" w:color="000000" w:sz="4" w:space="0"/>
              <w:right w:val="single" w:color="000000" w:sz="4" w:space="0"/>
            </w:tcBorders>
            <w:vAlign w:val="center"/>
          </w:tcPr>
          <w:p w14:paraId="4507AE19">
            <w:pPr>
              <w:rPr>
                <w:rFonts w:ascii="宋体" w:cs="Times New Roman"/>
                <w:color w:val="000000"/>
                <w:sz w:val="24"/>
                <w:szCs w:val="24"/>
              </w:rPr>
            </w:pPr>
          </w:p>
        </w:tc>
        <w:tc>
          <w:tcPr>
            <w:tcW w:w="2051"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2408" w:type="dxa"/>
            <w:gridSpan w:val="3"/>
            <w:tcBorders>
              <w:top w:val="single" w:color="000000" w:sz="4" w:space="0"/>
              <w:left w:val="single" w:color="000000" w:sz="4" w:space="0"/>
              <w:bottom w:val="single" w:color="000000" w:sz="4" w:space="0"/>
              <w:right w:val="single" w:color="000000" w:sz="4" w:space="0"/>
            </w:tcBorders>
            <w:vAlign w:val="center"/>
          </w:tcPr>
          <w:p w14:paraId="256BD5A1">
            <w:pPr>
              <w:rPr>
                <w:rFonts w:ascii="宋体" w:cs="Times New Roman"/>
                <w:color w:val="000000"/>
                <w:sz w:val="24"/>
                <w:szCs w:val="24"/>
              </w:rPr>
            </w:pPr>
          </w:p>
        </w:tc>
        <w:tc>
          <w:tcPr>
            <w:tcW w:w="2049"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199"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2011" w:type="dxa"/>
            <w:tcBorders>
              <w:top w:val="single" w:color="000000" w:sz="4" w:space="0"/>
              <w:left w:val="single" w:color="000000" w:sz="4" w:space="0"/>
              <w:bottom w:val="single" w:color="000000" w:sz="4" w:space="0"/>
              <w:right w:val="single" w:color="000000" w:sz="4" w:space="0"/>
            </w:tcBorders>
            <w:vAlign w:val="center"/>
          </w:tcPr>
          <w:p w14:paraId="5EC8A6C5">
            <w:pPr>
              <w:rPr>
                <w:rFonts w:ascii="宋体" w:cs="Times New Roman"/>
                <w:color w:val="000000"/>
                <w:sz w:val="24"/>
                <w:szCs w:val="24"/>
              </w:rPr>
            </w:pPr>
          </w:p>
        </w:tc>
        <w:tc>
          <w:tcPr>
            <w:tcW w:w="2143"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blPrEx>
          <w:tblCellMar>
            <w:top w:w="0" w:type="dxa"/>
            <w:left w:w="108" w:type="dxa"/>
            <w:bottom w:w="0" w:type="dxa"/>
            <w:right w:w="108" w:type="dxa"/>
          </w:tblCellMar>
        </w:tblPrEx>
        <w:trPr>
          <w:gridAfter w:val="1"/>
          <w:wAfter w:w="328" w:type="dxa"/>
          <w:trHeight w:val="509" w:hRule="atLeast"/>
        </w:trPr>
        <w:tc>
          <w:tcPr>
            <w:tcW w:w="1196" w:type="dxa"/>
            <w:gridSpan w:val="2"/>
            <w:tcBorders>
              <w:top w:val="single" w:color="000000" w:sz="4" w:space="0"/>
              <w:left w:val="single" w:color="000000" w:sz="4" w:space="0"/>
              <w:bottom w:val="single" w:color="000000" w:sz="4" w:space="0"/>
              <w:right w:val="single" w:color="000000" w:sz="4" w:space="0"/>
            </w:tcBorders>
            <w:vAlign w:val="center"/>
          </w:tcPr>
          <w:p w14:paraId="5C512D2B">
            <w:pPr>
              <w:jc w:val="center"/>
              <w:rPr>
                <w:rFonts w:ascii="宋体" w:cs="Times New Roman"/>
                <w:color w:val="000000"/>
                <w:sz w:val="24"/>
                <w:szCs w:val="24"/>
              </w:rPr>
            </w:pPr>
          </w:p>
        </w:tc>
        <w:tc>
          <w:tcPr>
            <w:tcW w:w="1335" w:type="dxa"/>
            <w:gridSpan w:val="2"/>
            <w:tcBorders>
              <w:top w:val="single" w:color="000000" w:sz="4" w:space="0"/>
              <w:left w:val="single" w:color="000000" w:sz="4" w:space="0"/>
              <w:bottom w:val="single" w:color="000000" w:sz="4" w:space="0"/>
              <w:right w:val="single" w:color="000000" w:sz="4" w:space="0"/>
            </w:tcBorders>
            <w:vAlign w:val="center"/>
          </w:tcPr>
          <w:p w14:paraId="42CA37C7">
            <w:pPr>
              <w:rPr>
                <w:rFonts w:ascii="宋体" w:cs="Times New Roman"/>
                <w:color w:val="000000"/>
                <w:sz w:val="20"/>
                <w:szCs w:val="20"/>
              </w:rPr>
            </w:pPr>
          </w:p>
        </w:tc>
        <w:tc>
          <w:tcPr>
            <w:tcW w:w="2051"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2408" w:type="dxa"/>
            <w:gridSpan w:val="3"/>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p>
        </w:tc>
        <w:tc>
          <w:tcPr>
            <w:tcW w:w="2049"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199"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2011"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p>
        </w:tc>
        <w:tc>
          <w:tcPr>
            <w:tcW w:w="2143"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6817A3C7">
        <w:tblPrEx>
          <w:tblCellMar>
            <w:top w:w="0" w:type="dxa"/>
            <w:left w:w="108" w:type="dxa"/>
            <w:bottom w:w="0" w:type="dxa"/>
            <w:right w:w="108" w:type="dxa"/>
          </w:tblCellMar>
        </w:tblPrEx>
        <w:trPr>
          <w:gridAfter w:val="1"/>
          <w:wAfter w:w="328" w:type="dxa"/>
          <w:trHeight w:val="509" w:hRule="atLeast"/>
        </w:trPr>
        <w:tc>
          <w:tcPr>
            <w:tcW w:w="1196" w:type="dxa"/>
            <w:gridSpan w:val="2"/>
            <w:tcBorders>
              <w:top w:val="single" w:color="000000" w:sz="4" w:space="0"/>
              <w:left w:val="single" w:color="000000" w:sz="4" w:space="0"/>
              <w:bottom w:val="single" w:color="000000" w:sz="4" w:space="0"/>
              <w:right w:val="single" w:color="000000" w:sz="4" w:space="0"/>
            </w:tcBorders>
            <w:vAlign w:val="center"/>
          </w:tcPr>
          <w:p w14:paraId="17E5C088">
            <w:pPr>
              <w:jc w:val="center"/>
              <w:rPr>
                <w:rFonts w:ascii="宋体" w:cs="Times New Roman"/>
                <w:color w:val="000000"/>
                <w:sz w:val="24"/>
                <w:szCs w:val="24"/>
              </w:rPr>
            </w:pPr>
          </w:p>
        </w:tc>
        <w:tc>
          <w:tcPr>
            <w:tcW w:w="1335" w:type="dxa"/>
            <w:gridSpan w:val="2"/>
            <w:tcBorders>
              <w:top w:val="single" w:color="000000" w:sz="4" w:space="0"/>
              <w:left w:val="single" w:color="000000" w:sz="4" w:space="0"/>
              <w:bottom w:val="single" w:color="000000" w:sz="4" w:space="0"/>
              <w:right w:val="single" w:color="000000" w:sz="4" w:space="0"/>
            </w:tcBorders>
            <w:vAlign w:val="center"/>
          </w:tcPr>
          <w:p w14:paraId="1368B288">
            <w:pPr>
              <w:rPr>
                <w:rFonts w:ascii="宋体" w:cs="Times New Roman"/>
                <w:color w:val="000000"/>
                <w:sz w:val="24"/>
                <w:szCs w:val="24"/>
              </w:rPr>
            </w:pPr>
          </w:p>
        </w:tc>
        <w:tc>
          <w:tcPr>
            <w:tcW w:w="2051" w:type="dxa"/>
            <w:gridSpan w:val="2"/>
            <w:tcBorders>
              <w:top w:val="single" w:color="000000" w:sz="4" w:space="0"/>
              <w:left w:val="single" w:color="000000" w:sz="4" w:space="0"/>
              <w:bottom w:val="single" w:color="000000" w:sz="4" w:space="0"/>
              <w:right w:val="single" w:color="000000" w:sz="4" w:space="0"/>
            </w:tcBorders>
            <w:vAlign w:val="center"/>
          </w:tcPr>
          <w:p w14:paraId="0CEA59F1">
            <w:pPr>
              <w:rPr>
                <w:rFonts w:ascii="宋体" w:cs="Times New Roman"/>
                <w:color w:val="000000"/>
                <w:sz w:val="24"/>
                <w:szCs w:val="24"/>
              </w:rPr>
            </w:pPr>
          </w:p>
        </w:tc>
        <w:tc>
          <w:tcPr>
            <w:tcW w:w="2408" w:type="dxa"/>
            <w:gridSpan w:val="3"/>
            <w:tcBorders>
              <w:top w:val="single" w:color="000000" w:sz="4" w:space="0"/>
              <w:left w:val="single" w:color="000000" w:sz="4" w:space="0"/>
              <w:bottom w:val="single" w:color="000000" w:sz="4" w:space="0"/>
              <w:right w:val="single" w:color="000000" w:sz="4" w:space="0"/>
            </w:tcBorders>
            <w:vAlign w:val="center"/>
          </w:tcPr>
          <w:p w14:paraId="4BE50311">
            <w:pPr>
              <w:rPr>
                <w:rFonts w:ascii="宋体" w:cs="Times New Roman"/>
                <w:color w:val="000000"/>
                <w:sz w:val="24"/>
                <w:szCs w:val="24"/>
              </w:rPr>
            </w:pPr>
          </w:p>
        </w:tc>
        <w:tc>
          <w:tcPr>
            <w:tcW w:w="2049" w:type="dxa"/>
            <w:gridSpan w:val="2"/>
            <w:tcBorders>
              <w:top w:val="single" w:color="000000" w:sz="4" w:space="0"/>
              <w:left w:val="single" w:color="000000" w:sz="4" w:space="0"/>
              <w:bottom w:val="single" w:color="000000" w:sz="4" w:space="0"/>
              <w:right w:val="single" w:color="000000" w:sz="4" w:space="0"/>
            </w:tcBorders>
            <w:vAlign w:val="center"/>
          </w:tcPr>
          <w:p w14:paraId="3C96009A">
            <w:pPr>
              <w:rPr>
                <w:rFonts w:ascii="宋体" w:cs="Times New Roman"/>
                <w:color w:val="000000"/>
                <w:sz w:val="24"/>
                <w:szCs w:val="24"/>
              </w:rPr>
            </w:pPr>
          </w:p>
        </w:tc>
        <w:tc>
          <w:tcPr>
            <w:tcW w:w="2199" w:type="dxa"/>
            <w:gridSpan w:val="3"/>
            <w:tcBorders>
              <w:top w:val="single" w:color="000000" w:sz="4" w:space="0"/>
              <w:left w:val="single" w:color="000000" w:sz="4" w:space="0"/>
              <w:bottom w:val="single" w:color="000000" w:sz="4" w:space="0"/>
              <w:right w:val="single" w:color="000000" w:sz="4" w:space="0"/>
            </w:tcBorders>
            <w:vAlign w:val="center"/>
          </w:tcPr>
          <w:p w14:paraId="68B3E9CD">
            <w:pPr>
              <w:rPr>
                <w:rFonts w:ascii="宋体" w:cs="Times New Roman"/>
                <w:color w:val="000000"/>
                <w:sz w:val="24"/>
                <w:szCs w:val="24"/>
              </w:rPr>
            </w:pPr>
          </w:p>
        </w:tc>
        <w:tc>
          <w:tcPr>
            <w:tcW w:w="2011" w:type="dxa"/>
            <w:tcBorders>
              <w:top w:val="single" w:color="000000" w:sz="4" w:space="0"/>
              <w:left w:val="single" w:color="000000" w:sz="4" w:space="0"/>
              <w:bottom w:val="single" w:color="000000" w:sz="4" w:space="0"/>
              <w:right w:val="single" w:color="000000" w:sz="4" w:space="0"/>
            </w:tcBorders>
            <w:vAlign w:val="center"/>
          </w:tcPr>
          <w:p w14:paraId="43A36381">
            <w:pPr>
              <w:rPr>
                <w:rFonts w:ascii="宋体" w:cs="Times New Roman"/>
                <w:color w:val="000000"/>
                <w:sz w:val="24"/>
                <w:szCs w:val="24"/>
              </w:rPr>
            </w:pPr>
          </w:p>
        </w:tc>
        <w:tc>
          <w:tcPr>
            <w:tcW w:w="2143" w:type="dxa"/>
            <w:gridSpan w:val="2"/>
            <w:tcBorders>
              <w:top w:val="single" w:color="000000" w:sz="4" w:space="0"/>
              <w:left w:val="single" w:color="000000" w:sz="4" w:space="0"/>
              <w:bottom w:val="single" w:color="000000" w:sz="4" w:space="0"/>
              <w:right w:val="single" w:color="000000" w:sz="4" w:space="0"/>
            </w:tcBorders>
            <w:vAlign w:val="center"/>
          </w:tcPr>
          <w:p w14:paraId="2AF668FB">
            <w:pPr>
              <w:rPr>
                <w:rFonts w:ascii="宋体" w:cs="Times New Roman"/>
                <w:color w:val="000000"/>
                <w:sz w:val="24"/>
                <w:szCs w:val="24"/>
              </w:rPr>
            </w:pPr>
          </w:p>
        </w:tc>
      </w:tr>
      <w:tr w14:paraId="1A3A8FCD">
        <w:tblPrEx>
          <w:tblCellMar>
            <w:top w:w="0" w:type="dxa"/>
            <w:left w:w="108" w:type="dxa"/>
            <w:bottom w:w="0" w:type="dxa"/>
            <w:right w:w="108" w:type="dxa"/>
          </w:tblCellMar>
        </w:tblPrEx>
        <w:trPr>
          <w:gridAfter w:val="1"/>
          <w:wAfter w:w="328" w:type="dxa"/>
          <w:trHeight w:val="509" w:hRule="atLeast"/>
        </w:trPr>
        <w:tc>
          <w:tcPr>
            <w:tcW w:w="1196" w:type="dxa"/>
            <w:gridSpan w:val="2"/>
            <w:tcBorders>
              <w:top w:val="single" w:color="000000" w:sz="4" w:space="0"/>
              <w:left w:val="single" w:color="000000" w:sz="4" w:space="0"/>
              <w:bottom w:val="single" w:color="000000" w:sz="4" w:space="0"/>
              <w:right w:val="single" w:color="000000" w:sz="4" w:space="0"/>
            </w:tcBorders>
            <w:vAlign w:val="center"/>
          </w:tcPr>
          <w:p w14:paraId="0F877C20">
            <w:pPr>
              <w:jc w:val="center"/>
              <w:rPr>
                <w:rFonts w:ascii="宋体" w:cs="Times New Roman"/>
                <w:color w:val="000000"/>
                <w:sz w:val="24"/>
                <w:szCs w:val="24"/>
              </w:rPr>
            </w:pPr>
          </w:p>
        </w:tc>
        <w:tc>
          <w:tcPr>
            <w:tcW w:w="1335" w:type="dxa"/>
            <w:gridSpan w:val="2"/>
            <w:tcBorders>
              <w:top w:val="single" w:color="000000" w:sz="4" w:space="0"/>
              <w:left w:val="single" w:color="000000" w:sz="4" w:space="0"/>
              <w:bottom w:val="single" w:color="000000" w:sz="4" w:space="0"/>
              <w:right w:val="single" w:color="000000" w:sz="4" w:space="0"/>
            </w:tcBorders>
            <w:vAlign w:val="center"/>
          </w:tcPr>
          <w:p w14:paraId="1287A66F">
            <w:pPr>
              <w:rPr>
                <w:rFonts w:ascii="宋体" w:cs="Times New Roman"/>
                <w:color w:val="000000"/>
                <w:sz w:val="24"/>
                <w:szCs w:val="24"/>
              </w:rPr>
            </w:pPr>
          </w:p>
        </w:tc>
        <w:tc>
          <w:tcPr>
            <w:tcW w:w="2051" w:type="dxa"/>
            <w:gridSpan w:val="2"/>
            <w:tcBorders>
              <w:top w:val="single" w:color="000000" w:sz="4" w:space="0"/>
              <w:left w:val="single" w:color="000000" w:sz="4" w:space="0"/>
              <w:bottom w:val="single" w:color="000000" w:sz="4" w:space="0"/>
              <w:right w:val="single" w:color="000000" w:sz="4" w:space="0"/>
            </w:tcBorders>
            <w:vAlign w:val="center"/>
          </w:tcPr>
          <w:p w14:paraId="19C3C9F1">
            <w:pPr>
              <w:rPr>
                <w:rFonts w:ascii="宋体" w:cs="Times New Roman"/>
                <w:color w:val="000000"/>
                <w:sz w:val="24"/>
                <w:szCs w:val="24"/>
              </w:rPr>
            </w:pPr>
          </w:p>
        </w:tc>
        <w:tc>
          <w:tcPr>
            <w:tcW w:w="2408" w:type="dxa"/>
            <w:gridSpan w:val="3"/>
            <w:tcBorders>
              <w:top w:val="single" w:color="000000" w:sz="4" w:space="0"/>
              <w:left w:val="single" w:color="000000" w:sz="4" w:space="0"/>
              <w:bottom w:val="single" w:color="000000" w:sz="4" w:space="0"/>
              <w:right w:val="single" w:color="000000" w:sz="4" w:space="0"/>
            </w:tcBorders>
            <w:vAlign w:val="center"/>
          </w:tcPr>
          <w:p w14:paraId="3A8552AE">
            <w:pPr>
              <w:rPr>
                <w:rFonts w:ascii="宋体" w:cs="Times New Roman"/>
                <w:color w:val="000000"/>
                <w:sz w:val="24"/>
                <w:szCs w:val="24"/>
              </w:rPr>
            </w:pPr>
          </w:p>
        </w:tc>
        <w:tc>
          <w:tcPr>
            <w:tcW w:w="2049" w:type="dxa"/>
            <w:gridSpan w:val="2"/>
            <w:tcBorders>
              <w:top w:val="single" w:color="000000" w:sz="4" w:space="0"/>
              <w:left w:val="single" w:color="000000" w:sz="4" w:space="0"/>
              <w:bottom w:val="single" w:color="000000" w:sz="4" w:space="0"/>
              <w:right w:val="single" w:color="000000" w:sz="4" w:space="0"/>
            </w:tcBorders>
            <w:vAlign w:val="center"/>
          </w:tcPr>
          <w:p w14:paraId="4CEB498B">
            <w:pPr>
              <w:rPr>
                <w:rFonts w:ascii="宋体" w:cs="Times New Roman"/>
                <w:color w:val="000000"/>
                <w:sz w:val="24"/>
                <w:szCs w:val="24"/>
              </w:rPr>
            </w:pPr>
          </w:p>
        </w:tc>
        <w:tc>
          <w:tcPr>
            <w:tcW w:w="2199" w:type="dxa"/>
            <w:gridSpan w:val="3"/>
            <w:tcBorders>
              <w:top w:val="single" w:color="000000" w:sz="4" w:space="0"/>
              <w:left w:val="single" w:color="000000" w:sz="4" w:space="0"/>
              <w:bottom w:val="single" w:color="000000" w:sz="4" w:space="0"/>
              <w:right w:val="single" w:color="000000" w:sz="4" w:space="0"/>
            </w:tcBorders>
            <w:vAlign w:val="center"/>
          </w:tcPr>
          <w:p w14:paraId="62C1155D">
            <w:pPr>
              <w:rPr>
                <w:rFonts w:ascii="宋体" w:cs="Times New Roman"/>
                <w:color w:val="000000"/>
                <w:sz w:val="24"/>
                <w:szCs w:val="24"/>
              </w:rPr>
            </w:pPr>
          </w:p>
        </w:tc>
        <w:tc>
          <w:tcPr>
            <w:tcW w:w="2011" w:type="dxa"/>
            <w:tcBorders>
              <w:top w:val="single" w:color="000000" w:sz="4" w:space="0"/>
              <w:left w:val="single" w:color="000000" w:sz="4" w:space="0"/>
              <w:bottom w:val="single" w:color="000000" w:sz="4" w:space="0"/>
              <w:right w:val="single" w:color="000000" w:sz="4" w:space="0"/>
            </w:tcBorders>
            <w:vAlign w:val="center"/>
          </w:tcPr>
          <w:p w14:paraId="490798D4">
            <w:pPr>
              <w:rPr>
                <w:rFonts w:ascii="宋体" w:cs="Times New Roman"/>
                <w:color w:val="000000"/>
                <w:sz w:val="24"/>
                <w:szCs w:val="24"/>
              </w:rPr>
            </w:pPr>
          </w:p>
        </w:tc>
        <w:tc>
          <w:tcPr>
            <w:tcW w:w="2143" w:type="dxa"/>
            <w:gridSpan w:val="2"/>
            <w:tcBorders>
              <w:top w:val="single" w:color="000000" w:sz="4" w:space="0"/>
              <w:left w:val="single" w:color="000000" w:sz="4" w:space="0"/>
              <w:bottom w:val="single" w:color="000000" w:sz="4" w:space="0"/>
              <w:right w:val="single" w:color="000000" w:sz="4" w:space="0"/>
            </w:tcBorders>
            <w:vAlign w:val="center"/>
          </w:tcPr>
          <w:p w14:paraId="6DF501E9">
            <w:pPr>
              <w:rPr>
                <w:rFonts w:ascii="宋体" w:cs="Times New Roman"/>
                <w:color w:val="000000"/>
                <w:sz w:val="24"/>
                <w:szCs w:val="24"/>
              </w:rPr>
            </w:pPr>
          </w:p>
        </w:tc>
      </w:tr>
      <w:tr w14:paraId="0967C788">
        <w:tblPrEx>
          <w:tblCellMar>
            <w:top w:w="0" w:type="dxa"/>
            <w:left w:w="108" w:type="dxa"/>
            <w:bottom w:w="0" w:type="dxa"/>
            <w:right w:w="108" w:type="dxa"/>
          </w:tblCellMar>
        </w:tblPrEx>
        <w:trPr>
          <w:gridAfter w:val="1"/>
          <w:wAfter w:w="328" w:type="dxa"/>
          <w:trHeight w:val="509" w:hRule="atLeast"/>
        </w:trPr>
        <w:tc>
          <w:tcPr>
            <w:tcW w:w="1196" w:type="dxa"/>
            <w:gridSpan w:val="2"/>
            <w:tcBorders>
              <w:top w:val="single" w:color="000000" w:sz="4" w:space="0"/>
              <w:left w:val="single" w:color="000000" w:sz="4" w:space="0"/>
              <w:bottom w:val="single" w:color="000000" w:sz="4" w:space="0"/>
              <w:right w:val="single" w:color="000000" w:sz="4" w:space="0"/>
            </w:tcBorders>
            <w:vAlign w:val="center"/>
          </w:tcPr>
          <w:p w14:paraId="311ADB82">
            <w:pPr>
              <w:jc w:val="center"/>
              <w:rPr>
                <w:rFonts w:ascii="宋体" w:cs="Times New Roman"/>
                <w:color w:val="000000"/>
                <w:sz w:val="24"/>
                <w:szCs w:val="24"/>
              </w:rPr>
            </w:pPr>
          </w:p>
        </w:tc>
        <w:tc>
          <w:tcPr>
            <w:tcW w:w="1335" w:type="dxa"/>
            <w:gridSpan w:val="2"/>
            <w:tcBorders>
              <w:top w:val="single" w:color="000000" w:sz="4" w:space="0"/>
              <w:left w:val="single" w:color="000000" w:sz="4" w:space="0"/>
              <w:bottom w:val="single" w:color="000000" w:sz="4" w:space="0"/>
              <w:right w:val="single" w:color="000000" w:sz="4" w:space="0"/>
            </w:tcBorders>
            <w:vAlign w:val="center"/>
          </w:tcPr>
          <w:p w14:paraId="108794EC">
            <w:pPr>
              <w:rPr>
                <w:rFonts w:ascii="宋体" w:cs="Times New Roman"/>
                <w:color w:val="000000"/>
                <w:sz w:val="24"/>
                <w:szCs w:val="24"/>
              </w:rPr>
            </w:pPr>
          </w:p>
        </w:tc>
        <w:tc>
          <w:tcPr>
            <w:tcW w:w="2051" w:type="dxa"/>
            <w:gridSpan w:val="2"/>
            <w:tcBorders>
              <w:top w:val="single" w:color="000000" w:sz="4" w:space="0"/>
              <w:left w:val="single" w:color="000000" w:sz="4" w:space="0"/>
              <w:bottom w:val="single" w:color="000000" w:sz="4" w:space="0"/>
              <w:right w:val="single" w:color="000000" w:sz="4" w:space="0"/>
            </w:tcBorders>
            <w:vAlign w:val="center"/>
          </w:tcPr>
          <w:p w14:paraId="22A0F655">
            <w:pPr>
              <w:rPr>
                <w:rFonts w:ascii="宋体" w:cs="Times New Roman"/>
                <w:color w:val="000000"/>
                <w:sz w:val="24"/>
                <w:szCs w:val="24"/>
              </w:rPr>
            </w:pPr>
          </w:p>
        </w:tc>
        <w:tc>
          <w:tcPr>
            <w:tcW w:w="2408" w:type="dxa"/>
            <w:gridSpan w:val="3"/>
            <w:tcBorders>
              <w:top w:val="single" w:color="000000" w:sz="4" w:space="0"/>
              <w:left w:val="single" w:color="000000" w:sz="4" w:space="0"/>
              <w:bottom w:val="single" w:color="000000" w:sz="4" w:space="0"/>
              <w:right w:val="single" w:color="000000" w:sz="4" w:space="0"/>
            </w:tcBorders>
            <w:vAlign w:val="center"/>
          </w:tcPr>
          <w:p w14:paraId="7EB2A7DB">
            <w:pPr>
              <w:rPr>
                <w:rFonts w:ascii="宋体" w:cs="Times New Roman"/>
                <w:color w:val="000000"/>
                <w:sz w:val="24"/>
                <w:szCs w:val="24"/>
              </w:rPr>
            </w:pPr>
          </w:p>
        </w:tc>
        <w:tc>
          <w:tcPr>
            <w:tcW w:w="2049" w:type="dxa"/>
            <w:gridSpan w:val="2"/>
            <w:tcBorders>
              <w:top w:val="single" w:color="000000" w:sz="4" w:space="0"/>
              <w:left w:val="single" w:color="000000" w:sz="4" w:space="0"/>
              <w:bottom w:val="single" w:color="000000" w:sz="4" w:space="0"/>
              <w:right w:val="single" w:color="000000" w:sz="4" w:space="0"/>
            </w:tcBorders>
            <w:vAlign w:val="center"/>
          </w:tcPr>
          <w:p w14:paraId="0711EEFC">
            <w:pPr>
              <w:rPr>
                <w:rFonts w:ascii="宋体" w:cs="Times New Roman"/>
                <w:color w:val="000000"/>
                <w:sz w:val="24"/>
                <w:szCs w:val="24"/>
              </w:rPr>
            </w:pPr>
          </w:p>
        </w:tc>
        <w:tc>
          <w:tcPr>
            <w:tcW w:w="2199" w:type="dxa"/>
            <w:gridSpan w:val="3"/>
            <w:tcBorders>
              <w:top w:val="single" w:color="000000" w:sz="4" w:space="0"/>
              <w:left w:val="single" w:color="000000" w:sz="4" w:space="0"/>
              <w:bottom w:val="single" w:color="000000" w:sz="4" w:space="0"/>
              <w:right w:val="single" w:color="000000" w:sz="4" w:space="0"/>
            </w:tcBorders>
            <w:vAlign w:val="center"/>
          </w:tcPr>
          <w:p w14:paraId="7B54B400">
            <w:pPr>
              <w:rPr>
                <w:rFonts w:ascii="宋体" w:cs="Times New Roman"/>
                <w:color w:val="000000"/>
                <w:sz w:val="24"/>
                <w:szCs w:val="24"/>
              </w:rPr>
            </w:pPr>
          </w:p>
        </w:tc>
        <w:tc>
          <w:tcPr>
            <w:tcW w:w="2011" w:type="dxa"/>
            <w:tcBorders>
              <w:top w:val="single" w:color="000000" w:sz="4" w:space="0"/>
              <w:left w:val="single" w:color="000000" w:sz="4" w:space="0"/>
              <w:bottom w:val="single" w:color="000000" w:sz="4" w:space="0"/>
              <w:right w:val="single" w:color="000000" w:sz="4" w:space="0"/>
            </w:tcBorders>
            <w:vAlign w:val="center"/>
          </w:tcPr>
          <w:p w14:paraId="3BADA0D3">
            <w:pPr>
              <w:rPr>
                <w:rFonts w:ascii="宋体" w:cs="Times New Roman"/>
                <w:color w:val="000000"/>
                <w:sz w:val="24"/>
                <w:szCs w:val="24"/>
              </w:rPr>
            </w:pPr>
          </w:p>
        </w:tc>
        <w:tc>
          <w:tcPr>
            <w:tcW w:w="2143" w:type="dxa"/>
            <w:gridSpan w:val="2"/>
            <w:tcBorders>
              <w:top w:val="single" w:color="000000" w:sz="4" w:space="0"/>
              <w:left w:val="single" w:color="000000" w:sz="4" w:space="0"/>
              <w:bottom w:val="single" w:color="000000" w:sz="4" w:space="0"/>
              <w:right w:val="single" w:color="000000" w:sz="4" w:space="0"/>
            </w:tcBorders>
            <w:vAlign w:val="center"/>
          </w:tcPr>
          <w:p w14:paraId="3A865925">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328" w:type="dxa"/>
          <w:trHeight w:val="725" w:hRule="atLeast"/>
        </w:trPr>
        <w:tc>
          <w:tcPr>
            <w:tcW w:w="15392"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236CE80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10"/>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785F4E8">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18CAA99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A4DA8DA">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2"/>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r>
              <w:rPr>
                <w:rFonts w:hint="eastAsia" w:ascii="楷体" w:hAnsi="楷体" w:eastAsia="楷体" w:cs="楷体"/>
                <w:b/>
                <w:bCs/>
                <w:kern w:val="0"/>
                <w:sz w:val="24"/>
                <w:szCs w:val="24"/>
              </w:rPr>
              <w:t>我单位没有使用国有资本经营预算安排的支出，故本表无数据。</w:t>
            </w: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10"/>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rPr>
                <w:rFonts w:ascii="宋体" w:cs="Times New Roman"/>
                <w:color w:val="000000"/>
                <w:sz w:val="22"/>
                <w:szCs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rPr>
                <w:rFonts w:ascii="宋体" w:cs="Times New Roman"/>
                <w:color w:val="000000"/>
                <w:sz w:val="22"/>
                <w:szCs w:val="22"/>
              </w:rPr>
            </w:pP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189A8389">
      <w:pPr>
        <w:widowControl/>
        <w:rPr>
          <w:rFonts w:ascii="黑体" w:hAnsi="黑体" w:eastAsia="黑体" w:cs="Times New Roman"/>
        </w:rPr>
      </w:pPr>
    </w:p>
    <w:p w14:paraId="005F4433">
      <w:pPr>
        <w:pStyle w:val="8"/>
        <w:sectPr>
          <w:pgSz w:w="16838" w:h="11906" w:orient="landscape"/>
          <w:pgMar w:top="720" w:right="720" w:bottom="720" w:left="720" w:header="851" w:footer="992" w:gutter="0"/>
          <w:cols w:space="425" w:num="1"/>
          <w:docGrid w:type="lines" w:linePitch="312" w:charSpace="0"/>
        </w:sectPr>
      </w:pPr>
    </w:p>
    <w:p w14:paraId="70206655">
      <w:pPr>
        <w:pStyle w:val="18"/>
        <w:rPr>
          <w:rFonts w:cs="Times New Roman"/>
          <w:sz w:val="72"/>
          <w:szCs w:val="72"/>
        </w:rPr>
      </w:pPr>
    </w:p>
    <w:p w14:paraId="306C00F7">
      <w:pPr>
        <w:pStyle w:val="18"/>
        <w:rPr>
          <w:rFonts w:cs="Times New Roman"/>
          <w:sz w:val="72"/>
          <w:szCs w:val="72"/>
        </w:rPr>
      </w:pPr>
    </w:p>
    <w:p w14:paraId="33405096">
      <w:pPr>
        <w:pStyle w:val="18"/>
        <w:rPr>
          <w:rFonts w:cs="Times New Roman"/>
          <w:sz w:val="72"/>
          <w:szCs w:val="72"/>
        </w:rPr>
      </w:pPr>
    </w:p>
    <w:p w14:paraId="049C4E2E">
      <w:pPr>
        <w:pStyle w:val="18"/>
        <w:rPr>
          <w:rFonts w:cs="Times New Roman"/>
          <w:sz w:val="72"/>
          <w:szCs w:val="72"/>
        </w:rPr>
      </w:pPr>
    </w:p>
    <w:p w14:paraId="48A8AE58">
      <w:pPr>
        <w:pStyle w:val="18"/>
        <w:jc w:val="center"/>
        <w:rPr>
          <w:rFonts w:cs="Times New Roman"/>
          <w:sz w:val="72"/>
          <w:szCs w:val="72"/>
        </w:rPr>
      </w:pPr>
    </w:p>
    <w:p w14:paraId="0AACC42C">
      <w:pPr>
        <w:pStyle w:val="18"/>
        <w:jc w:val="center"/>
        <w:rPr>
          <w:rFonts w:ascii="方正小标宋_GBK" w:hAnsi="方正小标宋_GBK" w:eastAsia="方正小标宋_GBK" w:cs="Times New Roman"/>
          <w:sz w:val="72"/>
          <w:szCs w:val="72"/>
        </w:rPr>
      </w:pPr>
    </w:p>
    <w:p w14:paraId="3FBE5EBC">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8"/>
        <w:jc w:val="center"/>
        <w:rPr>
          <w:rFonts w:ascii="方正小标宋_GBK" w:hAnsi="方正小标宋_GBK" w:eastAsia="方正小标宋_GBK" w:cs="Times New Roman"/>
          <w:sz w:val="70"/>
          <w:szCs w:val="70"/>
        </w:rPr>
      </w:pPr>
    </w:p>
    <w:p w14:paraId="535EB3A0">
      <w:pPr>
        <w:pStyle w:val="18"/>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3F2105A4">
      <w:pPr>
        <w:pStyle w:val="18"/>
        <w:spacing w:line="600" w:lineRule="exact"/>
        <w:rPr>
          <w:rFonts w:hAnsi="黑体" w:cs="Times New Roman"/>
          <w:sz w:val="32"/>
          <w:szCs w:val="32"/>
        </w:rPr>
      </w:pPr>
      <w:r>
        <w:rPr>
          <w:rFonts w:ascii="方正小标宋_GBK" w:hAnsi="方正小标宋_GBK" w:eastAsia="方正小标宋_GBK" w:cs="Times New Roman"/>
          <w:sz w:val="70"/>
          <w:szCs w:val="70"/>
        </w:rPr>
        <w:br w:type="page"/>
      </w:r>
      <w:r>
        <w:rPr>
          <w:rFonts w:hint="eastAsia" w:ascii="方正小标宋_GBK" w:hAnsi="方正小标宋_GBK" w:eastAsia="方正小标宋_GBK" w:cs="Times New Roman"/>
          <w:sz w:val="70"/>
          <w:szCs w:val="70"/>
          <w:lang w:val="en-US" w:eastAsia="zh-CN"/>
        </w:rPr>
        <w:t xml:space="preserve">  </w:t>
      </w:r>
      <w:r>
        <w:rPr>
          <w:rFonts w:hint="eastAsia" w:hAnsi="黑体"/>
          <w:sz w:val="32"/>
          <w:szCs w:val="32"/>
        </w:rPr>
        <w:t>一、收入支出决算总体情况说明</w:t>
      </w:r>
    </w:p>
    <w:p w14:paraId="0698A909">
      <w:pPr>
        <w:pStyle w:val="18"/>
        <w:spacing w:line="600" w:lineRule="exact"/>
        <w:ind w:firstLine="640" w:firstLineChars="200"/>
        <w:rPr>
          <w:rFonts w:hint="eastAsia" w:ascii="Times New Roman" w:hAnsi="Times New Roman" w:eastAsia="仿宋_GB2312"/>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仿宋_GB2312"/>
          <w:sz w:val="32"/>
          <w:szCs w:val="32"/>
          <w:lang w:val="en-US" w:eastAsia="zh-CN"/>
        </w:rPr>
        <w:t>2909</w:t>
      </w:r>
      <w:r>
        <w:rPr>
          <w:rFonts w:hint="eastAsia" w:ascii="Times New Roman" w:hAnsi="Times New Roman" w:eastAsia="仿宋_GB2312" w:cs="仿宋_GB2312"/>
          <w:sz w:val="32"/>
          <w:szCs w:val="32"/>
        </w:rPr>
        <w:t>.72万元。与上年相比，增加（减少）</w:t>
      </w:r>
      <w:r>
        <w:rPr>
          <w:rFonts w:hint="eastAsia" w:ascii="Times New Roman" w:hAnsi="Times New Roman" w:eastAsia="仿宋_GB2312" w:cs="Times New Roman"/>
          <w:sz w:val="32"/>
          <w:szCs w:val="32"/>
          <w:lang w:val="en-US" w:eastAsia="zh-CN"/>
        </w:rPr>
        <w:t>96.39</w:t>
      </w:r>
      <w:r>
        <w:rPr>
          <w:rFonts w:hint="eastAsia" w:ascii="Times New Roman" w:hAnsi="Times New Roman" w:eastAsia="仿宋_GB2312" w:cs="仿宋_GB2312"/>
          <w:sz w:val="32"/>
          <w:szCs w:val="32"/>
        </w:rPr>
        <w:t>万元，增长（减少）</w:t>
      </w:r>
      <w:r>
        <w:rPr>
          <w:rFonts w:hint="eastAsia" w:ascii="Times New Roman" w:hAnsi="Times New Roman" w:eastAsia="仿宋_GB2312" w:cs="Times New Roman"/>
          <w:sz w:val="32"/>
          <w:szCs w:val="32"/>
          <w:lang w:val="en-US" w:eastAsia="zh-CN"/>
        </w:rPr>
        <w:t>3.31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sz w:val="32"/>
          <w:szCs w:val="32"/>
          <w:lang w:eastAsia="zh-CN"/>
        </w:rPr>
        <w:t>经费预算从紧。</w:t>
      </w:r>
    </w:p>
    <w:p w14:paraId="57AD3772">
      <w:pPr>
        <w:pStyle w:val="18"/>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仿宋_GB2312"/>
          <w:sz w:val="32"/>
          <w:szCs w:val="32"/>
          <w:lang w:val="en-US" w:eastAsia="zh-CN"/>
        </w:rPr>
        <w:t>2909</w:t>
      </w:r>
      <w:r>
        <w:rPr>
          <w:rFonts w:hint="eastAsia" w:ascii="Times New Roman" w:hAnsi="Times New Roman" w:eastAsia="仿宋_GB2312" w:cs="仿宋_GB2312"/>
          <w:sz w:val="32"/>
          <w:szCs w:val="32"/>
        </w:rPr>
        <w:t>.72万元，其中：财政拨款收入</w:t>
      </w:r>
      <w:r>
        <w:rPr>
          <w:rFonts w:hint="eastAsia" w:ascii="Times New Roman" w:hAnsi="Times New Roman" w:eastAsia="仿宋_GB2312" w:cs="仿宋_GB2312"/>
          <w:sz w:val="32"/>
          <w:szCs w:val="32"/>
          <w:lang w:val="en-US" w:eastAsia="zh-CN"/>
        </w:rPr>
        <w:t>2295.84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78.90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仿宋_GB2312"/>
          <w:sz w:val="32"/>
          <w:szCs w:val="32"/>
          <w:lang w:val="en-US" w:eastAsia="zh-CN"/>
        </w:rPr>
        <w:t>613.88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21.10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8"/>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仿宋_GB2312"/>
          <w:sz w:val="32"/>
          <w:szCs w:val="32"/>
          <w:lang w:val="en-US" w:eastAsia="zh-CN"/>
        </w:rPr>
        <w:t>2909</w:t>
      </w:r>
      <w:r>
        <w:rPr>
          <w:rFonts w:hint="eastAsia" w:ascii="Times New Roman" w:hAnsi="Times New Roman" w:eastAsia="仿宋_GB2312" w:cs="仿宋_GB2312"/>
          <w:sz w:val="32"/>
          <w:szCs w:val="32"/>
        </w:rPr>
        <w:t>.72万元，其中：基本支出</w:t>
      </w:r>
      <w:r>
        <w:rPr>
          <w:rFonts w:hint="eastAsia" w:ascii="Times New Roman" w:hAnsi="Times New Roman" w:eastAsia="仿宋_GB2312" w:cs="仿宋_GB2312"/>
          <w:sz w:val="32"/>
          <w:szCs w:val="32"/>
          <w:lang w:val="en-US" w:eastAsia="zh-CN"/>
        </w:rPr>
        <w:t>2712.75</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93.23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w:t>
      </w:r>
      <w:r>
        <w:rPr>
          <w:rFonts w:hint="eastAsia" w:ascii="Times New Roman" w:hAnsi="Times New Roman" w:eastAsia="仿宋_GB2312" w:cs="仿宋_GB2312"/>
          <w:sz w:val="32"/>
          <w:szCs w:val="32"/>
          <w:lang w:val="en-US" w:eastAsia="zh-CN"/>
        </w:rPr>
        <w:t>出196.97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6.77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8"/>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B72EC99">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仿宋_GB2312"/>
          <w:sz w:val="32"/>
          <w:szCs w:val="32"/>
          <w:lang w:val="en-US" w:eastAsia="zh-CN"/>
        </w:rPr>
        <w:t>2295.84</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Times New Roman"/>
          <w:sz w:val="32"/>
          <w:szCs w:val="32"/>
          <w:lang w:val="en-US" w:eastAsia="zh-CN"/>
        </w:rPr>
        <w:t>15.54</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w:t>
      </w:r>
      <w:r>
        <w:rPr>
          <w:rFonts w:hint="eastAsia" w:ascii="Times New Roman" w:hAnsi="Times New Roman" w:eastAsia="仿宋_GB2312" w:cs="Times New Roman"/>
          <w:sz w:val="32"/>
          <w:szCs w:val="32"/>
          <w:lang w:val="en-US" w:eastAsia="zh-CN"/>
        </w:rPr>
        <w:t>0.68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sz w:val="32"/>
          <w:szCs w:val="32"/>
          <w:lang w:eastAsia="zh-CN"/>
        </w:rPr>
        <w:t>经费预算从紧。</w:t>
      </w:r>
    </w:p>
    <w:p w14:paraId="34D431AA">
      <w:pPr>
        <w:pStyle w:val="18"/>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8"/>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6AA6F6F">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仿宋_GB2312"/>
          <w:sz w:val="32"/>
          <w:szCs w:val="32"/>
          <w:lang w:val="en-US" w:eastAsia="zh-CN"/>
        </w:rPr>
        <w:t>2295.84</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78.90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，与上年相比，财政拨款支出减少</w:t>
      </w:r>
      <w:r>
        <w:rPr>
          <w:rFonts w:hint="eastAsia" w:ascii="Times New Roman" w:hAnsi="Times New Roman" w:eastAsia="仿宋_GB2312" w:cs="Times New Roman"/>
          <w:sz w:val="32"/>
          <w:szCs w:val="32"/>
          <w:lang w:val="en-US" w:eastAsia="zh-CN"/>
        </w:rPr>
        <w:t>15.54</w:t>
      </w:r>
      <w:r>
        <w:rPr>
          <w:rFonts w:hint="eastAsia" w:ascii="Times New Roman" w:hAnsi="Times New Roman" w:eastAsia="仿宋_GB2312" w:cs="仿宋_GB2312"/>
          <w:sz w:val="32"/>
          <w:szCs w:val="32"/>
        </w:rPr>
        <w:t>万元，减少</w:t>
      </w:r>
      <w:r>
        <w:rPr>
          <w:rFonts w:hint="eastAsia" w:ascii="Times New Roman" w:hAnsi="Times New Roman" w:eastAsia="仿宋_GB2312" w:cs="Times New Roman"/>
          <w:sz w:val="32"/>
          <w:szCs w:val="32"/>
          <w:lang w:val="en-US" w:eastAsia="zh-CN"/>
        </w:rPr>
        <w:t>0.68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sz w:val="32"/>
          <w:szCs w:val="32"/>
          <w:lang w:eastAsia="zh-CN"/>
        </w:rPr>
        <w:t>经费预算从紧。</w:t>
      </w:r>
    </w:p>
    <w:p w14:paraId="1E6E8CF3">
      <w:pPr>
        <w:pStyle w:val="18"/>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4615DA32">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仿宋_GB2312"/>
          <w:sz w:val="32"/>
          <w:szCs w:val="32"/>
          <w:lang w:val="en-US" w:eastAsia="zh-CN"/>
        </w:rPr>
        <w:t>2295.84</w:t>
      </w:r>
      <w:r>
        <w:rPr>
          <w:rFonts w:hint="eastAsia" w:ascii="Times New Roman" w:hAnsi="Times New Roman" w:eastAsia="仿宋_GB2312" w:cs="仿宋_GB2312"/>
          <w:sz w:val="32"/>
          <w:szCs w:val="32"/>
        </w:rPr>
        <w:t>万元，主要用于以下方面：一般公共服务（类）支出</w:t>
      </w:r>
      <w:r>
        <w:rPr>
          <w:rFonts w:hint="eastAsia" w:ascii="Times New Roman" w:hAnsi="Times New Roman" w:eastAsia="仿宋_GB2312" w:cs="Times New Roman"/>
          <w:sz w:val="32"/>
          <w:szCs w:val="32"/>
        </w:rPr>
        <w:t>1245.37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54.24%</w:t>
      </w:r>
      <w:r>
        <w:rPr>
          <w:rFonts w:hint="eastAsia" w:ascii="Times New Roman" w:hAnsi="Times New Roman" w:eastAsia="仿宋_GB2312" w:cs="仿宋_GB2312"/>
          <w:sz w:val="32"/>
          <w:szCs w:val="32"/>
        </w:rPr>
        <w:t>；国防（类）支出1.44万元，占0.06%；科学技术（类）支出21.81万元，占0.95%；社会保障和就业（类）支出176.75万元，占7.70%；卫生健康（类）支出74.28万元，占3.24%；节能环保（类）支出43.29万元，占1.89%；城乡社区（类）支出22.82万元，占0.99%；农林水（类）支出595</w:t>
      </w:r>
      <w:r>
        <w:rPr>
          <w:rFonts w:hint="eastAsia" w:ascii="Times New Roman" w:hAnsi="Times New Roman" w:eastAsia="仿宋_GB2312" w:cs="仿宋_GB2312"/>
          <w:sz w:val="32"/>
          <w:szCs w:val="32"/>
          <w:lang w:val="en-US" w:eastAsia="zh-CN"/>
        </w:rPr>
        <w:t>.00</w:t>
      </w:r>
      <w:r>
        <w:rPr>
          <w:rFonts w:hint="eastAsia" w:ascii="Times New Roman" w:hAnsi="Times New Roman" w:eastAsia="仿宋_GB2312" w:cs="仿宋_GB2312"/>
          <w:sz w:val="32"/>
          <w:szCs w:val="32"/>
        </w:rPr>
        <w:t>万元，占25.92%；住房保障（类）支出115.08万元，占5.01%；</w:t>
      </w:r>
    </w:p>
    <w:p w14:paraId="6B7284D3">
      <w:pPr>
        <w:pStyle w:val="18"/>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仿宋_GB2312"/>
          <w:sz w:val="32"/>
          <w:szCs w:val="32"/>
          <w:lang w:val="en-US" w:eastAsia="zh-CN"/>
        </w:rPr>
        <w:t>1927.00</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仿宋_GB2312"/>
          <w:sz w:val="32"/>
          <w:szCs w:val="32"/>
          <w:lang w:val="en-US" w:eastAsia="zh-CN"/>
        </w:rPr>
        <w:t>2295.84</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119.14%</w:t>
      </w:r>
      <w:r>
        <w:rPr>
          <w:rFonts w:hint="eastAsia" w:ascii="Times New Roman" w:hAnsi="Times New Roman" w:eastAsia="仿宋_GB2312" w:cs="仿宋_GB2312"/>
          <w:sz w:val="32"/>
          <w:szCs w:val="32"/>
        </w:rPr>
        <w:t>，其中：</w:t>
      </w:r>
    </w:p>
    <w:p w14:paraId="5DB338D0">
      <w:pPr>
        <w:pStyle w:val="18"/>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1、一般公共服务（类）人大事务（款）一般行政管理事务（项）。</w:t>
      </w:r>
    </w:p>
    <w:p w14:paraId="24A367D9">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年初预算为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19.27</w:t>
      </w:r>
      <w:r>
        <w:rPr>
          <w:rFonts w:hint="eastAsia" w:ascii="Times New Roman" w:hAnsi="Times New Roman" w:eastAsia="仿宋_GB2312" w:cs="Times New Roman"/>
          <w:color w:val="auto"/>
          <w:kern w:val="2"/>
          <w:sz w:val="32"/>
          <w:szCs w:val="32"/>
          <w:lang w:eastAsia="zh-CN"/>
        </w:rPr>
        <w:t>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p>
    <w:p w14:paraId="77D0A3D4">
      <w:pPr>
        <w:pStyle w:val="18"/>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一般公共服务（类）政府办公厅（室）及相关机构事务（款）行政运行（项）。</w:t>
      </w:r>
    </w:p>
    <w:p w14:paraId="2EA7719F">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年初预算为</w:t>
      </w:r>
      <w:r>
        <w:rPr>
          <w:rFonts w:hint="eastAsia" w:ascii="Times New Roman" w:hAnsi="Times New Roman" w:eastAsia="仿宋_GB2312" w:cs="Times New Roman"/>
          <w:color w:val="auto"/>
          <w:kern w:val="2"/>
          <w:sz w:val="32"/>
          <w:szCs w:val="32"/>
          <w:lang w:val="en-US" w:eastAsia="zh-CN"/>
        </w:rPr>
        <w:t>956</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1174.19</w:t>
      </w:r>
      <w:r>
        <w:rPr>
          <w:rFonts w:hint="eastAsia" w:ascii="Times New Roman" w:hAnsi="Times New Roman" w:eastAsia="仿宋_GB2312" w:cs="Times New Roman"/>
          <w:color w:val="auto"/>
          <w:kern w:val="2"/>
          <w:sz w:val="32"/>
          <w:szCs w:val="32"/>
          <w:lang w:eastAsia="zh-CN"/>
        </w:rPr>
        <w:t>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p>
    <w:p w14:paraId="4DC1D90B">
      <w:pPr>
        <w:pStyle w:val="18"/>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一般公共服务（类）政府办公厅（室）及相关机构事务（款）一般行政管理事务（项）。</w:t>
      </w:r>
    </w:p>
    <w:p w14:paraId="20F793E5">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年初预算为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16.70</w:t>
      </w:r>
      <w:r>
        <w:rPr>
          <w:rFonts w:hint="eastAsia" w:ascii="Times New Roman" w:hAnsi="Times New Roman" w:eastAsia="仿宋_GB2312" w:cs="Times New Roman"/>
          <w:color w:val="auto"/>
          <w:kern w:val="2"/>
          <w:sz w:val="32"/>
          <w:szCs w:val="32"/>
          <w:lang w:eastAsia="zh-CN"/>
        </w:rPr>
        <w:t>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p>
    <w:p w14:paraId="5D5CD4EB">
      <w:pPr>
        <w:pStyle w:val="18"/>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一般公共服务（类）信访事务（款）信访业务（项）。</w:t>
      </w:r>
    </w:p>
    <w:p w14:paraId="53406948">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年初预算为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35.22</w:t>
      </w:r>
      <w:r>
        <w:rPr>
          <w:rFonts w:hint="eastAsia" w:ascii="Times New Roman" w:hAnsi="Times New Roman" w:eastAsia="仿宋_GB2312" w:cs="Times New Roman"/>
          <w:color w:val="auto"/>
          <w:kern w:val="2"/>
          <w:sz w:val="32"/>
          <w:szCs w:val="32"/>
          <w:lang w:eastAsia="zh-CN"/>
        </w:rPr>
        <w:t>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p>
    <w:p w14:paraId="1AF524D9">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5</w:t>
      </w:r>
      <w:r>
        <w:rPr>
          <w:rFonts w:hint="eastAsia" w:ascii="Times New Roman" w:hAnsi="Times New Roman" w:eastAsia="仿宋_GB2312" w:cs="Times New Roman"/>
          <w:color w:val="auto"/>
          <w:kern w:val="2"/>
          <w:sz w:val="32"/>
          <w:szCs w:val="32"/>
        </w:rPr>
        <w:t>、一般公共服务（类）国防支出（款）兵役征集（项）。</w:t>
      </w:r>
    </w:p>
    <w:p w14:paraId="60450129">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年初预算为0万元，支出决算为1.44万元，决算数大于年初预算数的主要原因是：决算支出科目和数据按照预算一体化系统中实际支付指标数据确定，与预算科目和数据口径不一致。</w:t>
      </w:r>
    </w:p>
    <w:p w14:paraId="2FAEE8B3">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6</w:t>
      </w:r>
      <w:r>
        <w:rPr>
          <w:rFonts w:hint="eastAsia" w:ascii="Times New Roman" w:hAnsi="Times New Roman" w:eastAsia="仿宋_GB2312" w:cs="Times New Roman"/>
          <w:color w:val="auto"/>
          <w:kern w:val="2"/>
          <w:sz w:val="32"/>
          <w:szCs w:val="32"/>
        </w:rPr>
        <w:t>、科学技术支出（类）科学技术管理事务（款）行政运行（项）。</w:t>
      </w:r>
    </w:p>
    <w:p w14:paraId="7D094A13">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年初预算为0万元，支出决算为21.81万元，决算数大于年初预算数的主要原因是：决算支出科目和数据按照预算一体化系统中实际支付指标数据确定，与预算科目和数据口径不一致。</w:t>
      </w:r>
    </w:p>
    <w:p w14:paraId="1FAEA79A">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7</w:t>
      </w:r>
      <w:r>
        <w:rPr>
          <w:rFonts w:hint="eastAsia" w:ascii="Times New Roman" w:hAnsi="Times New Roman" w:eastAsia="仿宋_GB2312" w:cs="Times New Roman"/>
          <w:color w:val="auto"/>
          <w:kern w:val="2"/>
          <w:sz w:val="32"/>
          <w:szCs w:val="32"/>
        </w:rPr>
        <w:t>、社会保障和就业支出（类）行政事业单位养老支出（款）机关事业单位基本养老保险缴费支出（项）。</w:t>
      </w:r>
    </w:p>
    <w:p w14:paraId="33A6396D">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年初预算为0万元，支出决算为128.73万元，决算数大于年初预算数的主要原因是：决算支出科目和数据按照预算一体化系统中实际支付指标数据确定，与预算科目和数据口径不一致。</w:t>
      </w:r>
    </w:p>
    <w:p w14:paraId="45D9C4EF">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8</w:t>
      </w:r>
      <w:r>
        <w:rPr>
          <w:rFonts w:hint="eastAsia" w:ascii="Times New Roman" w:hAnsi="Times New Roman" w:eastAsia="仿宋_GB2312" w:cs="Times New Roman"/>
          <w:color w:val="auto"/>
          <w:kern w:val="2"/>
          <w:sz w:val="32"/>
          <w:szCs w:val="32"/>
        </w:rPr>
        <w:t>、社会保障和就业支出（类）行政事业单位养老支出（款）机关事业单位职业年金缴费支出（项）。</w:t>
      </w:r>
    </w:p>
    <w:p w14:paraId="458B8BEF">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年初预算为0万元，支出决算为28.92万元，决算数大于年初预算数的主要原因是：决算支出科目和数据按照预算一体化系统中实际支付指标数据确定，与预算科目和数据口径不一致。</w:t>
      </w:r>
    </w:p>
    <w:p w14:paraId="3F23F4DD">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9</w:t>
      </w:r>
      <w:r>
        <w:rPr>
          <w:rFonts w:hint="eastAsia" w:ascii="Times New Roman" w:hAnsi="Times New Roman" w:eastAsia="仿宋_GB2312" w:cs="Times New Roman"/>
          <w:color w:val="auto"/>
          <w:kern w:val="2"/>
          <w:sz w:val="32"/>
          <w:szCs w:val="32"/>
        </w:rPr>
        <w:t>、社会保障和就业支出（类）抚恤（款）死亡抚恤（项）。</w:t>
      </w:r>
    </w:p>
    <w:p w14:paraId="40D422B0">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年初预算为0万元，支出决算为19.09万元，决算数大于年初预算数的主要原因是：决算支出科目和数据按照预算一体化系统中实际支付指标数据确定，与预算科目和数据口径不一致。</w:t>
      </w:r>
    </w:p>
    <w:p w14:paraId="72497DB5">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10</w:t>
      </w:r>
      <w:r>
        <w:rPr>
          <w:rFonts w:hint="eastAsia" w:ascii="Times New Roman" w:hAnsi="Times New Roman" w:eastAsia="仿宋_GB2312" w:cs="Times New Roman"/>
          <w:color w:val="auto"/>
          <w:kern w:val="2"/>
          <w:sz w:val="32"/>
          <w:szCs w:val="32"/>
        </w:rPr>
        <w:t>、卫生健康支出（类）行政事业单位医疗（款）行政单位医疗</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43031756">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年初预算为0万元，支出决算为74.28万元，决算数大于年初预算数的主要原因是：决算支出科目和数据按照预算一体化系统中实际支付指标数据确定，与预算科目和数据口径不一致。</w:t>
      </w:r>
    </w:p>
    <w:p w14:paraId="771CA37D">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11</w:t>
      </w:r>
      <w:r>
        <w:rPr>
          <w:rFonts w:hint="eastAsia" w:ascii="Times New Roman" w:hAnsi="Times New Roman" w:eastAsia="仿宋_GB2312" w:cs="Times New Roman"/>
          <w:color w:val="auto"/>
          <w:kern w:val="2"/>
          <w:sz w:val="32"/>
          <w:szCs w:val="32"/>
        </w:rPr>
        <w:t>、节能环保支出（类）污染防治（款）水体</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087C2826">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年初预算为0万元，支出决算为43.29万元，决算数大于年初预算数的主要原因是：决算支出科目和数据按照预算一体化系统中实际支付指标数据确定，与预算科目和数据口径不一致。</w:t>
      </w:r>
    </w:p>
    <w:p w14:paraId="25536E38">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12</w:t>
      </w:r>
      <w:r>
        <w:rPr>
          <w:rFonts w:hint="eastAsia" w:ascii="Times New Roman" w:hAnsi="Times New Roman" w:eastAsia="仿宋_GB2312" w:cs="Times New Roman"/>
          <w:color w:val="auto"/>
          <w:kern w:val="2"/>
          <w:sz w:val="32"/>
          <w:szCs w:val="32"/>
        </w:rPr>
        <w:t>、城乡社区支出（类）城乡社区环境卫生（款）城乡社区环境卫生</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35F8A63A">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年初预算为0万元，支出决算为16.22万元，决算数大于年初预算数的主要原因是：决算支出科目和数据按照预算一体化系统中实际支付指标数据确定，与预算科目和数据口径不一致。</w:t>
      </w:r>
    </w:p>
    <w:p w14:paraId="126B5E41">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13</w:t>
      </w:r>
      <w:r>
        <w:rPr>
          <w:rFonts w:hint="eastAsia" w:ascii="Times New Roman" w:hAnsi="Times New Roman" w:eastAsia="仿宋_GB2312" w:cs="Times New Roman"/>
          <w:color w:val="auto"/>
          <w:kern w:val="2"/>
          <w:sz w:val="32"/>
          <w:szCs w:val="32"/>
        </w:rPr>
        <w:t>、城乡社区支出（类）其他城乡社区支出（款）其他城乡社区支出</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3ABC3118">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年初预算为0万元，支出决算为6.6</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4EFE6D2B">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14</w:t>
      </w:r>
      <w:r>
        <w:rPr>
          <w:rFonts w:hint="eastAsia" w:ascii="Times New Roman" w:hAnsi="Times New Roman" w:eastAsia="仿宋_GB2312" w:cs="Times New Roman"/>
          <w:color w:val="auto"/>
          <w:kern w:val="2"/>
          <w:sz w:val="32"/>
          <w:szCs w:val="32"/>
        </w:rPr>
        <w:t>、农林水支出（类）农业农村（款）行政运行</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3963F9E3">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年初预算为0万元，支出决算为38.82万元，决算数大于年初预算数的主要原因是：决算支出科目和数据按照预算一体化系统中实际支付指标数据确定，与预算科目和数据口径不一致。</w:t>
      </w:r>
    </w:p>
    <w:p w14:paraId="35E85C5D">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15</w:t>
      </w:r>
      <w:r>
        <w:rPr>
          <w:rFonts w:hint="eastAsia" w:ascii="Times New Roman" w:hAnsi="Times New Roman" w:eastAsia="仿宋_GB2312" w:cs="Times New Roman"/>
          <w:color w:val="auto"/>
          <w:kern w:val="2"/>
          <w:sz w:val="32"/>
          <w:szCs w:val="32"/>
        </w:rPr>
        <w:t>、农林水支出（类）农业农村（款）防灾救灾</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146F04C8">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47.00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4A42B84A">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16</w:t>
      </w:r>
      <w:r>
        <w:rPr>
          <w:rFonts w:hint="eastAsia" w:ascii="Times New Roman" w:hAnsi="Times New Roman" w:eastAsia="仿宋_GB2312" w:cs="Times New Roman"/>
          <w:color w:val="auto"/>
          <w:kern w:val="2"/>
          <w:sz w:val="32"/>
          <w:szCs w:val="32"/>
        </w:rPr>
        <w:t>、农林水支出（类）农业农村（款）农村社会事业</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7D77BA13">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26.98</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176B7422">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17</w:t>
      </w:r>
      <w:r>
        <w:rPr>
          <w:rFonts w:hint="eastAsia" w:ascii="Times New Roman" w:hAnsi="Times New Roman" w:eastAsia="仿宋_GB2312" w:cs="Times New Roman"/>
          <w:color w:val="auto"/>
          <w:kern w:val="2"/>
          <w:sz w:val="32"/>
          <w:szCs w:val="32"/>
        </w:rPr>
        <w:t>、农林水支出（类）农业农村（款）其他农业农村支出</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601DC95D">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36.04</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31A76750">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18</w:t>
      </w:r>
      <w:r>
        <w:rPr>
          <w:rFonts w:hint="eastAsia" w:ascii="Times New Roman" w:hAnsi="Times New Roman" w:eastAsia="仿宋_GB2312" w:cs="Times New Roman"/>
          <w:color w:val="auto"/>
          <w:kern w:val="2"/>
          <w:sz w:val="32"/>
          <w:szCs w:val="32"/>
        </w:rPr>
        <w:t>、农林水支出（类）水利（款）水利技术推广</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6F61A917">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9.80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77487710">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19</w:t>
      </w:r>
      <w:r>
        <w:rPr>
          <w:rFonts w:hint="eastAsia" w:ascii="Times New Roman" w:hAnsi="Times New Roman" w:eastAsia="仿宋_GB2312" w:cs="Times New Roman"/>
          <w:color w:val="auto"/>
          <w:kern w:val="2"/>
          <w:sz w:val="32"/>
          <w:szCs w:val="32"/>
        </w:rPr>
        <w:t>、农林水支出（类）巩固</w:t>
      </w:r>
      <w:r>
        <w:rPr>
          <w:rFonts w:hint="eastAsia" w:ascii="Times New Roman" w:hAnsi="Times New Roman" w:eastAsia="仿宋_GB2312" w:cs="Times New Roman"/>
          <w:color w:val="auto"/>
          <w:kern w:val="2"/>
          <w:sz w:val="32"/>
          <w:szCs w:val="32"/>
          <w:lang w:eastAsia="zh-CN"/>
        </w:rPr>
        <w:t>拓展</w:t>
      </w:r>
      <w:r>
        <w:rPr>
          <w:rFonts w:hint="eastAsia" w:ascii="Times New Roman" w:hAnsi="Times New Roman" w:eastAsia="仿宋_GB2312" w:cs="Times New Roman"/>
          <w:color w:val="auto"/>
          <w:kern w:val="2"/>
          <w:sz w:val="32"/>
          <w:szCs w:val="32"/>
        </w:rPr>
        <w:t>脱贫攻坚成果衔接乡村振兴（款）其他巩固</w:t>
      </w:r>
      <w:r>
        <w:rPr>
          <w:rFonts w:hint="eastAsia" w:ascii="Times New Roman" w:hAnsi="Times New Roman" w:eastAsia="仿宋_GB2312" w:cs="Times New Roman"/>
          <w:color w:val="auto"/>
          <w:kern w:val="2"/>
          <w:sz w:val="32"/>
          <w:szCs w:val="32"/>
          <w:lang w:eastAsia="zh-CN"/>
        </w:rPr>
        <w:t>拓展</w:t>
      </w:r>
      <w:r>
        <w:rPr>
          <w:rFonts w:hint="eastAsia" w:ascii="Times New Roman" w:hAnsi="Times New Roman" w:eastAsia="仿宋_GB2312" w:cs="Times New Roman"/>
          <w:color w:val="auto"/>
          <w:kern w:val="2"/>
          <w:sz w:val="32"/>
          <w:szCs w:val="32"/>
        </w:rPr>
        <w:t>脱贫攻坚成果衔接乡村振兴支出</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1F58B22B">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100.00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470A39A6">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20</w:t>
      </w:r>
      <w:r>
        <w:rPr>
          <w:rFonts w:hint="eastAsia" w:ascii="Times New Roman" w:hAnsi="Times New Roman" w:eastAsia="仿宋_GB2312" w:cs="Times New Roman"/>
          <w:color w:val="auto"/>
          <w:kern w:val="2"/>
          <w:sz w:val="32"/>
          <w:szCs w:val="32"/>
        </w:rPr>
        <w:t>、农林水支出（类）农村综合改革（款）对村民委员会和村党支部的补助</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09BB075A">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年初预算为353万元，支出决算为</w:t>
      </w:r>
      <w:r>
        <w:rPr>
          <w:rFonts w:hint="eastAsia" w:ascii="Times New Roman" w:hAnsi="Times New Roman" w:eastAsia="仿宋_GB2312" w:cs="Times New Roman"/>
          <w:color w:val="auto"/>
          <w:kern w:val="2"/>
          <w:sz w:val="32"/>
          <w:szCs w:val="32"/>
          <w:lang w:val="en-US" w:eastAsia="zh-CN"/>
        </w:rPr>
        <w:t>336.36</w:t>
      </w:r>
      <w:r>
        <w:rPr>
          <w:rFonts w:hint="eastAsia" w:ascii="Times New Roman" w:hAnsi="Times New Roman" w:eastAsia="仿宋_GB2312" w:cs="Times New Roman"/>
          <w:color w:val="auto"/>
          <w:kern w:val="2"/>
          <w:sz w:val="32"/>
          <w:szCs w:val="32"/>
        </w:rPr>
        <w:t>万元，决算数</w:t>
      </w:r>
      <w:r>
        <w:rPr>
          <w:rFonts w:hint="eastAsia" w:ascii="Times New Roman" w:hAnsi="Times New Roman" w:eastAsia="仿宋_GB2312" w:cs="Times New Roman"/>
          <w:color w:val="auto"/>
          <w:kern w:val="2"/>
          <w:sz w:val="32"/>
          <w:szCs w:val="32"/>
          <w:lang w:eastAsia="zh-CN"/>
        </w:rPr>
        <w:t>小</w:t>
      </w:r>
      <w:r>
        <w:rPr>
          <w:rFonts w:hint="eastAsia" w:ascii="Times New Roman" w:hAnsi="Times New Roman" w:eastAsia="仿宋_GB2312" w:cs="Times New Roman"/>
          <w:color w:val="auto"/>
          <w:kern w:val="2"/>
          <w:sz w:val="32"/>
          <w:szCs w:val="32"/>
        </w:rPr>
        <w:t>于年初预算数的主要原因是：决算支出科目和数据按照预算一体化系统中实际支付指标数据确定，与预算科目和数据口径不一致</w:t>
      </w:r>
      <w:r>
        <w:rPr>
          <w:rFonts w:hint="eastAsia" w:ascii="Times New Roman" w:hAnsi="Times New Roman" w:eastAsia="仿宋_GB2312" w:cs="Times New Roman"/>
          <w:color w:val="auto"/>
          <w:kern w:val="2"/>
          <w:sz w:val="32"/>
          <w:szCs w:val="32"/>
          <w:lang w:eastAsia="zh-CN"/>
        </w:rPr>
        <w:t>，部分预算支出在其他项列支</w:t>
      </w:r>
      <w:r>
        <w:rPr>
          <w:rFonts w:hint="eastAsia" w:ascii="Times New Roman" w:hAnsi="Times New Roman" w:eastAsia="仿宋_GB2312" w:cs="Times New Roman"/>
          <w:color w:val="auto"/>
          <w:kern w:val="2"/>
          <w:sz w:val="32"/>
          <w:szCs w:val="32"/>
        </w:rPr>
        <w:t>。</w:t>
      </w:r>
    </w:p>
    <w:p w14:paraId="4ECB8949">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21</w:t>
      </w:r>
      <w:r>
        <w:rPr>
          <w:rFonts w:hint="eastAsia" w:ascii="Times New Roman" w:hAnsi="Times New Roman" w:eastAsia="仿宋_GB2312" w:cs="Times New Roman"/>
          <w:color w:val="auto"/>
          <w:kern w:val="2"/>
          <w:sz w:val="32"/>
          <w:szCs w:val="32"/>
        </w:rPr>
        <w:t>、住房保障支出（类）住房改革支出（款）住房公积金</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项）。</w:t>
      </w:r>
    </w:p>
    <w:p w14:paraId="6BAD7EDE">
      <w:pPr>
        <w:pStyle w:val="18"/>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115.08</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6054470F">
      <w:pPr>
        <w:pStyle w:val="18"/>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2212.87</w:t>
      </w:r>
      <w:r>
        <w:rPr>
          <w:rFonts w:hint="eastAsia" w:ascii="Times New Roman" w:hAnsi="Times New Roman" w:eastAsia="仿宋_GB2312" w:cs="仿宋_GB2312"/>
          <w:sz w:val="32"/>
          <w:szCs w:val="32"/>
        </w:rPr>
        <w:t>万元，其中：</w:t>
      </w:r>
    </w:p>
    <w:p w14:paraId="4F0678EF">
      <w:pPr>
        <w:pStyle w:val="18"/>
        <w:spacing w:line="600" w:lineRule="exact"/>
        <w:ind w:firstLine="643"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rPr>
        <w:t>1701.37</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76.89</w:t>
      </w:r>
      <w:r>
        <w:rPr>
          <w:rFonts w:ascii="Times New Roman" w:hAnsi="Times New Roman" w:eastAsia="仿宋_GB2312" w:cs="Times New Roman"/>
          <w:sz w:val="32"/>
          <w:szCs w:val="32"/>
        </w:rPr>
        <w:t>%,</w:t>
      </w:r>
      <w:r>
        <w:rPr>
          <w:rFonts w:hint="eastAsia" w:ascii="Times New Roman" w:hAnsi="Times New Roman" w:eastAsia="仿宋_GB2312" w:cs="Times New Roman"/>
          <w:color w:val="auto"/>
          <w:kern w:val="2"/>
          <w:sz w:val="32"/>
          <w:szCs w:val="32"/>
        </w:rPr>
        <w:t>主要包括基本工资、津贴补贴、奖金、伙食补助费、绩效工资、机关事业单位基本养老保险缴费、职业年金缴费、职工基本医疗保险缴费、公务员医疗补助缴费、其他社会保障缴费、住房公积金、抚恤金、生活补助、救济费、个人农业生产补贴、其他对个人和家庭的补助</w:t>
      </w:r>
      <w:r>
        <w:rPr>
          <w:rFonts w:hint="eastAsia" w:ascii="Times New Roman" w:hAnsi="Times New Roman" w:eastAsia="仿宋_GB2312" w:cs="Times New Roman"/>
          <w:color w:val="auto"/>
          <w:kern w:val="2"/>
          <w:sz w:val="32"/>
          <w:szCs w:val="32"/>
          <w:lang w:eastAsia="zh-CN"/>
        </w:rPr>
        <w:t>。</w:t>
      </w:r>
    </w:p>
    <w:p w14:paraId="6807B94D">
      <w:pPr>
        <w:pStyle w:val="18"/>
        <w:spacing w:line="60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rPr>
        <w:t>511.5</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23.11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Times New Roman"/>
          <w:color w:val="auto"/>
          <w:kern w:val="2"/>
          <w:sz w:val="32"/>
          <w:szCs w:val="32"/>
        </w:rPr>
        <w:t>主要包括办公费、印刷费、咨询费、水费、电费、邮电费、差旅费、维修（护）费、租赁费、会议费、培训费、劳务费、委托业务费、工会经费、其他交通费用、其他商品和服务支出</w:t>
      </w:r>
      <w:r>
        <w:rPr>
          <w:rFonts w:hint="eastAsia" w:ascii="Times New Roman" w:hAnsi="Times New Roman" w:eastAsia="仿宋_GB2312" w:cs="仿宋_GB2312"/>
          <w:sz w:val="32"/>
          <w:szCs w:val="32"/>
        </w:rPr>
        <w:t>。</w:t>
      </w:r>
    </w:p>
    <w:p w14:paraId="4632B74E">
      <w:pPr>
        <w:pStyle w:val="18"/>
        <w:numPr>
          <w:ilvl w:val="0"/>
          <w:numId w:val="2"/>
        </w:numPr>
        <w:spacing w:line="600" w:lineRule="exact"/>
        <w:ind w:firstLine="640" w:firstLineChars="200"/>
        <w:rPr>
          <w:rFonts w:hint="eastAsia" w:hAnsi="黑体"/>
          <w:sz w:val="32"/>
          <w:szCs w:val="32"/>
        </w:rPr>
      </w:pPr>
      <w:r>
        <w:rPr>
          <w:rFonts w:hint="eastAsia" w:hAnsi="黑体"/>
          <w:sz w:val="32"/>
          <w:szCs w:val="32"/>
        </w:rPr>
        <w:t>财政拨款三公经费支出决算情况说明</w:t>
      </w:r>
    </w:p>
    <w:p w14:paraId="24929828">
      <w:pPr>
        <w:pStyle w:val="18"/>
        <w:numPr>
          <w:ilvl w:val="0"/>
          <w:numId w:val="2"/>
        </w:numPr>
        <w:spacing w:line="60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仿宋_GB2312"/>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无增减变化</w:t>
      </w:r>
      <w:r>
        <w:rPr>
          <w:rFonts w:hint="eastAsia" w:ascii="Times New Roman" w:hAnsi="Times New Roman" w:eastAsia="仿宋_GB2312" w:cs="仿宋_GB2312"/>
          <w:sz w:val="32"/>
          <w:szCs w:val="32"/>
        </w:rPr>
        <w:t>。其中：</w:t>
      </w:r>
    </w:p>
    <w:p w14:paraId="0E4690F1">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无增减变化，无此项安排</w:t>
      </w:r>
      <w:r>
        <w:rPr>
          <w:rFonts w:hint="eastAsia" w:ascii="Times New Roman" w:hAnsi="Times New Roman" w:eastAsia="仿宋_GB2312"/>
          <w:sz w:val="32"/>
          <w:szCs w:val="32"/>
        </w:rPr>
        <w:t>。</w:t>
      </w:r>
    </w:p>
    <w:p w14:paraId="6961C53A">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公务接待费支出预算为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无增减变化，无此项安排</w:t>
      </w:r>
      <w:r>
        <w:rPr>
          <w:rFonts w:hint="eastAsia" w:ascii="Times New Roman" w:hAnsi="Times New Roman" w:eastAsia="仿宋_GB2312"/>
          <w:sz w:val="32"/>
          <w:szCs w:val="32"/>
        </w:rPr>
        <w:t>。</w:t>
      </w:r>
    </w:p>
    <w:p w14:paraId="4991E91A">
      <w:pPr>
        <w:pStyle w:val="18"/>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cs="仿宋_GB2312"/>
          <w:sz w:val="32"/>
          <w:szCs w:val="32"/>
        </w:rPr>
        <w:t>公务用车购置费支出预算为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无增减变化，无此项安排</w:t>
      </w:r>
      <w:r>
        <w:rPr>
          <w:rFonts w:hint="eastAsia" w:ascii="Times New Roman" w:hAnsi="Times New Roman" w:eastAsia="仿宋_GB2312"/>
          <w:sz w:val="32"/>
          <w:szCs w:val="32"/>
        </w:rPr>
        <w:t>。</w:t>
      </w:r>
    </w:p>
    <w:p w14:paraId="1F378762">
      <w:pPr>
        <w:pStyle w:val="18"/>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cs="仿宋_GB2312"/>
          <w:sz w:val="32"/>
          <w:szCs w:val="32"/>
        </w:rPr>
        <w:t>公务用车运行维护费支出预算为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无增减变化，无此项安排</w:t>
      </w:r>
      <w:r>
        <w:rPr>
          <w:rFonts w:hint="eastAsia" w:ascii="Times New Roman" w:hAnsi="Times New Roman" w:eastAsia="仿宋_GB2312"/>
          <w:sz w:val="32"/>
          <w:szCs w:val="32"/>
        </w:rPr>
        <w:t>。</w:t>
      </w:r>
    </w:p>
    <w:p w14:paraId="149D9AEC">
      <w:pPr>
        <w:pStyle w:val="18"/>
        <w:spacing w:line="60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62E4F620">
      <w:pPr>
        <w:pStyle w:val="18"/>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14:paraId="1412830B">
      <w:pPr>
        <w:pStyle w:val="18"/>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288AEFC5">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1D041FB0">
      <w:pPr>
        <w:pStyle w:val="18"/>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07BF94D0">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本单位无政府性基金收支。</w:t>
      </w:r>
    </w:p>
    <w:p w14:paraId="13D70A68">
      <w:pPr>
        <w:pStyle w:val="18"/>
        <w:spacing w:line="600" w:lineRule="exact"/>
        <w:ind w:firstLine="643"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68FB8470">
      <w:pPr>
        <w:pStyle w:val="18"/>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rPr>
        <w:t>511.5</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万元，比上年决算数减少</w:t>
      </w:r>
      <w:r>
        <w:rPr>
          <w:rFonts w:hint="eastAsia" w:ascii="Times New Roman" w:hAnsi="Times New Roman" w:eastAsia="仿宋_GB2312" w:cs="仿宋_GB2312"/>
          <w:sz w:val="32"/>
          <w:szCs w:val="32"/>
          <w:lang w:val="en-US" w:eastAsia="zh-CN"/>
        </w:rPr>
        <w:t>394.28</w:t>
      </w:r>
      <w:r>
        <w:rPr>
          <w:rFonts w:hint="eastAsia" w:ascii="Times New Roman" w:hAnsi="Times New Roman" w:eastAsia="仿宋_GB2312" w:cs="仿宋_GB2312"/>
          <w:sz w:val="32"/>
          <w:szCs w:val="32"/>
        </w:rPr>
        <w:t>万元，降低</w:t>
      </w:r>
      <w:r>
        <w:rPr>
          <w:rFonts w:hint="eastAsia" w:ascii="Times New Roman" w:hAnsi="Times New Roman" w:eastAsia="仿宋_GB2312" w:cs="仿宋_GB2312"/>
          <w:sz w:val="32"/>
          <w:szCs w:val="32"/>
          <w:lang w:val="en-US" w:eastAsia="zh-CN"/>
        </w:rPr>
        <w:t>43.52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cs="仿宋_GB2312"/>
          <w:sz w:val="32"/>
          <w:szCs w:val="32"/>
          <w:lang w:eastAsia="zh-CN"/>
        </w:rPr>
        <w:t>经费从紧缩减开支</w:t>
      </w:r>
      <w:r>
        <w:rPr>
          <w:rFonts w:hint="eastAsia" w:ascii="Times New Roman" w:hAnsi="Times New Roman" w:eastAsia="仿宋_GB2312" w:cs="仿宋_GB2312"/>
          <w:sz w:val="32"/>
          <w:szCs w:val="32"/>
        </w:rPr>
        <w:t>。</w:t>
      </w:r>
    </w:p>
    <w:p w14:paraId="02D2B95C">
      <w:pPr>
        <w:pStyle w:val="18"/>
        <w:spacing w:line="600" w:lineRule="exact"/>
        <w:ind w:firstLine="640" w:firstLineChars="200"/>
        <w:rPr>
          <w:rFonts w:hAnsi="黑体" w:cs="Times New Roman"/>
          <w:sz w:val="32"/>
          <w:szCs w:val="32"/>
        </w:rPr>
      </w:pPr>
      <w:r>
        <w:rPr>
          <w:rFonts w:hint="eastAsia" w:hAnsi="黑体"/>
          <w:sz w:val="32"/>
          <w:szCs w:val="32"/>
        </w:rPr>
        <w:t>十、一般性支出情况说明</w:t>
      </w:r>
    </w:p>
    <w:p w14:paraId="5BAB9CD4">
      <w:pPr>
        <w:pStyle w:val="18"/>
        <w:spacing w:line="600" w:lineRule="exact"/>
        <w:ind w:firstLine="640" w:firstLineChars="200"/>
        <w:rPr>
          <w:rFonts w:hint="eastAsia" w:ascii="Times New Roman" w:hAnsi="Times New Roman" w:eastAsia="仿宋_GB2312"/>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仿宋_GB2312"/>
          <w:sz w:val="32"/>
          <w:szCs w:val="32"/>
        </w:rPr>
        <w:t>万元，</w:t>
      </w:r>
      <w:r>
        <w:rPr>
          <w:rFonts w:hint="eastAsia" w:ascii="Times New Roman" w:hAnsi="Times New Roman" w:eastAsia="仿宋_GB2312"/>
          <w:sz w:val="32"/>
          <w:szCs w:val="32"/>
        </w:rPr>
        <w:t>，用于召开人大会议、党代会、工作会议等，人数1500人，内容为全镇工作安排</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人大工作安排</w:t>
      </w:r>
      <w:r>
        <w:rPr>
          <w:rFonts w:hint="eastAsia" w:ascii="宋体" w:hAnsi="宋体" w:eastAsia="宋体" w:cs="宋体"/>
          <w:sz w:val="32"/>
          <w:szCs w:val="32"/>
        </w:rPr>
        <w:t>；</w:t>
      </w:r>
      <w:r>
        <w:rPr>
          <w:rFonts w:hint="eastAsia" w:ascii="Times New Roman" w:hAnsi="Times New Roman" w:eastAsia="仿宋_GB2312"/>
          <w:sz w:val="32"/>
          <w:szCs w:val="32"/>
        </w:rPr>
        <w:t>开支培训费</w:t>
      </w:r>
      <w:r>
        <w:rPr>
          <w:rFonts w:hint="eastAsia" w:ascii="宋体" w:hAnsi="宋体" w:eastAsia="宋体" w:cs="宋体"/>
          <w:i w:val="0"/>
          <w:iCs w:val="0"/>
          <w:color w:val="000000"/>
          <w:kern w:val="0"/>
          <w:sz w:val="22"/>
          <w:szCs w:val="22"/>
          <w:u w:val="none"/>
          <w:lang w:val="en-US" w:eastAsia="zh-CN" w:bidi="ar"/>
        </w:rPr>
        <w:t>1.02</w:t>
      </w:r>
      <w:r>
        <w:rPr>
          <w:rFonts w:hint="eastAsia" w:ascii="Times New Roman" w:hAnsi="Times New Roman" w:eastAsia="仿宋_GB2312"/>
          <w:sz w:val="32"/>
          <w:szCs w:val="32"/>
        </w:rPr>
        <w:t>万元，用于用于开展职工学习培训，人数70人，内容事业编干部网络职能技能培训</w:t>
      </w:r>
      <w:r>
        <w:rPr>
          <w:rFonts w:hint="eastAsia" w:ascii="Times New Roman" w:hAnsi="Times New Roman" w:eastAsia="仿宋_GB2312"/>
          <w:sz w:val="32"/>
          <w:szCs w:val="32"/>
          <w:lang w:eastAsia="zh-CN"/>
        </w:rPr>
        <w:t>。</w:t>
      </w:r>
    </w:p>
    <w:p w14:paraId="2C12E7E2">
      <w:pPr>
        <w:pStyle w:val="18"/>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0DBDF556">
      <w:pPr>
        <w:pStyle w:val="18"/>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284.82</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54.07</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118.61</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112.14</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284.82</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284.82</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仿宋_GB2312"/>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18.99</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41.64</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39.37</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8"/>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51122516">
      <w:pPr>
        <w:pStyle w:val="18"/>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日，部门（单位）共有车辆</w:t>
      </w:r>
      <w:r>
        <w:rPr>
          <w:rFonts w:hint="eastAsia" w:ascii="Times New Roman" w:hAnsi="Times New Roman" w:eastAsia="仿宋_GB2312" w:cs="仿宋_GB2312"/>
          <w:color w:val="auto"/>
          <w:sz w:val="32"/>
          <w:szCs w:val="32"/>
          <w:lang w:val="en-US" w:eastAsia="zh-CN"/>
        </w:rPr>
        <w:t>0</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18"/>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6025075">
      <w:pPr>
        <w:pStyle w:val="18"/>
        <w:spacing w:line="58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7D6C1A0A">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本部门预算绩效管理开展情况于2024年6月份开展，其中绩效目标和绩效评价报告等严格按照上级业务部门要求进行相关业务处理，本部门预算绩效管理开展情况、绩效目标和绩效评价报告等按照财政绩效部门要求已公开。</w:t>
      </w:r>
    </w:p>
    <w:p w14:paraId="05AC9832">
      <w:pPr>
        <w:pStyle w:val="18"/>
        <w:jc w:val="both"/>
        <w:rPr>
          <w:rFonts w:cs="Times New Roman"/>
          <w:sz w:val="72"/>
          <w:szCs w:val="72"/>
        </w:rPr>
      </w:pPr>
    </w:p>
    <w:p w14:paraId="3BEC3570">
      <w:pPr>
        <w:pStyle w:val="18"/>
        <w:jc w:val="both"/>
        <w:rPr>
          <w:rFonts w:cs="Times New Roman"/>
          <w:sz w:val="72"/>
          <w:szCs w:val="72"/>
        </w:rPr>
      </w:pPr>
    </w:p>
    <w:p w14:paraId="0E0EED38">
      <w:pPr>
        <w:pStyle w:val="18"/>
        <w:jc w:val="both"/>
        <w:rPr>
          <w:rFonts w:cs="Times New Roman"/>
          <w:sz w:val="72"/>
          <w:szCs w:val="72"/>
        </w:rPr>
      </w:pPr>
    </w:p>
    <w:p w14:paraId="4ABADEA2">
      <w:pPr>
        <w:pStyle w:val="18"/>
        <w:jc w:val="both"/>
        <w:rPr>
          <w:rFonts w:cs="Times New Roman"/>
          <w:sz w:val="72"/>
          <w:szCs w:val="72"/>
        </w:rPr>
      </w:pPr>
    </w:p>
    <w:p w14:paraId="7A1454A1">
      <w:pPr>
        <w:pStyle w:val="18"/>
        <w:jc w:val="both"/>
        <w:rPr>
          <w:rFonts w:cs="Times New Roman"/>
          <w:sz w:val="72"/>
          <w:szCs w:val="72"/>
        </w:rPr>
      </w:pPr>
    </w:p>
    <w:p w14:paraId="6A768D46">
      <w:pPr>
        <w:pStyle w:val="18"/>
        <w:jc w:val="both"/>
        <w:rPr>
          <w:rFonts w:cs="Times New Roman"/>
          <w:sz w:val="72"/>
          <w:szCs w:val="72"/>
        </w:rPr>
      </w:pPr>
    </w:p>
    <w:p w14:paraId="79326FAC">
      <w:pPr>
        <w:pStyle w:val="18"/>
        <w:jc w:val="both"/>
        <w:rPr>
          <w:rFonts w:cs="Times New Roman"/>
          <w:sz w:val="72"/>
          <w:szCs w:val="72"/>
        </w:rPr>
      </w:pPr>
    </w:p>
    <w:p w14:paraId="23754F77">
      <w:pPr>
        <w:pStyle w:val="18"/>
        <w:jc w:val="both"/>
        <w:rPr>
          <w:rFonts w:cs="Times New Roman"/>
          <w:sz w:val="72"/>
          <w:szCs w:val="72"/>
        </w:rPr>
      </w:pPr>
    </w:p>
    <w:p w14:paraId="02AD73BF">
      <w:pPr>
        <w:pStyle w:val="18"/>
        <w:jc w:val="both"/>
        <w:rPr>
          <w:rFonts w:cs="Times New Roman"/>
          <w:sz w:val="72"/>
          <w:szCs w:val="72"/>
        </w:rPr>
      </w:pPr>
    </w:p>
    <w:p w14:paraId="0C2D16EF">
      <w:pPr>
        <w:pStyle w:val="18"/>
        <w:jc w:val="both"/>
        <w:rPr>
          <w:rFonts w:cs="Times New Roman"/>
          <w:sz w:val="72"/>
          <w:szCs w:val="72"/>
        </w:rPr>
      </w:pPr>
    </w:p>
    <w:p w14:paraId="1AE0BBA9">
      <w:pPr>
        <w:pStyle w:val="18"/>
        <w:jc w:val="both"/>
        <w:rPr>
          <w:rFonts w:cs="Times New Roman"/>
          <w:sz w:val="72"/>
          <w:szCs w:val="72"/>
        </w:rPr>
      </w:pPr>
    </w:p>
    <w:p w14:paraId="5503EE73">
      <w:pPr>
        <w:pStyle w:val="18"/>
        <w:jc w:val="center"/>
        <w:rPr>
          <w:rFonts w:cs="Times New Roman"/>
          <w:sz w:val="72"/>
          <w:szCs w:val="72"/>
        </w:rPr>
      </w:pPr>
    </w:p>
    <w:p w14:paraId="5002F029">
      <w:pPr>
        <w:pStyle w:val="18"/>
        <w:jc w:val="center"/>
        <w:rPr>
          <w:rFonts w:cs="Times New Roman"/>
          <w:sz w:val="72"/>
          <w:szCs w:val="72"/>
        </w:rPr>
      </w:pPr>
    </w:p>
    <w:p w14:paraId="2A0225FE">
      <w:pPr>
        <w:pStyle w:val="18"/>
        <w:jc w:val="both"/>
        <w:rPr>
          <w:rFonts w:ascii="方正小标宋_GBK" w:hAnsi="方正小标宋_GBK" w:eastAsia="方正小标宋_GBK" w:cs="Times New Roman"/>
          <w:sz w:val="72"/>
          <w:szCs w:val="72"/>
        </w:rPr>
      </w:pPr>
    </w:p>
    <w:p w14:paraId="32467024">
      <w:pPr>
        <w:pStyle w:val="18"/>
        <w:jc w:val="center"/>
        <w:rPr>
          <w:rFonts w:ascii="方正小标宋_GBK" w:hAnsi="方正小标宋_GBK" w:eastAsia="方正小标宋_GBK" w:cs="Times New Roman"/>
          <w:sz w:val="72"/>
          <w:szCs w:val="72"/>
        </w:rPr>
      </w:pPr>
    </w:p>
    <w:p w14:paraId="72CDDE94">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6B72A6F8">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4D78F67F">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一、基本支出：指单位为保障机构正常运转、完成日常工作任务而发生的各项支出（包括基本工资、津贴补贴等）和公用支出（包括办公费、邮电费、差旅费及印刷费）。</w:t>
      </w:r>
    </w:p>
    <w:p w14:paraId="73310C38">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二、项目支出：指单位为完成特定的行政工作任务或事业发展目标，在基本支出之外发生的各项支出。</w:t>
      </w:r>
    </w:p>
    <w:p w14:paraId="7CA7DBC6">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14:paraId="2D182418">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四、机关运行经费：行政单位（包括参照公务员法管理的事业单位）一般公共预算财政拨款基本支出中的公用支出，包 括办公费、邮电费、差旅费及印刷费等。</w:t>
      </w:r>
    </w:p>
    <w:p w14:paraId="568C38F4">
      <w:pPr>
        <w:rPr>
          <w:rFonts w:cs="Times New Roman"/>
          <w:sz w:val="72"/>
          <w:szCs w:val="72"/>
        </w:rPr>
      </w:pPr>
    </w:p>
    <w:p w14:paraId="012962B1">
      <w:pPr>
        <w:pStyle w:val="18"/>
        <w:spacing w:line="600" w:lineRule="exact"/>
        <w:ind w:firstLine="643" w:firstLineChars="200"/>
        <w:rPr>
          <w:rFonts w:ascii="楷体" w:hAnsi="楷体" w:eastAsia="楷体" w:cs="Times New Roman"/>
          <w:b/>
          <w:bCs/>
          <w:i/>
          <w:iCs/>
          <w:color w:val="auto"/>
          <w:sz w:val="32"/>
          <w:szCs w:val="32"/>
        </w:rPr>
      </w:pPr>
    </w:p>
    <w:p w14:paraId="55B51B93">
      <w:pPr>
        <w:pStyle w:val="18"/>
        <w:jc w:val="center"/>
        <w:rPr>
          <w:rFonts w:ascii="方正小标宋_GBK" w:hAnsi="方正小标宋_GBK" w:eastAsia="方正小标宋_GBK" w:cs="Times New Roman"/>
          <w:sz w:val="72"/>
          <w:szCs w:val="72"/>
        </w:rPr>
      </w:pPr>
    </w:p>
    <w:p w14:paraId="15F34923">
      <w:pPr>
        <w:pStyle w:val="18"/>
        <w:jc w:val="center"/>
        <w:rPr>
          <w:rFonts w:ascii="方正小标宋_GBK" w:hAnsi="方正小标宋_GBK" w:eastAsia="方正小标宋_GBK" w:cs="Times New Roman"/>
          <w:sz w:val="72"/>
          <w:szCs w:val="72"/>
        </w:rPr>
      </w:pPr>
    </w:p>
    <w:p w14:paraId="7F454E90">
      <w:pPr>
        <w:pStyle w:val="18"/>
        <w:jc w:val="center"/>
        <w:rPr>
          <w:rFonts w:ascii="方正小标宋_GBK" w:hAnsi="方正小标宋_GBK" w:eastAsia="方正小标宋_GBK" w:cs="Times New Roman"/>
          <w:sz w:val="72"/>
          <w:szCs w:val="72"/>
        </w:rPr>
      </w:pPr>
    </w:p>
    <w:p w14:paraId="45347CE9">
      <w:pPr>
        <w:pStyle w:val="18"/>
        <w:jc w:val="center"/>
        <w:rPr>
          <w:rFonts w:ascii="方正小标宋_GBK" w:hAnsi="方正小标宋_GBK" w:eastAsia="方正小标宋_GBK" w:cs="Times New Roman"/>
          <w:sz w:val="72"/>
          <w:szCs w:val="72"/>
        </w:rPr>
      </w:pPr>
    </w:p>
    <w:p w14:paraId="02FAEF33">
      <w:pPr>
        <w:pStyle w:val="18"/>
        <w:jc w:val="center"/>
        <w:rPr>
          <w:rFonts w:ascii="方正小标宋_GBK" w:hAnsi="方正小标宋_GBK" w:eastAsia="方正小标宋_GBK" w:cs="Times New Roman"/>
          <w:sz w:val="72"/>
          <w:szCs w:val="72"/>
        </w:rPr>
      </w:pPr>
    </w:p>
    <w:p w14:paraId="082042D3">
      <w:pPr>
        <w:pStyle w:val="18"/>
        <w:jc w:val="center"/>
        <w:rPr>
          <w:rFonts w:ascii="方正小标宋_GBK" w:hAnsi="方正小标宋_GBK" w:eastAsia="方正小标宋_GBK" w:cs="Times New Roman"/>
          <w:sz w:val="72"/>
          <w:szCs w:val="72"/>
        </w:rPr>
      </w:pPr>
    </w:p>
    <w:p w14:paraId="1E60D8CA">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8"/>
        <w:jc w:val="center"/>
        <w:rPr>
          <w:rFonts w:ascii="方正小标宋_GBK" w:hAnsi="方正小标宋_GBK" w:eastAsia="方正小标宋_GBK" w:cs="Times New Roman"/>
          <w:sz w:val="70"/>
          <w:szCs w:val="70"/>
        </w:rPr>
      </w:pPr>
    </w:p>
    <w:p w14:paraId="45B89EFA">
      <w:pPr>
        <w:pStyle w:val="18"/>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5715B766">
      <w:pPr>
        <w:tabs>
          <w:tab w:val="left" w:pos="6480"/>
        </w:tabs>
        <w:spacing w:line="600" w:lineRule="exact"/>
        <w:ind w:right="-380" w:rightChars="-181"/>
        <w:jc w:val="center"/>
        <w:rPr>
          <w:rFonts w:ascii="宋体" w:hAnsi="宋体" w:cs="方正小标宋_GBK"/>
          <w:b/>
          <w:sz w:val="44"/>
          <w:szCs w:val="44"/>
        </w:rPr>
      </w:pPr>
      <w:r>
        <w:rPr>
          <w:rFonts w:cs="Times New Roman"/>
          <w:sz w:val="72"/>
          <w:szCs w:val="72"/>
        </w:rPr>
        <w:br w:type="page"/>
      </w:r>
      <w:r>
        <w:rPr>
          <w:rFonts w:hint="eastAsia" w:ascii="宋体" w:hAnsi="宋体" w:cs="方正小标宋_GBK"/>
          <w:b/>
          <w:bCs/>
          <w:sz w:val="44"/>
          <w:szCs w:val="44"/>
        </w:rPr>
        <w:t>部门整体支出绩效评价报告</w:t>
      </w:r>
    </w:p>
    <w:p w14:paraId="11C0A781">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（湘潭县乌石</w:t>
      </w:r>
      <w:r>
        <w:rPr>
          <w:rFonts w:ascii="宋体" w:hAnsi="宋体" w:cs="方正小标宋_GBK"/>
          <w:b/>
          <w:sz w:val="36"/>
          <w:szCs w:val="36"/>
        </w:rPr>
        <w:t>镇人民政府</w:t>
      </w:r>
      <w:r>
        <w:rPr>
          <w:rFonts w:hint="eastAsia" w:ascii="宋体" w:hAnsi="宋体" w:cs="方正小标宋_GBK"/>
          <w:b/>
          <w:sz w:val="36"/>
          <w:szCs w:val="36"/>
        </w:rPr>
        <w:t>）</w:t>
      </w:r>
    </w:p>
    <w:p w14:paraId="3F50B5A7">
      <w:pPr>
        <w:tabs>
          <w:tab w:val="left" w:pos="6480"/>
        </w:tabs>
        <w:spacing w:line="600" w:lineRule="exact"/>
        <w:jc w:val="center"/>
        <w:rPr>
          <w:rFonts w:ascii="宋体" w:hAnsi="宋体" w:cs="方正小标宋_GBK"/>
          <w:b/>
          <w:sz w:val="36"/>
          <w:szCs w:val="36"/>
        </w:rPr>
      </w:pPr>
    </w:p>
    <w:tbl>
      <w:tblPr>
        <w:tblStyle w:val="1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14:paraId="036F5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564F5D33">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14:paraId="33F26833">
            <w:pPr>
              <w:spacing w:line="576" w:lineRule="exact"/>
              <w:jc w:val="center"/>
              <w:rPr>
                <w:rFonts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14:paraId="2926CBE9">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湘潭县乌石镇人民政府</w:t>
            </w:r>
          </w:p>
        </w:tc>
      </w:tr>
      <w:tr w14:paraId="025F1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B008A9C">
            <w:pPr>
              <w:spacing w:line="576" w:lineRule="exact"/>
              <w:jc w:val="center"/>
              <w:rPr>
                <w:rFonts w:ascii="仿宋_GB2312" w:hAnsi="宋体" w:eastAsia="仿宋_GB2312" w:cs="宋体"/>
                <w:sz w:val="24"/>
              </w:rPr>
            </w:pPr>
          </w:p>
        </w:tc>
        <w:tc>
          <w:tcPr>
            <w:tcW w:w="1697" w:type="dxa"/>
            <w:vAlign w:val="center"/>
          </w:tcPr>
          <w:p w14:paraId="7B51EA2D">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14:paraId="5FD370EF">
            <w:pPr>
              <w:spacing w:line="576" w:lineRule="exact"/>
              <w:ind w:right="880" w:rightChars="419"/>
              <w:jc w:val="center"/>
              <w:rPr>
                <w:rFonts w:ascii="仿宋_GB2312" w:hAnsi="宋体" w:eastAsia="仿宋_GB2312" w:cs="宋体"/>
                <w:sz w:val="24"/>
              </w:rPr>
            </w:pPr>
            <w:r>
              <w:rPr>
                <w:rFonts w:ascii="仿宋_GB2312" w:hAnsi="宋体" w:eastAsia="仿宋_GB2312" w:cs="宋体"/>
                <w:sz w:val="24"/>
              </w:rPr>
              <w:t>3611.6</w:t>
            </w:r>
            <w:r>
              <w:rPr>
                <w:rFonts w:hint="eastAsia" w:ascii="仿宋_GB2312" w:hAnsi="宋体" w:eastAsia="仿宋_GB2312" w:cs="宋体"/>
                <w:sz w:val="24"/>
              </w:rPr>
              <w:t>万元</w:t>
            </w:r>
          </w:p>
        </w:tc>
      </w:tr>
      <w:tr w14:paraId="55B3E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2352ECAA">
            <w:pPr>
              <w:spacing w:line="576" w:lineRule="exact"/>
              <w:jc w:val="center"/>
              <w:rPr>
                <w:rFonts w:ascii="仿宋_GB2312" w:hAnsi="宋体" w:eastAsia="仿宋_GB2312" w:cs="宋体"/>
                <w:sz w:val="24"/>
              </w:rPr>
            </w:pPr>
          </w:p>
        </w:tc>
        <w:tc>
          <w:tcPr>
            <w:tcW w:w="1697" w:type="dxa"/>
            <w:vAlign w:val="center"/>
          </w:tcPr>
          <w:p w14:paraId="6D0B4350">
            <w:pPr>
              <w:spacing w:line="576" w:lineRule="exact"/>
              <w:jc w:val="center"/>
              <w:rPr>
                <w:rFonts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14:paraId="464C69D0">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14:paraId="5FA7B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53A51D6A">
            <w:pPr>
              <w:spacing w:line="576" w:lineRule="exact"/>
              <w:jc w:val="center"/>
              <w:rPr>
                <w:rFonts w:ascii="仿宋_GB2312" w:hAnsi="宋体" w:eastAsia="仿宋_GB2312" w:cs="宋体"/>
                <w:sz w:val="24"/>
              </w:rPr>
            </w:pPr>
          </w:p>
        </w:tc>
        <w:tc>
          <w:tcPr>
            <w:tcW w:w="1697" w:type="dxa"/>
            <w:vAlign w:val="center"/>
          </w:tcPr>
          <w:p w14:paraId="6E98271A">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14:paraId="40CA6C2D">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1、在镇党委的领导下，贯彻执行党的路线、方针、政策和国家的各项法律、法规；负责镇辖区内地区性、群众性、公益性、社会性工作。</w:t>
            </w:r>
          </w:p>
          <w:p w14:paraId="212F2A61">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2、负责精神文明建设工作，积极组织以提高民众素质为目的的活动，树立文明新风。</w:t>
            </w:r>
          </w:p>
          <w:p w14:paraId="790C1A8F">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3、按照职责范围，负责镇辖区内的建设和管理、环境卫生、环境保护等监督、管理、服务工作。</w:t>
            </w:r>
          </w:p>
          <w:p w14:paraId="007CE9A7">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4、负责镇辖区内的维护稳定及社会治安综合治理工作，依照有关规定做好出租屋和外来暂住人员的管理工作；负责民事调解、法律服务工作，维护居民的合法权益。</w:t>
            </w:r>
          </w:p>
          <w:p w14:paraId="5A5BC988">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5、负责村、社区的建设和管理，积极开展镇区服务工作，大力兴办福利企业，发动和组织镇区成员开展各类公益活动；负责拥军优属、优抚安置、社会救济、社会福利、社区文化、科普、体育、教育等工作。</w:t>
            </w:r>
          </w:p>
          <w:p w14:paraId="5B40F050">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6、发展镇区经济，为镇区经济组织提供人才、科技、信息和各类服务，以经济、法律和必要的行政手段推动镇区经济发展和维护市场经济秩序。</w:t>
            </w:r>
          </w:p>
          <w:p w14:paraId="5364636A">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7、负责卫生健康、劳动就业、安全生产管理、民兵、兵役、侨务等工作。</w:t>
            </w:r>
          </w:p>
          <w:p w14:paraId="2D9BCE1C">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8、指导和帮助社区搞好组织建设和制度建设。</w:t>
            </w:r>
          </w:p>
          <w:p w14:paraId="7E9D0376">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9、配合有关部门做好房屋拆迁、防汛、防风、防火、动物防疫、防震、防灾和抢险工作。</w:t>
            </w:r>
          </w:p>
          <w:p w14:paraId="644C6246">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10、向县人民政府反映居民群众的意见和要求，办理人民群众来信来访事项。</w:t>
            </w:r>
          </w:p>
          <w:p w14:paraId="282D51BA">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11、负责辖区内普法教育工作，维护老人、妇女儿童的合法权益。</w:t>
            </w:r>
          </w:p>
          <w:p w14:paraId="55857E03">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12、负责辖区内安全生产和消防工作的指导、监督。</w:t>
            </w:r>
          </w:p>
          <w:p w14:paraId="07B393FE">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13、会同有关部门做好辖区内的企业服务、在地统计工作。</w:t>
            </w:r>
          </w:p>
          <w:p w14:paraId="30FB58C3">
            <w:pPr>
              <w:pStyle w:val="9"/>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　　14、承办镇党委和上级部门交办的其他事项。</w:t>
            </w:r>
          </w:p>
        </w:tc>
      </w:tr>
      <w:tr w14:paraId="44A9D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14:paraId="7169BFD8">
            <w:pPr>
              <w:spacing w:line="576" w:lineRule="exact"/>
              <w:jc w:val="center"/>
              <w:rPr>
                <w:rFonts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14:paraId="7EAFA725">
            <w:pPr>
              <w:spacing w:line="576" w:lineRule="exact"/>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vAlign w:val="center"/>
          </w:tcPr>
          <w:p w14:paraId="750E9C9F">
            <w:pPr>
              <w:spacing w:line="600" w:lineRule="exact"/>
              <w:ind w:firstLine="480" w:firstLineChars="200"/>
              <w:rPr>
                <w:rFonts w:ascii="仿宋_GB2312" w:hAnsi="宋体" w:eastAsia="仿宋_GB2312" w:cs="宋体"/>
                <w:kern w:val="0"/>
                <w:sz w:val="24"/>
              </w:rPr>
            </w:pPr>
            <w:r>
              <w:rPr>
                <w:rFonts w:hint="eastAsia" w:ascii="仿宋_GB2312" w:hAnsi="宋体" w:eastAsia="仿宋_GB2312" w:cs="宋体"/>
                <w:kern w:val="0"/>
                <w:sz w:val="24"/>
              </w:rPr>
              <w:t>始终认真贯彻执行</w:t>
            </w:r>
            <w:r>
              <w:rPr>
                <w:rFonts w:hint="eastAsia" w:ascii="仿宋_GB2312" w:hAnsi="仿宋_GB2312" w:eastAsia="仿宋_GB2312" w:cs="仿宋_GB2312"/>
                <w:sz w:val="24"/>
              </w:rPr>
              <w:t>《中华人民共和国会计法》、《中华人民共和国预算法》、《行政单位会计制度》</w:t>
            </w:r>
            <w:r>
              <w:rPr>
                <w:rFonts w:hint="eastAsia" w:ascii="仿宋_GB2312" w:hAnsi="宋体" w:eastAsia="仿宋_GB2312" w:cs="宋体"/>
                <w:kern w:val="0"/>
                <w:sz w:val="24"/>
              </w:rPr>
              <w:t>等法律法规，各项经费支出严格按照政府采购、国库集中支付等有关规定执行。同时我镇先后制订了《湘潭县乌石镇内部控制制度》、《湘潭县乌石镇预算管理制度》、《湘潭县乌石镇政府采购管理办法》、《湘潭县乌石镇财务管理制度》、《湘潭县乌石镇支出管理制度》、《湘潭县乌石镇固定资产管理办法》等相关制度，明确了经费审批权限及程序，经费预算、核算管理、资产购置与处置、财务监督等。在“三公”经费管理方面，规范了公务接待的审批管理，较好地控制了行政运行成本。</w:t>
            </w:r>
          </w:p>
          <w:p w14:paraId="06C4913F">
            <w:pPr>
              <w:spacing w:line="600" w:lineRule="exact"/>
              <w:ind w:firstLine="480" w:firstLineChars="200"/>
              <w:rPr>
                <w:rFonts w:ascii="仿宋_GB2312" w:hAnsi="仿宋_GB2312" w:eastAsia="仿宋_GB2312" w:cs="仿宋_GB2312"/>
                <w:sz w:val="24"/>
                <w:highlight w:val="yellow"/>
              </w:rPr>
            </w:pPr>
            <w:r>
              <w:rPr>
                <w:rFonts w:hint="eastAsia" w:ascii="仿宋_GB2312" w:hAnsi="仿宋_GB2312" w:eastAsia="仿宋_GB2312" w:cs="仿宋_GB2312"/>
                <w:sz w:val="24"/>
              </w:rPr>
              <w:t xml:space="preserve"> 20</w:t>
            </w:r>
            <w:r>
              <w:rPr>
                <w:rFonts w:ascii="仿宋_GB2312" w:hAnsi="仿宋_GB2312" w:eastAsia="仿宋_GB2312" w:cs="仿宋_GB2312"/>
                <w:sz w:val="24"/>
              </w:rPr>
              <w:t>24</w:t>
            </w:r>
            <w:r>
              <w:rPr>
                <w:rFonts w:hint="eastAsia" w:ascii="仿宋_GB2312" w:hAnsi="仿宋_GB2312" w:eastAsia="仿宋_GB2312" w:cs="仿宋_GB2312"/>
                <w:sz w:val="24"/>
              </w:rPr>
              <w:t>年本单位实际收入</w:t>
            </w:r>
            <w:r>
              <w:rPr>
                <w:rFonts w:ascii="仿宋_GB2312" w:hAnsi="仿宋_GB2312" w:eastAsia="仿宋_GB2312" w:cs="仿宋_GB2312"/>
                <w:sz w:val="24"/>
              </w:rPr>
              <w:t>2909.72</w:t>
            </w:r>
            <w:r>
              <w:rPr>
                <w:rFonts w:hint="eastAsia" w:ascii="仿宋_GB2312" w:hAnsi="仿宋_GB2312" w:eastAsia="仿宋_GB2312" w:cs="仿宋_GB2312"/>
                <w:sz w:val="24"/>
              </w:rPr>
              <w:t>万元，其中一般公共预算财政拨款收入</w:t>
            </w:r>
            <w:r>
              <w:rPr>
                <w:rFonts w:ascii="仿宋_GB2312" w:hAnsi="仿宋_GB2312" w:eastAsia="仿宋_GB2312" w:cs="仿宋_GB2312"/>
                <w:sz w:val="24"/>
              </w:rPr>
              <w:t>2295.84</w:t>
            </w:r>
            <w:r>
              <w:rPr>
                <w:rFonts w:hint="eastAsia" w:ascii="仿宋_GB2312" w:hAnsi="仿宋_GB2312" w:eastAsia="仿宋_GB2312" w:cs="仿宋_GB2312"/>
                <w:sz w:val="24"/>
              </w:rPr>
              <w:t>万元，其他收入</w:t>
            </w:r>
            <w:r>
              <w:rPr>
                <w:rFonts w:ascii="仿宋_GB2312" w:hAnsi="仿宋_GB2312" w:eastAsia="仿宋_GB2312" w:cs="仿宋_GB2312"/>
                <w:sz w:val="24"/>
              </w:rPr>
              <w:t>613.88</w:t>
            </w:r>
            <w:r>
              <w:rPr>
                <w:rFonts w:hint="eastAsia" w:ascii="仿宋_GB2312" w:hAnsi="仿宋_GB2312" w:eastAsia="仿宋_GB2312" w:cs="仿宋_GB2312"/>
                <w:sz w:val="24"/>
              </w:rPr>
              <w:t>万元；部门整体支出</w:t>
            </w:r>
            <w:r>
              <w:rPr>
                <w:rFonts w:ascii="仿宋_GB2312" w:hAnsi="仿宋_GB2312" w:eastAsia="仿宋_GB2312" w:cs="仿宋_GB2312"/>
                <w:sz w:val="24"/>
              </w:rPr>
              <w:t>2909.72</w:t>
            </w:r>
            <w:r>
              <w:rPr>
                <w:rFonts w:hint="eastAsia" w:ascii="仿宋_GB2312" w:hAnsi="仿宋_GB2312" w:eastAsia="仿宋_GB2312" w:cs="仿宋_GB2312"/>
                <w:sz w:val="24"/>
              </w:rPr>
              <w:t>万元，支出按支出性质分类为：基本支出</w:t>
            </w:r>
            <w:r>
              <w:rPr>
                <w:rFonts w:ascii="仿宋_GB2312" w:hAnsi="仿宋_GB2312" w:eastAsia="仿宋_GB2312" w:cs="仿宋_GB2312"/>
                <w:sz w:val="24"/>
              </w:rPr>
              <w:t>2712.75</w:t>
            </w:r>
            <w:r>
              <w:rPr>
                <w:rFonts w:hint="eastAsia" w:ascii="仿宋_GB2312" w:hAnsi="仿宋_GB2312" w:eastAsia="仿宋_GB2312" w:cs="仿宋_GB2312"/>
                <w:sz w:val="24"/>
              </w:rPr>
              <w:t>万元</w:t>
            </w:r>
            <w:r>
              <w:rPr>
                <w:rFonts w:hint="eastAsia" w:ascii="仿宋_GB2312" w:hAnsi="宋体" w:eastAsia="仿宋_GB2312" w:cs="宋体"/>
                <w:kern w:val="0"/>
                <w:sz w:val="24"/>
              </w:rPr>
              <w:t>（其中：人员经费</w:t>
            </w:r>
            <w:r>
              <w:rPr>
                <w:rFonts w:ascii="仿宋_GB2312" w:hAnsi="宋体" w:eastAsia="仿宋_GB2312" w:cs="宋体"/>
                <w:kern w:val="0"/>
                <w:sz w:val="24"/>
              </w:rPr>
              <w:t>1757.25</w:t>
            </w:r>
            <w:r>
              <w:rPr>
                <w:rFonts w:hint="eastAsia" w:ascii="仿宋_GB2312" w:hAnsi="宋体" w:eastAsia="仿宋_GB2312" w:cs="宋体"/>
                <w:kern w:val="0"/>
                <w:sz w:val="24"/>
              </w:rPr>
              <w:t>万元，公用经费</w:t>
            </w:r>
            <w:r>
              <w:rPr>
                <w:rFonts w:ascii="仿宋_GB2312" w:hAnsi="宋体" w:eastAsia="仿宋_GB2312" w:cs="宋体"/>
                <w:kern w:val="0"/>
                <w:sz w:val="24"/>
              </w:rPr>
              <w:t>955.5</w:t>
            </w:r>
            <w:r>
              <w:rPr>
                <w:rFonts w:hint="eastAsia" w:ascii="仿宋_GB2312" w:hAnsi="宋体" w:eastAsia="仿宋_GB2312" w:cs="宋体"/>
                <w:kern w:val="0"/>
                <w:sz w:val="24"/>
              </w:rPr>
              <w:t>万元）</w:t>
            </w:r>
            <w:r>
              <w:rPr>
                <w:rFonts w:hint="eastAsia" w:ascii="仿宋_GB2312" w:hAnsi="仿宋_GB2312" w:eastAsia="仿宋_GB2312" w:cs="仿宋_GB2312"/>
                <w:sz w:val="24"/>
              </w:rPr>
              <w:t>，项目支出</w:t>
            </w:r>
            <w:r>
              <w:rPr>
                <w:rFonts w:ascii="仿宋_GB2312" w:hAnsi="仿宋_GB2312" w:eastAsia="仿宋_GB2312" w:cs="仿宋_GB2312"/>
                <w:sz w:val="24"/>
              </w:rPr>
              <w:t>196.97</w:t>
            </w:r>
            <w:r>
              <w:rPr>
                <w:rFonts w:hint="eastAsia" w:ascii="仿宋_GB2312" w:hAnsi="仿宋_GB2312" w:eastAsia="仿宋_GB2312" w:cs="仿宋_GB2312"/>
                <w:sz w:val="24"/>
              </w:rPr>
              <w:t>万元（其中：基本建设类项目1</w:t>
            </w:r>
            <w:r>
              <w:rPr>
                <w:rFonts w:ascii="仿宋_GB2312" w:hAnsi="仿宋_GB2312" w:eastAsia="仿宋_GB2312" w:cs="仿宋_GB2312"/>
                <w:sz w:val="24"/>
              </w:rPr>
              <w:t>14</w:t>
            </w:r>
            <w:r>
              <w:rPr>
                <w:rFonts w:hint="eastAsia" w:ascii="仿宋_GB2312" w:hAnsi="仿宋_GB2312" w:eastAsia="仿宋_GB2312" w:cs="仿宋_GB2312"/>
                <w:sz w:val="24"/>
              </w:rPr>
              <w:t>万元）；</w:t>
            </w:r>
            <w:r>
              <w:rPr>
                <w:rFonts w:hint="eastAsia" w:ascii="仿宋_GB2312" w:hAnsi="宋体" w:eastAsia="仿宋_GB2312" w:cs="宋体"/>
                <w:kern w:val="0"/>
                <w:sz w:val="24"/>
              </w:rPr>
              <w:t>支出按经济分类为：工资福利支出</w:t>
            </w:r>
            <w:r>
              <w:rPr>
                <w:rFonts w:ascii="仿宋_GB2312" w:hAnsi="宋体" w:eastAsia="仿宋_GB2312" w:cs="宋体"/>
                <w:kern w:val="0"/>
                <w:sz w:val="24"/>
              </w:rPr>
              <w:t>1333.72</w:t>
            </w:r>
            <w:r>
              <w:rPr>
                <w:rFonts w:hint="eastAsia" w:ascii="仿宋_GB2312" w:hAnsi="宋体" w:eastAsia="仿宋_GB2312" w:cs="宋体"/>
                <w:kern w:val="0"/>
                <w:sz w:val="24"/>
              </w:rPr>
              <w:t>万元，商品和服务支出</w:t>
            </w:r>
            <w:r>
              <w:rPr>
                <w:rFonts w:ascii="仿宋_GB2312" w:hAnsi="宋体" w:eastAsia="仿宋_GB2312" w:cs="宋体"/>
                <w:kern w:val="0"/>
                <w:sz w:val="24"/>
              </w:rPr>
              <w:t>991.47</w:t>
            </w:r>
            <w:r>
              <w:rPr>
                <w:rFonts w:hint="eastAsia" w:ascii="仿宋_GB2312" w:hAnsi="宋体" w:eastAsia="仿宋_GB2312" w:cs="宋体"/>
                <w:kern w:val="0"/>
                <w:sz w:val="24"/>
              </w:rPr>
              <w:t>万元，对个人和家庭的补助</w:t>
            </w:r>
            <w:r>
              <w:rPr>
                <w:rFonts w:ascii="仿宋_GB2312" w:hAnsi="宋体" w:eastAsia="仿宋_GB2312" w:cs="宋体"/>
                <w:kern w:val="0"/>
                <w:sz w:val="24"/>
              </w:rPr>
              <w:t>470.53</w:t>
            </w:r>
            <w:r>
              <w:rPr>
                <w:rFonts w:hint="eastAsia" w:ascii="仿宋_GB2312" w:hAnsi="宋体" w:eastAsia="仿宋_GB2312" w:cs="宋体"/>
                <w:kern w:val="0"/>
                <w:sz w:val="24"/>
              </w:rPr>
              <w:t>万元，资本性支出1</w:t>
            </w:r>
            <w:r>
              <w:rPr>
                <w:rFonts w:ascii="仿宋_GB2312" w:hAnsi="宋体" w:eastAsia="仿宋_GB2312" w:cs="宋体"/>
                <w:kern w:val="0"/>
                <w:sz w:val="24"/>
              </w:rPr>
              <w:t>14</w:t>
            </w:r>
            <w:r>
              <w:rPr>
                <w:rFonts w:hint="eastAsia" w:ascii="仿宋_GB2312" w:hAnsi="宋体" w:eastAsia="仿宋_GB2312" w:cs="宋体"/>
                <w:kern w:val="0"/>
                <w:sz w:val="24"/>
              </w:rPr>
              <w:t>万元。</w:t>
            </w:r>
            <w:r>
              <w:rPr>
                <w:rFonts w:hint="eastAsia" w:ascii="仿宋_GB2312" w:hAnsi="仿宋_GB2312" w:eastAsia="仿宋_GB2312" w:cs="仿宋_GB2312"/>
                <w:sz w:val="24"/>
              </w:rPr>
              <w:t>20</w:t>
            </w:r>
            <w:r>
              <w:rPr>
                <w:rFonts w:ascii="仿宋_GB2312" w:hAnsi="仿宋_GB2312" w:eastAsia="仿宋_GB2312" w:cs="仿宋_GB2312"/>
                <w:sz w:val="24"/>
              </w:rPr>
              <w:t>24</w:t>
            </w:r>
            <w:r>
              <w:rPr>
                <w:rFonts w:hint="eastAsia" w:ascii="仿宋_GB2312" w:hAnsi="仿宋_GB2312" w:eastAsia="仿宋_GB2312" w:cs="仿宋_GB2312"/>
                <w:sz w:val="24"/>
              </w:rPr>
              <w:t>年“三公”经费</w:t>
            </w:r>
            <w:r>
              <w:rPr>
                <w:rFonts w:ascii="仿宋_GB2312" w:hAnsi="仿宋_GB2312" w:eastAsia="仿宋_GB2312" w:cs="仿宋_GB2312"/>
                <w:sz w:val="24"/>
              </w:rPr>
              <w:t>支出</w:t>
            </w:r>
            <w:r>
              <w:rPr>
                <w:rFonts w:hint="eastAsia" w:ascii="仿宋_GB2312" w:hAnsi="仿宋_GB2312" w:eastAsia="仿宋_GB2312" w:cs="仿宋_GB2312"/>
                <w:sz w:val="24"/>
              </w:rPr>
              <w:t>：无。</w:t>
            </w:r>
          </w:p>
        </w:tc>
      </w:tr>
      <w:tr w14:paraId="7F432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1384" w:type="dxa"/>
            <w:vMerge w:val="continue"/>
          </w:tcPr>
          <w:p w14:paraId="4B4553B8">
            <w:pPr>
              <w:spacing w:line="576" w:lineRule="exact"/>
              <w:jc w:val="center"/>
              <w:rPr>
                <w:rFonts w:ascii="仿宋_GB2312" w:hAnsi="宋体" w:eastAsia="仿宋_GB2312" w:cs="宋体"/>
                <w:sz w:val="24"/>
              </w:rPr>
            </w:pPr>
          </w:p>
        </w:tc>
        <w:tc>
          <w:tcPr>
            <w:tcW w:w="1697" w:type="dxa"/>
            <w:vAlign w:val="center"/>
          </w:tcPr>
          <w:p w14:paraId="1BDEEE9F">
            <w:pPr>
              <w:spacing w:line="576" w:lineRule="exact"/>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14:paraId="13AE9D48">
            <w:pPr>
              <w:pStyle w:val="2"/>
              <w:spacing w:after="0" w:line="480" w:lineRule="auto"/>
              <w:ind w:firstLine="480" w:firstLineChars="200"/>
              <w:rPr>
                <w:rFonts w:ascii="仿宋_GB2312" w:hAnsi="仿宋_GB2312" w:eastAsia="仿宋_GB2312" w:cs="仿宋_GB2312"/>
                <w:sz w:val="24"/>
                <w:highlight w:val="yellow"/>
              </w:rPr>
            </w:pPr>
            <w:r>
              <w:rPr>
                <w:rFonts w:hint="eastAsia" w:ascii="仿宋_GB2312" w:hAnsi="仿宋_GB2312" w:eastAsia="仿宋_GB2312" w:cs="仿宋_GB2312"/>
                <w:sz w:val="24"/>
              </w:rPr>
              <w:t>2024年，在县委、县政府的坚强领导下，乌石镇坚持以习近平新时代中国特色社会主义思想为指导，全面贯彻落实党的二十大和二十届二中、三中全会精神，全面学习贯彻习近平总书记视察湖南的重要讲话和重要指示精神，围绕打造“生态美、产业兴、百姓富”的美丽乌石，真抓实干、奋力拼搏，全镇呈现出经济运行平稳、产业提质增效、社会大局稳定、环境持续优化的良好态势。</w:t>
            </w:r>
          </w:p>
          <w:p w14:paraId="78268EE4">
            <w:pPr>
              <w:pStyle w:val="2"/>
              <w:spacing w:after="0" w:line="480" w:lineRule="auto"/>
              <w:ind w:firstLine="482" w:firstLineChars="200"/>
              <w:rPr>
                <w:rFonts w:ascii="仿宋_GB2312" w:hAnsi="仿宋_GB2312" w:eastAsia="仿宋_GB2312" w:cs="仿宋_GB2312"/>
                <w:color w:val="000000"/>
                <w:sz w:val="24"/>
              </w:rPr>
            </w:pPr>
            <w:r>
              <w:rPr>
                <w:rFonts w:hint="eastAsia" w:ascii="仿宋_GB2312" w:hAnsi="仿宋_GB2312" w:eastAsia="仿宋_GB2312" w:cs="仿宋_GB2312"/>
                <w:b/>
                <w:bCs/>
                <w:sz w:val="24"/>
              </w:rPr>
              <w:t>我们以十足干劲推动经济稳中向好，“进”的步伐更为稳健。抓“产业提质”，壮大了综合实力</w:t>
            </w:r>
            <w:r>
              <w:rPr>
                <w:rFonts w:hint="eastAsia" w:ascii="仿宋_GB2312" w:hAnsi="仿宋_GB2312" w:eastAsia="仿宋_GB2312" w:cs="仿宋_GB2312"/>
                <w:sz w:val="24"/>
              </w:rPr>
              <w:t>。树牢“抓项目就是抓发展的意识”，不断推进新项目备案和帮扶项目申报工作，今年完成5个新项目备案，总计投资金额为1.32亿元；完成发改立项6个项目，共完成1.5855亿元投资。帮助一家单位完成科技特派员项目申报。持续推进固定资产投资，禽类养殖及其肉蛋产品加工建设项目、胜利智慧商业综合体建设项目已完成全部投产建设，2个项目总投资1.34亿元。积极引入“归隐松涧·理想村落”文旅项目，一期投资2000万元，推动乌石成为农文旅产业融合的样板、新时代文明乡村样板和党员教育培训现场教学示范点。</w:t>
            </w:r>
            <w:r>
              <w:rPr>
                <w:rFonts w:hint="eastAsia" w:ascii="仿宋_GB2312" w:hAnsi="仿宋_GB2312" w:eastAsia="仿宋_GB2312" w:cs="仿宋_GB2312"/>
                <w:b/>
                <w:bCs/>
                <w:sz w:val="24"/>
              </w:rPr>
              <w:t>抓“项目数量”，厚植了发展潜力。</w:t>
            </w:r>
            <w:r>
              <w:rPr>
                <w:rFonts w:hint="eastAsia" w:ascii="仿宋_GB2312" w:hAnsi="仿宋_GB2312" w:eastAsia="仿宋_GB2312" w:cs="仿宋_GB2312"/>
                <w:color w:val="000000"/>
                <w:sz w:val="24"/>
              </w:rPr>
              <w:t>基于“项目为王”的理念，确保项目建设各项工作落实落细，今年组织申报2024年度产业发展类项目17个，累计有效帮助665户718人发展产业。让乡村颜值有“分量”更有“质量”，让农业产业有“品质”更有“效益”，持续夯实乡村振兴基础。</w:t>
            </w:r>
            <w:r>
              <w:rPr>
                <w:rFonts w:hint="eastAsia" w:ascii="仿宋_GB2312" w:hAnsi="仿宋_GB2312" w:eastAsia="仿宋_GB2312" w:cs="仿宋_GB2312"/>
                <w:b/>
                <w:bCs/>
                <w:color w:val="000000"/>
                <w:sz w:val="24"/>
              </w:rPr>
              <w:t>抓“招商环境”，迸发了干事活力。</w:t>
            </w:r>
            <w:r>
              <w:rPr>
                <w:rFonts w:hint="eastAsia" w:ascii="仿宋_GB2312" w:hAnsi="仿宋_GB2312" w:eastAsia="仿宋_GB2312" w:cs="仿宋_GB2312"/>
                <w:color w:val="000000"/>
                <w:sz w:val="24"/>
              </w:rPr>
              <w:t>乌石镇始终坚持将优化营商环境作为推动高质量发展的突破口和着力点。今年以来，全镇上下牢固树立“环境就是生产力、服务就是竞争力”的理念，扎实开展各类助企服务活动，开展以四上企业为主要对象的“千名干部联千家企业”走访活动30余家，开展统计入规辅导4次，让高质量发展动能更强、活力更足。</w:t>
            </w:r>
          </w:p>
          <w:p w14:paraId="329A60F1">
            <w:pPr>
              <w:pStyle w:val="2"/>
              <w:spacing w:after="0" w:line="480" w:lineRule="auto"/>
              <w:ind w:firstLine="482" w:firstLineChars="200"/>
              <w:rPr>
                <w:rFonts w:ascii="仿宋_GB2312" w:hAnsi="仿宋_GB2312" w:eastAsia="仿宋_GB2312" w:cs="仿宋_GB2312"/>
                <w:sz w:val="24"/>
              </w:rPr>
            </w:pPr>
            <w:r>
              <w:rPr>
                <w:rFonts w:hint="eastAsia" w:ascii="仿宋_GB2312" w:hAnsi="仿宋_GB2312" w:eastAsia="仿宋_GB2312" w:cs="仿宋_GB2312"/>
                <w:b/>
                <w:bCs/>
                <w:sz w:val="24"/>
              </w:rPr>
              <w:t>我们以最硬举措守牢安全底线红线，“稳”的基础不断</w:t>
            </w:r>
            <w:bookmarkStart w:id="3" w:name="_GoBack"/>
            <w:bookmarkEnd w:id="3"/>
            <w:r>
              <w:rPr>
                <w:rFonts w:hint="eastAsia" w:ascii="仿宋_GB2312" w:hAnsi="仿宋_GB2312" w:eastAsia="仿宋_GB2312" w:cs="仿宋_GB2312"/>
                <w:b/>
                <w:bCs/>
                <w:sz w:val="24"/>
              </w:rPr>
              <w:t>巩固。信访维稳不留隐患。</w:t>
            </w:r>
            <w:r>
              <w:rPr>
                <w:rFonts w:hint="eastAsia" w:ascii="仿宋_GB2312" w:hAnsi="仿宋_GB2312" w:eastAsia="仿宋_GB2312" w:cs="仿宋_GB2312"/>
                <w:sz w:val="24"/>
              </w:rPr>
              <w:t>深入开展矛盾纠纷大排查大化解行动，共排查矛盾纠纷162起，化解154起，化解率达95%。时刻紧绷“维稳安保重点还是管住人”这根弦，对全镇47名重点人员、24类重点群体实行“五包一”稳控措施，做好了重大敏感时段、节点安保信访维稳工作。</w:t>
            </w:r>
            <w:r>
              <w:rPr>
                <w:rFonts w:hint="eastAsia" w:ascii="仿宋_GB2312" w:hAnsi="仿宋_GB2312" w:eastAsia="仿宋_GB2312" w:cs="仿宋_GB2312"/>
                <w:b/>
                <w:bCs/>
                <w:color w:val="000000"/>
                <w:sz w:val="24"/>
                <w:shd w:val="clear" w:color="auto" w:fill="FFFFFF"/>
              </w:rPr>
              <w:t>安全生产常抓不懈。</w:t>
            </w:r>
            <w:r>
              <w:rPr>
                <w:rFonts w:hint="eastAsia" w:ascii="仿宋_GB2312" w:hAnsi="仿宋_GB2312" w:eastAsia="仿宋_GB2312" w:cs="仿宋_GB2312"/>
                <w:color w:val="000000"/>
                <w:sz w:val="24"/>
                <w:shd w:val="clear" w:color="auto" w:fill="FFFFFF"/>
              </w:rPr>
              <w:t>开展“打击违法行为”专项行动，组织巡查共计110余次，查处镇域内违法行为共计17起，共处罚金1万元，并全部罚没到位；重点排查镇域内餐饮门店使用燃气46家，发现隐患7个，均已要求整改到位；充分发挥“两站两员”作用，广泛宣传“戴帽工程”和道路交通安全知识，形成了全民守法、护法的良好氛围。</w:t>
            </w:r>
            <w:r>
              <w:rPr>
                <w:rFonts w:hint="eastAsia" w:ascii="仿宋_GB2312" w:hAnsi="仿宋_GB2312" w:eastAsia="仿宋_GB2312" w:cs="仿宋_GB2312"/>
                <w:sz w:val="24"/>
              </w:rPr>
              <w:t>不断压实“谁执法谁普法”责任制，2024年共召开31次会议研究部署安全生产工作。全镇各有关部门在镇域内共开展法治宣传教育宣讲40场次，营造良好的安全教育氛围。</w:t>
            </w:r>
            <w:r>
              <w:rPr>
                <w:rFonts w:hint="eastAsia" w:ascii="仿宋_GB2312" w:hAnsi="仿宋_GB2312" w:eastAsia="仿宋_GB2312" w:cs="仿宋_GB2312"/>
                <w:b/>
                <w:bCs/>
                <w:sz w:val="24"/>
              </w:rPr>
              <w:t>防汛工作统筹兼顾</w:t>
            </w:r>
            <w:r>
              <w:rPr>
                <w:rFonts w:hint="eastAsia" w:ascii="仿宋_GB2312" w:hAnsi="仿宋_GB2312" w:eastAsia="仿宋_GB2312" w:cs="仿宋_GB2312"/>
                <w:sz w:val="24"/>
              </w:rPr>
              <w:t>。</w:t>
            </w:r>
            <w:r>
              <w:rPr>
                <w:rFonts w:hint="eastAsia" w:ascii="仿宋_GB2312" w:hAnsi="仿宋_GB2312" w:eastAsia="仿宋_GB2312" w:cs="仿宋_GB2312"/>
                <w:color w:val="000000"/>
                <w:sz w:val="24"/>
                <w:shd w:val="clear" w:color="auto" w:fill="FFFFFF"/>
              </w:rPr>
              <w:t>全力以赴打赢“7·28”防汛抢险硬仗，全镇上下认真落实县委、县政府部署要求，凝聚全镇合力做好防汛各项工作。申请上级资金10万元，发放生活物资和消毒水，确保满足转移群众的基本生活需求；</w:t>
            </w:r>
            <w:r>
              <w:rPr>
                <w:rFonts w:hint="eastAsia" w:ascii="仿宋_GB2312" w:hAnsi="仿宋_GB2312" w:eastAsia="仿宋_GB2312" w:cs="仿宋_GB2312"/>
                <w:b/>
                <w:bCs/>
                <w:color w:val="000000"/>
                <w:sz w:val="24"/>
                <w:shd w:val="clear" w:color="auto" w:fill="FFFFFF"/>
              </w:rPr>
              <w:t>住房安全不留死角。</w:t>
            </w:r>
            <w:r>
              <w:rPr>
                <w:rFonts w:hint="eastAsia" w:ascii="仿宋_GB2312" w:hAnsi="仿宋_GB2312" w:eastAsia="仿宋_GB2312" w:cs="仿宋_GB2312"/>
                <w:color w:val="000000"/>
                <w:sz w:val="24"/>
                <w:shd w:val="clear" w:color="auto" w:fill="FFFFFF"/>
              </w:rPr>
              <w:t>持续开展农村自建房屋“地毯式”排查，对我镇内房屋进行全覆盖和拉网式排查，今年我镇针对审批44户在建宅基地建房安全巡查100余次；对我镇21户房屋现场评估切坡建房隐患、8户老旧房屋质量安全评估、30余处基础设施维修维护和15户“六类对象”CD级住房保障维修，为乌石群众筑牢“安全墙”；</w:t>
            </w:r>
            <w:r>
              <w:rPr>
                <w:rFonts w:hint="eastAsia" w:ascii="仿宋_GB2312" w:hAnsi="仿宋_GB2312" w:eastAsia="仿宋_GB2312" w:cs="仿宋_GB2312"/>
                <w:sz w:val="24"/>
              </w:rPr>
              <w:t>对平山村、石峰村、众兴村等村部道路情况开展部分道路补板行动和部分路段清灌缝行动。积极对接和配合娄醴高速乌石段建设项目，确保了镇内道路安全畅通，着力提升了镇域形象。</w:t>
            </w:r>
          </w:p>
          <w:p w14:paraId="792B8A56">
            <w:pPr>
              <w:pStyle w:val="2"/>
              <w:spacing w:after="0" w:line="480" w:lineRule="auto"/>
              <w:ind w:firstLine="482" w:firstLineChars="200"/>
              <w:rPr>
                <w:rFonts w:ascii="仿宋_GB2312" w:hAnsi="仿宋_GB2312" w:eastAsia="仿宋_GB2312" w:cs="仿宋_GB2312"/>
                <w:kern w:val="0"/>
                <w:sz w:val="24"/>
              </w:rPr>
            </w:pPr>
            <w:r>
              <w:rPr>
                <w:rFonts w:hint="eastAsia" w:ascii="仿宋_GB2312" w:hAnsi="仿宋_GB2312" w:eastAsia="仿宋_GB2312" w:cs="仿宋_GB2312"/>
                <w:b/>
                <w:bCs/>
                <w:sz w:val="24"/>
              </w:rPr>
              <w:t>我们以超常力度全面推进乡村振兴，“好”的势头愈发强劲。</w:t>
            </w:r>
            <w:r>
              <w:rPr>
                <w:rFonts w:hint="eastAsia" w:ascii="仿宋_GB2312" w:hAnsi="仿宋_GB2312" w:eastAsia="仿宋_GB2312" w:cs="仿宋_GB2312"/>
                <w:b/>
                <w:bCs/>
                <w:color w:val="000000"/>
                <w:sz w:val="24"/>
                <w:shd w:val="clear" w:color="auto" w:fill="FFFFFF"/>
              </w:rPr>
              <w:t>脱贫成果持续巩固。</w:t>
            </w:r>
            <w:r>
              <w:rPr>
                <w:rFonts w:hint="eastAsia" w:ascii="仿宋_GB2312" w:hAnsi="仿宋_GB2312" w:eastAsia="仿宋_GB2312" w:cs="仿宋_GB2312"/>
                <w:color w:val="000000"/>
                <w:sz w:val="24"/>
              </w:rPr>
              <w:t>我镇围绕抓党建促乡村振兴的核心任务，召开13次工作部署会议，结合结对帮扶走访160次，防返贫监测累计排查脱贫户、一般户10166户，处理省风险26条，无贫困人口漏评、错退、返贫情况，推动了乡村振兴各项任务稳步落地，取得了显著成效。</w:t>
            </w:r>
            <w:r>
              <w:rPr>
                <w:rFonts w:hint="eastAsia" w:ascii="仿宋_GB2312" w:hAnsi="仿宋_GB2312" w:eastAsia="仿宋_GB2312" w:cs="仿宋_GB2312"/>
                <w:bCs/>
                <w:sz w:val="24"/>
              </w:rPr>
              <w:t>持续发挥“乌石腊肉”地理标志，采取“公司+农户”的发展模式，带动乌鸡绿壳蛋、乌石腐乳、香米、茶叶等品牌效应，不断扩大生产规模，积极打造双庙村鹌鹑养殖、乌石村湘莲种植等基地</w:t>
            </w:r>
            <w:r>
              <w:rPr>
                <w:rFonts w:hint="eastAsia" w:ascii="仿宋_GB2312" w:hAnsi="仿宋_GB2312" w:eastAsia="仿宋_GB2312" w:cs="仿宋_GB2312"/>
                <w:sz w:val="24"/>
              </w:rPr>
              <w:t>年产值超</w:t>
            </w:r>
            <w:r>
              <w:rPr>
                <w:rFonts w:hint="eastAsia" w:ascii="仿宋_GB2312" w:eastAsia="仿宋_GB2312"/>
                <w:sz w:val="24"/>
              </w:rPr>
              <w:t>5000</w:t>
            </w:r>
            <w:r>
              <w:rPr>
                <w:rFonts w:hint="eastAsia" w:ascii="仿宋_GB2312" w:hAnsi="仿宋_GB2312" w:eastAsia="仿宋_GB2312" w:cs="仿宋_GB2312"/>
                <w:sz w:val="24"/>
              </w:rPr>
              <w:t>万元</w:t>
            </w:r>
            <w:r>
              <w:rPr>
                <w:rFonts w:hint="eastAsia" w:ascii="仿宋_GB2312" w:hAnsi="仿宋_GB2312" w:eastAsia="仿宋_GB2312" w:cs="仿宋_GB2312"/>
                <w:bCs/>
                <w:sz w:val="24"/>
              </w:rPr>
              <w:t>。</w:t>
            </w:r>
            <w:r>
              <w:rPr>
                <w:rFonts w:hint="eastAsia" w:ascii="仿宋_GB2312" w:hAnsi="仿宋_GB2312" w:eastAsia="仿宋_GB2312" w:cs="仿宋_GB2312"/>
                <w:b/>
                <w:bCs/>
                <w:color w:val="000000"/>
                <w:sz w:val="24"/>
                <w:shd w:val="clear" w:color="auto" w:fill="FFFFFF"/>
              </w:rPr>
              <w:t>农业生产成效显著。</w:t>
            </w:r>
            <w:r>
              <w:rPr>
                <w:rFonts w:hint="eastAsia" w:ascii="MS Gothic" w:hAnsi="MS Gothic" w:eastAsia="MS Gothic" w:cs="MS Gothic"/>
                <w:b/>
                <w:bCs/>
                <w:color w:val="000000"/>
                <w:sz w:val="24"/>
                <w:shd w:val="clear" w:color="auto" w:fill="FFFFFF"/>
              </w:rPr>
              <w:t>‌</w:t>
            </w:r>
            <w:r>
              <w:rPr>
                <w:rFonts w:hint="eastAsia" w:ascii="仿宋_GB2312" w:hAnsi="仿宋_GB2312" w:eastAsia="仿宋_GB2312" w:cs="仿宋_GB2312"/>
                <w:color w:val="000000"/>
                <w:sz w:val="24"/>
              </w:rPr>
              <w:t>2024年耕地地力保护补贴34045.3亩，稻谷补贴补贴面积41908.37亩，各项惠农补贴均按要求按时发放到位，</w:t>
            </w:r>
            <w:r>
              <w:rPr>
                <w:rFonts w:hint="eastAsia" w:ascii="仿宋_GB2312" w:hAnsi="仿宋_GB2312" w:eastAsia="仿宋_GB2312" w:cs="仿宋_GB2312"/>
                <w:color w:val="000000"/>
                <w:sz w:val="24"/>
                <w:shd w:val="clear" w:color="auto" w:fill="FFFFFF"/>
              </w:rPr>
              <w:t>有效保护了耕地，遏制耕地“非农化”和“非粮化”，确保粮食生产的稳定和安全。</w:t>
            </w:r>
            <w:r>
              <w:rPr>
                <w:rFonts w:hint="eastAsia" w:ascii="仿宋_GB2312" w:hAnsi="仿宋_GB2312" w:eastAsia="仿宋_GB2312" w:cs="仿宋_GB2312"/>
                <w:color w:val="000000"/>
                <w:sz w:val="24"/>
              </w:rPr>
              <w:t>4187亩早稻集中育秧项目全部到村到户，全年粮食播种任务面积—49467亩全面完成；众兴村“国家粮食生产调查点”的粮食生产任务顺利完成，农业发展平稳推进。</w:t>
            </w:r>
            <w:r>
              <w:rPr>
                <w:rFonts w:hint="eastAsia" w:ascii="仿宋_GB2312" w:hAnsi="仿宋_GB2312" w:eastAsia="仿宋_GB2312" w:cs="仿宋_GB2312"/>
                <w:color w:val="000000"/>
                <w:sz w:val="24"/>
                <w:shd w:val="clear" w:color="auto" w:fill="FFFFFF"/>
              </w:rPr>
              <w:t>全镇今年新增加大型旋耕机4台，插秧机3台，收割机5台，植保无人机3台；落实机插秧面积4000余亩，机耕、机收全覆盖。</w:t>
            </w:r>
            <w:r>
              <w:rPr>
                <w:rFonts w:hint="eastAsia" w:ascii="仿宋_GB2312" w:hAnsi="仿宋_GB2312" w:eastAsia="仿宋_GB2312" w:cs="仿宋_GB2312"/>
                <w:b/>
                <w:bCs/>
                <w:sz w:val="24"/>
              </w:rPr>
              <w:t>红旅产业全面开花。</w:t>
            </w:r>
            <w:r>
              <w:rPr>
                <w:rFonts w:hint="eastAsia" w:ascii="仿宋_GB2312" w:hAnsi="仿宋_GB2312" w:eastAsia="仿宋_GB2312" w:cs="仿宋_GB2312"/>
                <w:sz w:val="24"/>
              </w:rPr>
              <w:t>持续将绿色优势、文化优势、资源优势转变为经济优势，云盘寨露营基地入选第二批湖南文旅消费“新生代·新场景”名单，积极推进培育乌石峰村民宿度假区形成了乡村旅游新模式，“宿”造了文旅融合新动能，镇域旅游呈现出由点到面全面开花的良好态势。</w:t>
            </w:r>
            <w:r>
              <w:rPr>
                <w:rFonts w:hint="eastAsia" w:ascii="仿宋_GB2312" w:hAnsi="仿宋_GB2312" w:eastAsia="仿宋_GB2312" w:cs="仿宋_GB2312"/>
                <w:b/>
                <w:bCs/>
                <w:sz w:val="24"/>
              </w:rPr>
              <w:t>乡风文明充分展现。</w:t>
            </w:r>
            <w:r>
              <w:rPr>
                <w:rFonts w:hint="eastAsia" w:ascii="仿宋_GB2312" w:hAnsi="仿宋_GB2312" w:eastAsia="仿宋_GB2312" w:cs="仿宋_GB2312"/>
                <w:sz w:val="24"/>
              </w:rPr>
              <w:t>为体现中华传统美德、家庭美德和良好社会风尚的典型，评选出乌石镇“好媳妇”“好婆婆”等优秀代表，倡导真善美的热潮，形成发现真情、传递真情的和谐氛围；积极参加县级群众广场舞比赛“欢乐潇湘</w:t>
            </w:r>
            <w:r>
              <w:rPr>
                <w:rFonts w:hint="eastAsia" w:ascii="仿宋_GB2312" w:hAnsi="仿宋_GB2312" w:eastAsia="仿宋_GB2312" w:cs="仿宋_GB2312"/>
                <w:color w:val="000000"/>
                <w:sz w:val="24"/>
                <w:shd w:val="clear" w:color="auto" w:fill="FFFFFF"/>
              </w:rPr>
              <w:t>·</w:t>
            </w:r>
            <w:r>
              <w:rPr>
                <w:rFonts w:hint="eastAsia" w:ascii="仿宋_GB2312" w:hAnsi="仿宋_GB2312" w:eastAsia="仿宋_GB2312" w:cs="仿宋_GB2312"/>
                <w:sz w:val="24"/>
              </w:rPr>
              <w:t>莲乡大舞台”活动，并获得了一等奖的好成绩。</w:t>
            </w:r>
          </w:p>
          <w:p w14:paraId="1C98D8EA">
            <w:pPr>
              <w:pStyle w:val="2"/>
              <w:spacing w:after="0" w:line="480" w:lineRule="auto"/>
              <w:ind w:firstLine="482" w:firstLineChars="200"/>
              <w:rPr>
                <w:rFonts w:ascii="仿宋_GB2312" w:hAnsi="仿宋_GB2312" w:eastAsia="仿宋_GB2312" w:cs="仿宋_GB2312"/>
                <w:color w:val="000000"/>
                <w:sz w:val="24"/>
                <w:shd w:val="clear" w:color="auto" w:fill="FFFFFF"/>
              </w:rPr>
            </w:pPr>
            <w:r>
              <w:rPr>
                <w:rFonts w:hint="eastAsia" w:ascii="仿宋_GB2312" w:hAnsi="仿宋_GB2312" w:eastAsia="仿宋_GB2312" w:cs="仿宋_GB2312"/>
                <w:b/>
                <w:bCs/>
                <w:sz w:val="24"/>
              </w:rPr>
              <w:t>我们以精细功夫提升镇域综合能级，“绿”的底蕴加快厚植。</w:t>
            </w:r>
            <w:r>
              <w:rPr>
                <w:rFonts w:hint="eastAsia" w:ascii="仿宋_GB2312" w:hAnsi="仿宋_GB2312" w:eastAsia="仿宋_GB2312" w:cs="仿宋_GB2312"/>
                <w:kern w:val="0"/>
                <w:sz w:val="24"/>
              </w:rPr>
              <w:t>深入践行习近平生态文明思想，持续打好蓝天、碧水、净土保卫战，生态环境质量显著改善，生态文明建设稳步推进。</w:t>
            </w:r>
            <w:r>
              <w:rPr>
                <w:rFonts w:hint="eastAsia" w:ascii="仿宋_GB2312" w:hAnsi="仿宋_GB2312" w:eastAsia="仿宋_GB2312" w:cs="仿宋_GB2312"/>
                <w:b/>
                <w:bCs/>
                <w:color w:val="000000"/>
                <w:sz w:val="24"/>
                <w:shd w:val="clear" w:color="auto" w:fill="FFFFFF"/>
              </w:rPr>
              <w:t>强化林地保护，地更“绿”了。</w:t>
            </w:r>
            <w:r>
              <w:rPr>
                <w:rFonts w:hint="eastAsia" w:ascii="仿宋_GB2312" w:hAnsi="仿宋_GB2312" w:eastAsia="仿宋_GB2312" w:cs="仿宋_GB2312"/>
                <w:color w:val="000000"/>
                <w:sz w:val="24"/>
                <w:shd w:val="clear" w:color="auto" w:fill="FFFFFF"/>
              </w:rPr>
              <w:t>严格落实林地用途管制和定额管理制度，执行落实限额采伐和凭证采伐制度，今年全镇共依法办理林地采伐许可5批次，累计采伐面积502亩、采伐蓄积2572立方米。严格生态补偿，对全镇16678亩生态公益林、15044亩天然林进行摸底造册、核实到组到户。</w:t>
            </w:r>
            <w:r>
              <w:rPr>
                <w:rFonts w:hint="eastAsia" w:ascii="仿宋_GB2312" w:hAnsi="仿宋_GB2312" w:eastAsia="仿宋_GB2312" w:cs="仿宋_GB2312"/>
                <w:b/>
                <w:bCs/>
                <w:color w:val="000000"/>
                <w:sz w:val="24"/>
                <w:shd w:val="clear" w:color="auto" w:fill="FFFFFF"/>
              </w:rPr>
              <w:t>夯实水利基石，水更“稳”了。</w:t>
            </w:r>
            <w:r>
              <w:rPr>
                <w:rFonts w:hint="eastAsia" w:ascii="仿宋_GB2312" w:hAnsi="仿宋_GB2312" w:eastAsia="仿宋_GB2312" w:cs="仿宋_GB2312"/>
                <w:kern w:val="0"/>
                <w:sz w:val="24"/>
              </w:rPr>
              <w:t>受格美台风影响，我镇部分公路和桥梁出现不同程度的水毁情况，政府争取水损水毁工程项目和小水源项目等共计上级投入资金共1.3万元，确保道路畅通，群众出行安全、方便。</w:t>
            </w:r>
            <w:r>
              <w:rPr>
                <w:rFonts w:hint="eastAsia" w:ascii="仿宋_GB2312" w:hAnsi="仿宋_GB2312" w:eastAsia="仿宋_GB2312" w:cs="仿宋_GB2312"/>
                <w:b/>
                <w:bCs/>
                <w:color w:val="000000"/>
                <w:sz w:val="24"/>
                <w:shd w:val="clear" w:color="auto" w:fill="FFFFFF"/>
              </w:rPr>
              <w:t>抓好秸秆禁烧，天更“蓝”了。</w:t>
            </w:r>
            <w:r>
              <w:rPr>
                <w:rFonts w:hint="eastAsia" w:ascii="仿宋_GB2312" w:hAnsi="仿宋_GB2312" w:eastAsia="仿宋_GB2312" w:cs="仿宋_GB2312"/>
                <w:color w:val="000000"/>
                <w:sz w:val="24"/>
                <w:shd w:val="clear" w:color="auto" w:fill="FFFFFF"/>
              </w:rPr>
              <w:t>进一步加强秋冬季露天焚烧管控和秸秆综合利用工作，已签订了3000份承诺书，实现14个村（社区）全覆盖。同时，组织政府干部深入田间地头、农户家中，利用好村村响、横幅、微信群等多种形式，发放秸秆禁烧和散煤管控宣传资料，引导广大群众自觉保护耕地，及时巡查劝导秸秆垃圾禁烧，现场制止、扑灭火点100余起。</w:t>
            </w:r>
            <w:r>
              <w:rPr>
                <w:rFonts w:hint="eastAsia" w:ascii="仿宋_GB2312" w:hAnsi="仿宋_GB2312" w:eastAsia="仿宋_GB2312" w:cs="仿宋_GB2312"/>
                <w:b/>
                <w:bCs/>
                <w:color w:val="000000"/>
                <w:sz w:val="24"/>
                <w:shd w:val="clear" w:color="auto" w:fill="FFFFFF"/>
              </w:rPr>
              <w:t>打好环保攻坚战，水更“清”了。</w:t>
            </w:r>
            <w:r>
              <w:rPr>
                <w:rFonts w:hint="eastAsia" w:ascii="仿宋_GB2312" w:hAnsi="仿宋_GB2312" w:eastAsia="仿宋_GB2312" w:cs="仿宋_GB2312"/>
                <w:color w:val="000000"/>
                <w:sz w:val="24"/>
                <w:shd w:val="clear" w:color="auto" w:fill="FFFFFF"/>
              </w:rPr>
              <w:t>严格巡查水库饮用水源保护地，巡视人员及时劝导垂钓等行为，强力守护了水环境和。强力推进乡镇污水处理设施建设运营管护工作，污水处理厂日均处理污水约60吨，出水均达到一级A标准，把安全作为污水处理厂日常运营管护底线要求，有效提升了生态环境和人居环境。组织镇村干部在镇内对山塘水库、低洼易积水路段等开展详细排查工作，及时清理路面滑坡泥土，并在易滑坡路段和积水点位摆放指示牌，有效保障了道路的安全畅通整洁。</w:t>
            </w:r>
          </w:p>
          <w:p w14:paraId="302A8B90">
            <w:pPr>
              <w:pStyle w:val="2"/>
              <w:spacing w:after="0" w:line="480" w:lineRule="auto"/>
              <w:ind w:firstLine="482" w:firstLineChars="200"/>
              <w:rPr>
                <w:rFonts w:ascii="仿宋_GB2312" w:hAnsi="仿宋_GB2312" w:eastAsia="仿宋_GB2312" w:cs="仿宋_GB2312"/>
                <w:color w:val="000000"/>
                <w:sz w:val="24"/>
                <w:shd w:val="clear" w:color="auto" w:fill="FFFFFF"/>
              </w:rPr>
            </w:pPr>
            <w:r>
              <w:rPr>
                <w:rFonts w:hint="eastAsia" w:ascii="仿宋_GB2312" w:hAnsi="仿宋_GB2312" w:eastAsia="仿宋_GB2312" w:cs="仿宋_GB2312"/>
                <w:b/>
                <w:bCs/>
                <w:color w:val="000000"/>
                <w:sz w:val="24"/>
                <w:shd w:val="clear" w:color="auto" w:fill="FFFFFF"/>
              </w:rPr>
              <w:t>我们</w:t>
            </w:r>
            <w:r>
              <w:rPr>
                <w:rFonts w:hint="eastAsia" w:ascii="仿宋_GB2312" w:hAnsi="仿宋_GB2312" w:eastAsia="仿宋_GB2312" w:cs="仿宋_GB2312"/>
                <w:b/>
                <w:bCs/>
                <w:sz w:val="24"/>
              </w:rPr>
              <w:t>以真挚情怀不断增进民生福祉，“惠”的力度持续加大。</w:t>
            </w:r>
            <w:r>
              <w:rPr>
                <w:rFonts w:hint="eastAsia" w:ascii="仿宋_GB2312" w:hAnsi="仿宋_GB2312" w:eastAsia="仿宋_GB2312" w:cs="仿宋_GB2312"/>
                <w:sz w:val="24"/>
              </w:rPr>
              <w:t>勇担为民办事“店小二”之责，尽心竭力推动民生福祉上台阶。</w:t>
            </w:r>
            <w:r>
              <w:rPr>
                <w:rFonts w:hint="eastAsia" w:ascii="仿宋_GB2312" w:hAnsi="仿宋_GB2312" w:eastAsia="仿宋_GB2312" w:cs="仿宋_GB2312"/>
                <w:b/>
                <w:bCs/>
                <w:sz w:val="24"/>
              </w:rPr>
              <w:t>社会保障全面落实。</w:t>
            </w:r>
            <w:r>
              <w:rPr>
                <w:rFonts w:hint="eastAsia" w:ascii="仿宋_GB2312" w:hAnsi="仿宋_GB2312" w:eastAsia="仿宋_GB2312" w:cs="仿宋_GB2312"/>
                <w:sz w:val="24"/>
              </w:rPr>
              <w:t>对全镇范围内的城乡困难家庭，及时给予救助保障。2024年城乡最低生活保障续保共406户887人，新纳入低保27户67人、特困21户22人，受理临时救助82户191人，发放临时救助金14.719万元。按时发放城乡低保、贫困残疾人生活补贴，城乡居民养老保险和医疗保险做到应保尽保。充分发挥就业驿站作用，开展就业帮扶58人，16-24岁脱贫人口就业率达到100%，新增灵活就业岗位7个。</w:t>
            </w:r>
            <w:r>
              <w:rPr>
                <w:rFonts w:hint="eastAsia" w:ascii="仿宋_GB2312" w:hAnsi="仿宋_GB2312" w:eastAsia="仿宋_GB2312" w:cs="仿宋_GB2312"/>
                <w:b/>
                <w:bCs/>
                <w:color w:val="000000"/>
                <w:sz w:val="24"/>
                <w:shd w:val="clear" w:color="auto" w:fill="FFFFFF"/>
              </w:rPr>
              <w:t>“护苗”行动有序推进。</w:t>
            </w:r>
            <w:r>
              <w:rPr>
                <w:rFonts w:hint="eastAsia" w:ascii="仿宋_GB2312" w:hAnsi="仿宋_GB2312" w:eastAsia="仿宋_GB2312" w:cs="仿宋_GB2312"/>
                <w:color w:val="000000"/>
                <w:sz w:val="24"/>
                <w:shd w:val="clear" w:color="auto" w:fill="FFFFFF"/>
              </w:rPr>
              <w:t>开展普法宣传工作、开学第一课、专题讲座等丰富多彩的宣教活动，扎实开展防溺水工作，安排专人进行家庭巡访，邀请心理咨询师进入校园开展未成年人保护宣讲活动，近100名同学参加，提升了护苗工作质效。</w:t>
            </w:r>
            <w:r>
              <w:rPr>
                <w:rFonts w:hint="eastAsia" w:ascii="仿宋_GB2312" w:hAnsi="仿宋_GB2312" w:eastAsia="仿宋_GB2312" w:cs="仿宋_GB2312"/>
                <w:b/>
                <w:bCs/>
                <w:color w:val="000000"/>
                <w:sz w:val="24"/>
                <w:shd w:val="clear" w:color="auto" w:fill="FFFFFF"/>
              </w:rPr>
              <w:t>医保收缴稳中有进。</w:t>
            </w:r>
            <w:r>
              <w:rPr>
                <w:rFonts w:hint="eastAsia" w:ascii="仿宋_GB2312" w:hAnsi="仿宋_GB2312" w:eastAsia="仿宋_GB2312" w:cs="仿宋_GB2312"/>
                <w:color w:val="000000"/>
                <w:sz w:val="24"/>
                <w:shd w:val="clear" w:color="auto" w:fill="FFFFFF"/>
              </w:rPr>
              <w:t>建立镇、村、组三级参保动员组织体系，构建一级抓一级、层层抓落实的工作格局。召开医保征缴推进会20次，对14个村（社区）参保情况点对点跟踪督促，落实责任。对医保征收各个环节进行严格把控，全镇2024年居民医保参保</w:t>
            </w:r>
            <w:r>
              <w:rPr>
                <w:rFonts w:ascii="仿宋_GB2312" w:hAnsi="仿宋_GB2312" w:eastAsia="仿宋_GB2312" w:cs="仿宋_GB2312"/>
                <w:color w:val="000000"/>
                <w:sz w:val="24"/>
                <w:shd w:val="clear" w:color="auto" w:fill="FFFFFF"/>
              </w:rPr>
              <w:t>24465</w:t>
            </w:r>
            <w:r>
              <w:rPr>
                <w:rFonts w:hint="eastAsia" w:ascii="仿宋_GB2312" w:hAnsi="仿宋_GB2312" w:eastAsia="仿宋_GB2312" w:cs="仿宋_GB2312"/>
                <w:color w:val="000000"/>
                <w:sz w:val="24"/>
                <w:shd w:val="clear" w:color="auto" w:fill="FFFFFF"/>
              </w:rPr>
              <w:t>人，参保率达90%。</w:t>
            </w:r>
            <w:r>
              <w:rPr>
                <w:rFonts w:hint="eastAsia" w:ascii="仿宋_GB2312" w:hAnsi="仿宋_GB2312" w:eastAsia="仿宋_GB2312" w:cs="仿宋_GB2312"/>
                <w:b/>
                <w:bCs/>
                <w:color w:val="000000"/>
                <w:sz w:val="24"/>
                <w:shd w:val="clear" w:color="auto" w:fill="FFFFFF"/>
              </w:rPr>
              <w:t>就业服务持续发力。</w:t>
            </w:r>
            <w:r>
              <w:rPr>
                <w:rFonts w:hint="eastAsia" w:ascii="仿宋_GB2312" w:hAnsi="仿宋_GB2312" w:eastAsia="仿宋_GB2312" w:cs="仿宋_GB2312"/>
                <w:color w:val="000000"/>
                <w:sz w:val="24"/>
                <w:shd w:val="clear" w:color="auto" w:fill="FFFFFF"/>
              </w:rPr>
              <w:t>充分利用农闲时间开展实用技术培训，从“实际、实用、实效”的角度出发，完成就业推荐652人次，成功推荐就业32人，稳步推进贫困劳动力技能培训，分别组织召开保健按摩师、育婴师、养老护理员技能培训班。</w:t>
            </w:r>
          </w:p>
          <w:p w14:paraId="47E4C664">
            <w:pPr>
              <w:pStyle w:val="2"/>
              <w:spacing w:after="0" w:line="480" w:lineRule="auto"/>
              <w:ind w:firstLine="482" w:firstLineChars="200"/>
              <w:rPr>
                <w:rFonts w:ascii="仿宋_GB2312" w:hAnsi="仿宋_GB2312" w:eastAsia="仿宋_GB2312" w:cs="仿宋_GB2312"/>
                <w:color w:val="000000"/>
                <w:sz w:val="24"/>
                <w:shd w:val="clear" w:color="auto" w:fill="FFFFFF"/>
              </w:rPr>
            </w:pPr>
            <w:r>
              <w:rPr>
                <w:rFonts w:hint="eastAsia" w:ascii="仿宋_GB2312" w:hAnsi="仿宋_GB2312" w:eastAsia="仿宋_GB2312" w:cs="仿宋_GB2312"/>
                <w:b/>
                <w:bCs/>
                <w:color w:val="000000"/>
                <w:sz w:val="24"/>
                <w:shd w:val="clear" w:color="auto" w:fill="FFFFFF"/>
              </w:rPr>
              <w:t>我们</w:t>
            </w:r>
            <w:r>
              <w:rPr>
                <w:rFonts w:hint="eastAsia" w:ascii="仿宋_GB2312" w:hAnsi="仿宋_GB2312" w:eastAsia="仿宋_GB2312" w:cs="仿宋_GB2312"/>
                <w:b/>
                <w:bCs/>
                <w:sz w:val="24"/>
              </w:rPr>
              <w:t>以扎实举措全面凝聚党建合力，“聚”的力量愈发强大</w:t>
            </w:r>
            <w:r>
              <w:rPr>
                <w:rFonts w:hint="eastAsia" w:ascii="仿宋_GB2312" w:hAnsi="仿宋_GB2312" w:eastAsia="仿宋_GB2312" w:cs="仿宋_GB2312"/>
                <w:sz w:val="24"/>
              </w:rPr>
              <w:t>。</w:t>
            </w:r>
            <w:r>
              <w:rPr>
                <w:rFonts w:hint="eastAsia" w:ascii="仿宋_GB2312" w:hAnsi="仿宋_GB2312" w:eastAsia="仿宋_GB2312" w:cs="仿宋_GB2312"/>
                <w:b/>
                <w:bCs/>
                <w:color w:val="000000"/>
                <w:sz w:val="24"/>
                <w:shd w:val="clear" w:color="auto" w:fill="FFFFFF"/>
              </w:rPr>
              <w:t>抓理论学习，提高了干部政治站位。</w:t>
            </w:r>
            <w:r>
              <w:rPr>
                <w:rFonts w:hint="eastAsia" w:ascii="仿宋_GB2312" w:hAnsi="仿宋_GB2312" w:eastAsia="仿宋_GB2312" w:cs="仿宋_GB2312"/>
                <w:color w:val="000000"/>
                <w:sz w:val="24"/>
                <w:shd w:val="clear" w:color="auto" w:fill="FFFFFF"/>
              </w:rPr>
              <w:t>组织领导班子认真学习习近平新时代中国特色社会主义思想等思想，通过集中学习、个人自学、专题研讨等多种形式，不断提高党员的政治理论水平。开展集中学习120余次，讲党课60余次，一对一联学350余次，实现了全镇党员政治同向、思想同心，并获评了科级领导班子绩效考核优秀单位荣誉、</w:t>
            </w:r>
            <w:r>
              <w:rPr>
                <w:rFonts w:hint="eastAsia" w:ascii="仿宋_GB2312" w:hAnsi="仿宋_GB2312" w:eastAsia="仿宋_GB2312" w:cs="仿宋_GB2312"/>
                <w:sz w:val="24"/>
              </w:rPr>
              <w:t>乌石镇乌石峰村被评为省“抓党建促乡村振兴示范村镇”</w:t>
            </w:r>
            <w:r>
              <w:rPr>
                <w:rFonts w:hint="eastAsia" w:ascii="仿宋_GB2312" w:hAnsi="仿宋_GB2312" w:eastAsia="仿宋_GB2312" w:cs="仿宋_GB2312"/>
                <w:color w:val="000000"/>
                <w:sz w:val="24"/>
                <w:shd w:val="clear" w:color="auto" w:fill="FFFFFF"/>
              </w:rPr>
              <w:t>。</w:t>
            </w:r>
            <w:r>
              <w:rPr>
                <w:rFonts w:hint="eastAsia" w:ascii="仿宋_GB2312" w:hAnsi="仿宋_GB2312" w:eastAsia="仿宋_GB2312" w:cs="仿宋_GB2312"/>
                <w:b/>
                <w:bCs/>
                <w:color w:val="000000"/>
                <w:sz w:val="24"/>
                <w:shd w:val="clear" w:color="auto" w:fill="FFFFFF"/>
              </w:rPr>
              <w:t>抓“专项监督”，突出了工作公正性。</w:t>
            </w:r>
            <w:r>
              <w:rPr>
                <w:rFonts w:hint="eastAsia" w:ascii="仿宋_GB2312" w:hAnsi="仿宋_GB2312" w:eastAsia="仿宋_GB2312" w:cs="仿宋_GB2312"/>
                <w:color w:val="000000"/>
                <w:sz w:val="24"/>
                <w:shd w:val="clear" w:color="auto" w:fill="FFFFFF"/>
              </w:rPr>
              <w:t>共梳理问题线索30件，处置30件，其中立案22件，办结13件，党纪政务处分13人，组织处理14人，追缴退还资金84997.6元。办结纪检信访件2件，初信初访满意率100%，今年获评为全市信访工作示范乡镇；今年召开10次专题会议学习传达习近平总书记关于整治群众身边腐败问题的重要论述，靶向纠治农村集体“三资”等七个重点领域问题，我镇作为9-10月份集中整治质效较好的20个乡镇之一，被予以通报表扬(湘潭县共5个)。</w:t>
            </w:r>
            <w:r>
              <w:rPr>
                <w:rFonts w:hint="eastAsia" w:ascii="仿宋_GB2312" w:hAnsi="仿宋_GB2312" w:eastAsia="仿宋_GB2312" w:cs="仿宋_GB2312"/>
                <w:b/>
                <w:bCs/>
                <w:color w:val="000000"/>
                <w:sz w:val="24"/>
                <w:shd w:val="clear" w:color="auto" w:fill="FFFFFF"/>
              </w:rPr>
              <w:t>抓“急难愁盼”，提升了群众满意度</w:t>
            </w:r>
            <w:r>
              <w:rPr>
                <w:rFonts w:hint="eastAsia" w:ascii="仿宋_GB2312" w:hAnsi="仿宋_GB2312" w:eastAsia="仿宋_GB2312" w:cs="仿宋_GB2312"/>
                <w:color w:val="000000"/>
                <w:sz w:val="24"/>
                <w:shd w:val="clear" w:color="auto" w:fill="FFFFFF"/>
              </w:rPr>
              <w:t>。针对民生诉求事项，采取“直接办、快速办、超前办、自行办”方法，以“一次办好，首办满意”为目标，全力推动民生诉求解决，聚焦民生痛点难点问题，共办理群众反映的“急难愁盼”37件，办成33件，4件正在办理。保障群众合理合规的诉求得到有效解决，全力争取群众满意。</w:t>
            </w:r>
            <w:r>
              <w:rPr>
                <w:rFonts w:hint="eastAsia" w:ascii="仿宋_GB2312" w:hAnsi="仿宋_GB2312" w:eastAsia="仿宋_GB2312" w:cs="仿宋_GB2312"/>
                <w:b/>
                <w:bCs/>
                <w:color w:val="000000"/>
                <w:sz w:val="24"/>
                <w:shd w:val="clear" w:color="auto" w:fill="FFFFFF"/>
              </w:rPr>
              <w:t>抓基层减负，减轻了干部肩担子。</w:t>
            </w:r>
            <w:r>
              <w:rPr>
                <w:rFonts w:hint="eastAsia" w:ascii="仿宋_GB2312" w:hAnsi="仿宋_GB2312" w:eastAsia="仿宋_GB2312" w:cs="仿宋_GB2312"/>
                <w:color w:val="000000"/>
                <w:sz w:val="24"/>
                <w:shd w:val="clear" w:color="auto" w:fill="FFFFFF"/>
              </w:rPr>
              <w:t>对省委57项减负事项逐一明确党政负责人和责任单位，严格按文件要求执行减负事项，清理挂牌36块，撤销镇议事协调机构15个；积极整治“文山会海”问题，今年以来，镇党委、政府对村（社区）发文较去年同期减少40%，镇村大会召开次数较去年同期减少50%，取消所有对村（社区）开展的各类检查评比，切实将整治形式主义为基层减负这项工作抓紧抓实抓出成效。</w:t>
            </w:r>
          </w:p>
          <w:p w14:paraId="1DC1B07C">
            <w:pPr>
              <w:pStyle w:val="2"/>
              <w:spacing w:after="0" w:line="480" w:lineRule="auto"/>
              <w:ind w:firstLine="480" w:firstLineChars="200"/>
              <w:rPr>
                <w:rFonts w:ascii="仿宋_GB2312" w:hAnsi="仿宋_GB2312" w:eastAsia="仿宋_GB2312" w:cs="仿宋_GB2312"/>
                <w:color w:val="000000"/>
                <w:sz w:val="24"/>
                <w:shd w:val="clear" w:color="auto" w:fill="FFFFFF"/>
              </w:rPr>
            </w:pPr>
          </w:p>
        </w:tc>
      </w:tr>
      <w:tr w14:paraId="1074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492626AA">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14:paraId="6E3FBB75">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14:paraId="16207F0C">
            <w:pPr>
              <w:pStyle w:val="9"/>
              <w:shd w:val="clear" w:color="auto" w:fill="FFFFFF"/>
              <w:spacing w:before="0" w:beforeAutospacing="0" w:after="0" w:afterAutospacing="0" w:line="360" w:lineRule="auto"/>
              <w:ind w:right="-130" w:rightChars="-62"/>
              <w:textAlignment w:val="baseline"/>
              <w:rPr>
                <w:rFonts w:ascii="仿宋_GB2312" w:eastAsia="仿宋_GB2312"/>
              </w:rPr>
            </w:pPr>
            <w:r>
              <w:rPr>
                <w:rFonts w:hint="eastAsia" w:ascii="仿宋_GB2312" w:eastAsia="仿宋_GB2312"/>
              </w:rPr>
              <w:t>1、经济发展的韧性不足。工业经济依然不强，存在较大制约因素；农业经济缺乏龙头企业，种养殖规模化、集约化程度依然不足；保持经济持续增长的动力不够足。虽然具有十分丰富的红色资源，但发挥红色资源的优势不够，商业发展没有合理规划，层次较低。</w:t>
            </w:r>
          </w:p>
          <w:p w14:paraId="5FD5F884">
            <w:pPr>
              <w:pStyle w:val="9"/>
              <w:shd w:val="clear" w:color="auto" w:fill="FFFFFF"/>
              <w:spacing w:before="0" w:beforeAutospacing="0" w:after="0" w:afterAutospacing="0" w:line="360" w:lineRule="auto"/>
              <w:textAlignment w:val="baseline"/>
              <w:rPr>
                <w:rFonts w:ascii="仿宋_GB2312" w:eastAsia="仿宋_GB2312"/>
              </w:rPr>
            </w:pPr>
            <w:r>
              <w:rPr>
                <w:rFonts w:hint="eastAsia" w:ascii="仿宋_GB2312" w:eastAsia="仿宋_GB2312"/>
              </w:rPr>
              <w:t>2、体制基数与财政总预算支出不匹配。乡镇专项资金难以预计，无法估计来源渠道。</w:t>
            </w:r>
          </w:p>
        </w:tc>
      </w:tr>
      <w:tr w14:paraId="49891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6578FC0E">
            <w:pPr>
              <w:spacing w:line="576" w:lineRule="exact"/>
              <w:jc w:val="center"/>
              <w:rPr>
                <w:rFonts w:ascii="仿宋_GB2312" w:hAnsi="宋体" w:eastAsia="仿宋_GB2312" w:cs="宋体"/>
                <w:sz w:val="24"/>
              </w:rPr>
            </w:pPr>
          </w:p>
        </w:tc>
        <w:tc>
          <w:tcPr>
            <w:tcW w:w="1697" w:type="dxa"/>
            <w:vAlign w:val="center"/>
          </w:tcPr>
          <w:p w14:paraId="069759D5">
            <w:pPr>
              <w:spacing w:line="576" w:lineRule="exact"/>
              <w:jc w:val="center"/>
              <w:rPr>
                <w:rFonts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14:paraId="77C9E92B">
            <w:pPr>
              <w:pStyle w:val="9"/>
              <w:shd w:val="clear" w:color="auto" w:fill="FFFFFF"/>
              <w:spacing w:before="0" w:beforeAutospacing="0" w:after="0" w:afterAutospacing="0" w:line="360" w:lineRule="auto"/>
              <w:textAlignment w:val="baseline"/>
              <w:rPr>
                <w:rFonts w:ascii="仿宋_GB2312" w:eastAsia="仿宋_GB2312"/>
              </w:rPr>
            </w:pPr>
            <w:r>
              <w:rPr>
                <w:rFonts w:hint="eastAsia" w:ascii="仿宋_GB2312" w:eastAsia="仿宋_GB2312"/>
              </w:rPr>
              <w:t>1、按照“生态立镇、农业稳镇、旅游旺镇”的发展思路，坚持红色引领，依托彭德怀纪念馆、彭总故居等文化资源及乌石镇丰富的自然资源优势，推动红色旅游发展，大力发展乡村旅游产业，助推乡村振兴。</w:t>
            </w:r>
          </w:p>
          <w:p w14:paraId="4354DB56">
            <w:pPr>
              <w:pStyle w:val="9"/>
              <w:shd w:val="clear" w:color="auto" w:fill="FFFFFF"/>
              <w:spacing w:before="0" w:beforeAutospacing="0" w:after="0" w:afterAutospacing="0" w:line="360" w:lineRule="auto"/>
              <w:textAlignment w:val="baseline"/>
              <w:rPr>
                <w:rFonts w:ascii="仿宋_GB2312" w:eastAsia="仿宋_GB2312"/>
              </w:rPr>
            </w:pPr>
            <w:r>
              <w:rPr>
                <w:rFonts w:hint="eastAsia" w:ascii="仿宋_GB2312" w:eastAsia="仿宋_GB2312"/>
              </w:rPr>
              <w:t>2、认真做好预算的编制，细化预算编制工作，严格按照预算绩效评价的相关制度和要求，进一步加强预算目标的可考核性，细化绩效目标，提升预算编制的规范性、科学性，完善适应本单位管理特点的预算绩效指标体系，不断规范和加强预算绩效评价工作。</w:t>
            </w:r>
          </w:p>
        </w:tc>
      </w:tr>
      <w:tr w14:paraId="132C3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05970757">
            <w:pPr>
              <w:spacing w:line="576" w:lineRule="exact"/>
              <w:jc w:val="center"/>
              <w:rPr>
                <w:rFonts w:ascii="仿宋_GB2312" w:hAnsi="宋体" w:eastAsia="仿宋_GB2312" w:cs="宋体"/>
                <w:sz w:val="24"/>
              </w:rPr>
            </w:pPr>
          </w:p>
        </w:tc>
        <w:tc>
          <w:tcPr>
            <w:tcW w:w="1697" w:type="dxa"/>
            <w:vAlign w:val="center"/>
          </w:tcPr>
          <w:p w14:paraId="1B93A931">
            <w:pPr>
              <w:spacing w:line="576" w:lineRule="exact"/>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14:paraId="68A3B082">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无</w:t>
            </w:r>
          </w:p>
        </w:tc>
      </w:tr>
    </w:tbl>
    <w:p w14:paraId="7F88F6E9">
      <w:pPr>
        <w:pStyle w:val="18"/>
        <w:jc w:val="center"/>
        <w:rPr>
          <w:rFonts w:cs="Times New Roman"/>
          <w:sz w:val="72"/>
          <w:szCs w:val="72"/>
        </w:rPr>
      </w:pPr>
    </w:p>
    <w:p w14:paraId="57E8248B">
      <w:pPr>
        <w:pStyle w:val="18"/>
        <w:jc w:val="center"/>
        <w:rPr>
          <w:rFonts w:cs="Times New Roman"/>
          <w:sz w:val="72"/>
          <w:szCs w:val="72"/>
        </w:rPr>
      </w:pPr>
    </w:p>
    <w:p w14:paraId="25AAC56B">
      <w:pPr>
        <w:jc w:val="left"/>
        <w:rPr>
          <w:rFonts w:ascii="宋体" w:cs="Times New Roman"/>
          <w:color w:val="000000"/>
          <w:kern w:val="0"/>
          <w:sz w:val="32"/>
          <w:szCs w:val="32"/>
        </w:rPr>
      </w:pPr>
    </w:p>
    <w:sectPr>
      <w:pgSz w:w="11906" w:h="16838"/>
      <w:pgMar w:top="720" w:right="720" w:bottom="720" w:left="72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4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MS Gothic">
    <w:panose1 w:val="020B06090702050802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68A939F"/>
    <w:multiLevelType w:val="singleLevel"/>
    <w:tmpl w:val="568A939F"/>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AC56B08"/>
    <w:rsid w:val="1D97DEFF"/>
    <w:rsid w:val="1DFF72E5"/>
    <w:rsid w:val="1EFC6F07"/>
    <w:rsid w:val="2FDF85B8"/>
    <w:rsid w:val="2FFFEE04"/>
    <w:rsid w:val="34DF85B0"/>
    <w:rsid w:val="38B325B0"/>
    <w:rsid w:val="3B8F36BC"/>
    <w:rsid w:val="491FF225"/>
    <w:rsid w:val="4FFD214C"/>
    <w:rsid w:val="5777D4F5"/>
    <w:rsid w:val="59DD8326"/>
    <w:rsid w:val="5DEF592A"/>
    <w:rsid w:val="5FC6BB1E"/>
    <w:rsid w:val="5FF720F1"/>
    <w:rsid w:val="658D3455"/>
    <w:rsid w:val="67FF5C0B"/>
    <w:rsid w:val="6BDB5825"/>
    <w:rsid w:val="6EFC0924"/>
    <w:rsid w:val="6FB74722"/>
    <w:rsid w:val="6FEF8B7E"/>
    <w:rsid w:val="71A6591B"/>
    <w:rsid w:val="737D59BA"/>
    <w:rsid w:val="76677D5E"/>
    <w:rsid w:val="77175A6F"/>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3">
    <w:name w:val="Body Text Indent"/>
    <w:basedOn w:val="1"/>
    <w:next w:val="4"/>
    <w:link w:val="13"/>
    <w:qFormat/>
    <w:uiPriority w:val="99"/>
    <w:pPr>
      <w:widowControl/>
      <w:spacing w:after="120"/>
      <w:ind w:left="420" w:leftChars="200"/>
      <w:jc w:val="left"/>
    </w:pPr>
    <w:rPr>
      <w:rFonts w:ascii="宋体" w:hAnsi="宋体" w:cs="宋体"/>
      <w:kern w:val="0"/>
      <w:sz w:val="24"/>
      <w:szCs w:val="24"/>
    </w:rPr>
  </w:style>
  <w:style w:type="paragraph" w:styleId="4">
    <w:name w:val="Body Text First Indent 2"/>
    <w:basedOn w:val="3"/>
    <w:next w:val="1"/>
    <w:link w:val="14"/>
    <w:qFormat/>
    <w:uiPriority w:val="99"/>
    <w:pPr>
      <w:ind w:firstLine="420" w:firstLineChars="200"/>
    </w:pPr>
  </w:style>
  <w:style w:type="paragraph" w:styleId="5">
    <w:name w:val="Balloon Text"/>
    <w:basedOn w:val="1"/>
    <w:link w:val="15"/>
    <w:semiHidden/>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link w:val="12"/>
    <w:semiHidden/>
    <w:qFormat/>
    <w:uiPriority w:val="99"/>
    <w:pPr>
      <w:snapToGrid w:val="0"/>
      <w:jc w:val="left"/>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2">
    <w:name w:val="Footnote Text Char"/>
    <w:basedOn w:val="11"/>
    <w:link w:val="8"/>
    <w:semiHidden/>
    <w:qFormat/>
    <w:uiPriority w:val="99"/>
    <w:rPr>
      <w:rFonts w:ascii="Calibri" w:hAnsi="Calibri" w:cs="Calibri"/>
      <w:sz w:val="18"/>
      <w:szCs w:val="18"/>
    </w:rPr>
  </w:style>
  <w:style w:type="character" w:customStyle="1" w:styleId="13">
    <w:name w:val="Body Text Indent Char"/>
    <w:basedOn w:val="11"/>
    <w:link w:val="3"/>
    <w:semiHidden/>
    <w:qFormat/>
    <w:uiPriority w:val="99"/>
    <w:rPr>
      <w:rFonts w:ascii="Calibri" w:hAnsi="Calibri" w:cs="Calibri"/>
      <w:szCs w:val="21"/>
    </w:rPr>
  </w:style>
  <w:style w:type="character" w:customStyle="1" w:styleId="14">
    <w:name w:val="Body Text First Indent 2 Char"/>
    <w:basedOn w:val="13"/>
    <w:link w:val="4"/>
    <w:semiHidden/>
    <w:qFormat/>
    <w:uiPriority w:val="99"/>
  </w:style>
  <w:style w:type="character" w:customStyle="1" w:styleId="15">
    <w:name w:val="Balloon Text Char"/>
    <w:basedOn w:val="11"/>
    <w:link w:val="5"/>
    <w:semiHidden/>
    <w:qFormat/>
    <w:locked/>
    <w:uiPriority w:val="99"/>
    <w:rPr>
      <w:sz w:val="18"/>
      <w:szCs w:val="18"/>
    </w:rPr>
  </w:style>
  <w:style w:type="character" w:customStyle="1" w:styleId="16">
    <w:name w:val="Footer Char"/>
    <w:basedOn w:val="11"/>
    <w:link w:val="6"/>
    <w:qFormat/>
    <w:locked/>
    <w:uiPriority w:val="99"/>
    <w:rPr>
      <w:sz w:val="18"/>
      <w:szCs w:val="18"/>
    </w:rPr>
  </w:style>
  <w:style w:type="character" w:customStyle="1" w:styleId="17">
    <w:name w:val="Header Char"/>
    <w:basedOn w:val="11"/>
    <w:link w:val="7"/>
    <w:qFormat/>
    <w:locked/>
    <w:uiPriority w:val="99"/>
    <w:rPr>
      <w:sz w:val="18"/>
      <w:szCs w:val="18"/>
    </w:rPr>
  </w:style>
  <w:style w:type="paragraph" w:customStyle="1" w:styleId="18">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9">
    <w:name w:val="List Paragraph"/>
    <w:basedOn w:val="1"/>
    <w:qFormat/>
    <w:uiPriority w:val="99"/>
    <w:pPr>
      <w:ind w:firstLine="420" w:firstLineChars="200"/>
    </w:pPr>
  </w:style>
  <w:style w:type="character" w:customStyle="1" w:styleId="20">
    <w:name w:val="font01"/>
    <w:basedOn w:val="11"/>
    <w:qFormat/>
    <w:uiPriority w:val="99"/>
    <w:rPr>
      <w:rFonts w:ascii="宋体" w:hAnsi="宋体" w:eastAsia="宋体" w:cs="宋体"/>
      <w:color w:val="000000"/>
      <w:sz w:val="22"/>
      <w:szCs w:val="22"/>
      <w:u w:val="none"/>
    </w:rPr>
  </w:style>
  <w:style w:type="character" w:customStyle="1" w:styleId="21">
    <w:name w:val="font21"/>
    <w:basedOn w:val="11"/>
    <w:qFormat/>
    <w:uiPriority w:val="99"/>
    <w:rPr>
      <w:rFonts w:ascii="宋体" w:hAnsi="宋体" w:eastAsia="宋体" w:cs="宋体"/>
      <w:color w:val="000000"/>
      <w:sz w:val="24"/>
      <w:szCs w:val="24"/>
      <w:u w:val="none"/>
    </w:rPr>
  </w:style>
  <w:style w:type="character" w:customStyle="1" w:styleId="22">
    <w:name w:val="font11"/>
    <w:basedOn w:val="11"/>
    <w:qFormat/>
    <w:uiPriority w:val="99"/>
    <w:rPr>
      <w:rFonts w:ascii="宋体" w:hAnsi="宋体" w:eastAsia="宋体" w:cs="宋体"/>
      <w:color w:val="000000"/>
      <w:sz w:val="24"/>
      <w:szCs w:val="24"/>
      <w:u w:val="none"/>
    </w:rPr>
  </w:style>
  <w:style w:type="character" w:customStyle="1" w:styleId="23">
    <w:name w:val="font71"/>
    <w:basedOn w:val="11"/>
    <w:qFormat/>
    <w:uiPriority w:val="0"/>
    <w:rPr>
      <w:rFonts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44</Pages>
  <Words>1986</Words>
  <Characters>2438</Characters>
  <Lines>0</Lines>
  <Paragraphs>0</Paragraphs>
  <TotalTime>4</TotalTime>
  <ScaleCrop>false</ScaleCrop>
  <LinksUpToDate>false</LinksUpToDate>
  <CharactersWithSpaces>2448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Administrator</cp:lastModifiedBy>
  <cp:lastPrinted>2024-08-08T18:20:00Z</cp:lastPrinted>
  <dcterms:modified xsi:type="dcterms:W3CDTF">2025-09-26T03:38:36Z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B2879A50FA3C457C874F1F67B55B7FF0_13</vt:lpwstr>
  </property>
  <property fmtid="{D5CDD505-2E9C-101B-9397-08002B2CF9AE}" pid="4" name="KSOTemplateDocerSaveRecord">
    <vt:lpwstr>eyJoZGlkIjoiZDg1Y2EwMjM3NDQ1ZjkwNTY5ZDI2MmQwNDViZGRjNTYifQ==</vt:lpwstr>
  </property>
</Properties>
</file>