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54D16E">
      <w:pPr>
        <w:pStyle w:val="13"/>
        <w:jc w:val="center"/>
        <w:rPr>
          <w:rFonts w:ascii="宋体" w:hAnsi="宋体" w:eastAsia="宋体" w:cs="宋体"/>
          <w:sz w:val="72"/>
          <w:szCs w:val="72"/>
        </w:rPr>
      </w:pPr>
    </w:p>
    <w:p w14:paraId="1D243667">
      <w:pPr>
        <w:pStyle w:val="13"/>
        <w:jc w:val="center"/>
        <w:rPr>
          <w:rFonts w:ascii="宋体" w:hAnsi="宋体" w:eastAsia="宋体" w:cs="宋体"/>
          <w:sz w:val="72"/>
          <w:szCs w:val="72"/>
        </w:rPr>
      </w:pPr>
    </w:p>
    <w:p w14:paraId="76392685">
      <w:pPr>
        <w:pStyle w:val="13"/>
        <w:jc w:val="center"/>
        <w:rPr>
          <w:rFonts w:ascii="宋体" w:hAnsi="宋体" w:eastAsia="宋体" w:cs="宋体"/>
          <w:sz w:val="72"/>
          <w:szCs w:val="72"/>
        </w:rPr>
      </w:pPr>
    </w:p>
    <w:p w14:paraId="0DD2F45C">
      <w:pPr>
        <w:pStyle w:val="13"/>
        <w:jc w:val="center"/>
        <w:rPr>
          <w:rFonts w:ascii="宋体" w:hAnsi="宋体" w:eastAsia="宋体" w:cs="宋体"/>
          <w:sz w:val="72"/>
          <w:szCs w:val="72"/>
        </w:rPr>
      </w:pPr>
    </w:p>
    <w:p w14:paraId="68E65BB1">
      <w:pPr>
        <w:pStyle w:val="13"/>
        <w:jc w:val="center"/>
        <w:rPr>
          <w:sz w:val="84"/>
          <w:szCs w:val="84"/>
        </w:rPr>
      </w:pPr>
    </w:p>
    <w:p w14:paraId="3B16F896">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4</w:t>
      </w:r>
      <w:r>
        <w:rPr>
          <w:rFonts w:hint="eastAsia" w:ascii="方正小标宋_GBK" w:hAnsi="方正小标宋_GBK" w:eastAsia="方正小标宋_GBK" w:cs="方正小标宋_GBK"/>
          <w:sz w:val="84"/>
          <w:szCs w:val="84"/>
        </w:rPr>
        <w:t>年度</w:t>
      </w:r>
    </w:p>
    <w:p w14:paraId="69FDA085">
      <w:pPr>
        <w:pStyle w:val="13"/>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锦石乡人民政府</w:t>
      </w:r>
    </w:p>
    <w:p w14:paraId="4B491B4B">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w:t>
      </w:r>
    </w:p>
    <w:p w14:paraId="5C1DE700">
      <w:pPr>
        <w:pStyle w:val="13"/>
        <w:jc w:val="center"/>
        <w:rPr>
          <w:rFonts w:cs="Times New Roman"/>
          <w:sz w:val="56"/>
          <w:szCs w:val="56"/>
        </w:rPr>
      </w:pPr>
    </w:p>
    <w:p w14:paraId="03F95605">
      <w:pPr>
        <w:pStyle w:val="13"/>
        <w:jc w:val="center"/>
        <w:rPr>
          <w:rFonts w:cs="Times New Roman"/>
          <w:sz w:val="56"/>
          <w:szCs w:val="56"/>
        </w:rPr>
      </w:pPr>
    </w:p>
    <w:p w14:paraId="421BED76">
      <w:pPr>
        <w:pStyle w:val="13"/>
        <w:jc w:val="center"/>
        <w:rPr>
          <w:rFonts w:cs="Times New Roman"/>
          <w:sz w:val="56"/>
          <w:szCs w:val="56"/>
        </w:rPr>
      </w:pPr>
    </w:p>
    <w:p w14:paraId="28465EF1">
      <w:pPr>
        <w:pStyle w:val="13"/>
        <w:jc w:val="center"/>
        <w:rPr>
          <w:sz w:val="32"/>
          <w:szCs w:val="32"/>
        </w:rPr>
      </w:pPr>
    </w:p>
    <w:p w14:paraId="023610E0">
      <w:pPr>
        <w:pStyle w:val="13"/>
        <w:spacing w:line="500" w:lineRule="exact"/>
        <w:rPr>
          <w:rFonts w:cs="Times New Roman"/>
          <w:b/>
          <w:bCs/>
          <w:sz w:val="36"/>
          <w:szCs w:val="36"/>
        </w:rPr>
      </w:pPr>
    </w:p>
    <w:p w14:paraId="4B7F0E05">
      <w:pPr>
        <w:pStyle w:val="13"/>
        <w:keepNext w:val="0"/>
        <w:keepLines w:val="0"/>
        <w:pageBreakBefore w:val="0"/>
        <w:widowControl w:val="0"/>
        <w:kinsoku/>
        <w:wordWrap/>
        <w:overflowPunct/>
        <w:topLinePunct w:val="0"/>
        <w:bidi w:val="0"/>
        <w:snapToGrid/>
        <w:spacing w:line="460" w:lineRule="exact"/>
        <w:jc w:val="center"/>
        <w:textAlignment w:val="auto"/>
        <w:rPr>
          <w:b/>
          <w:sz w:val="36"/>
          <w:szCs w:val="28"/>
        </w:rPr>
      </w:pPr>
      <w:r>
        <w:rPr>
          <w:rFonts w:hint="eastAsia"/>
          <w:b/>
          <w:sz w:val="36"/>
          <w:szCs w:val="28"/>
        </w:rPr>
        <w:t>目录</w:t>
      </w:r>
    </w:p>
    <w:p w14:paraId="44190C58">
      <w:pPr>
        <w:pStyle w:val="13"/>
        <w:keepNext w:val="0"/>
        <w:keepLines w:val="0"/>
        <w:pageBreakBefore w:val="0"/>
        <w:widowControl w:val="0"/>
        <w:kinsoku/>
        <w:wordWrap/>
        <w:overflowPunct/>
        <w:topLinePunct w:val="0"/>
        <w:bidi w:val="0"/>
        <w:snapToGrid/>
        <w:spacing w:line="46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锦石乡人民政府</w:t>
      </w:r>
      <w:r>
        <w:rPr>
          <w:rFonts w:hint="eastAsia" w:ascii="黑体" w:hAnsi="黑体" w:eastAsia="黑体" w:cs="黑体"/>
          <w:b w:val="0"/>
          <w:bCs/>
          <w:sz w:val="28"/>
          <w:szCs w:val="28"/>
        </w:rPr>
        <w:t>概况</w:t>
      </w:r>
    </w:p>
    <w:p w14:paraId="05CF61EC">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A69DCF6">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4FE729C4">
      <w:pPr>
        <w:pStyle w:val="13"/>
        <w:keepNext w:val="0"/>
        <w:keepLines w:val="0"/>
        <w:pageBreakBefore w:val="0"/>
        <w:widowControl w:val="0"/>
        <w:kinsoku/>
        <w:wordWrap/>
        <w:overflowPunct/>
        <w:topLinePunct w:val="0"/>
        <w:bidi w:val="0"/>
        <w:snapToGrid/>
        <w:spacing w:line="46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3D13DF08">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62F66BFE">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09EA75F3">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11E47B23">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252C179C">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34843965">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135F3DD1">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11873F81">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5DFA4D5">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50FE3D99">
      <w:pPr>
        <w:pStyle w:val="13"/>
        <w:keepNext w:val="0"/>
        <w:keepLines w:val="0"/>
        <w:pageBreakBefore w:val="0"/>
        <w:widowControl w:val="0"/>
        <w:kinsoku/>
        <w:wordWrap/>
        <w:overflowPunct/>
        <w:topLinePunct w:val="0"/>
        <w:bidi w:val="0"/>
        <w:snapToGrid/>
        <w:spacing w:line="46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0829480B">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771D3FAC">
      <w:pPr>
        <w:keepNext w:val="0"/>
        <w:keepLines w:val="0"/>
        <w:pageBreakBefore w:val="0"/>
        <w:widowControl w:val="0"/>
        <w:kinsoku/>
        <w:wordWrap/>
        <w:overflowPunct/>
        <w:topLinePunct w:val="0"/>
        <w:bidi w:val="0"/>
        <w:snapToGrid/>
        <w:spacing w:line="460" w:lineRule="exact"/>
        <w:ind w:firstLine="700" w:firstLineChars="25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BE79707">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461A89C">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47DCC6C2">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37417478">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3270450B">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28BD4DB2">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0EAD6270">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39152DD4">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257D04CE">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397C2EF3">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27D44C93">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eastAsia" w:ascii="Times New Roman" w:hAnsi="Times New Roman" w:eastAsia="仿宋_GB2312" w:cs="Times New Roman"/>
          <w:sz w:val="28"/>
          <w:szCs w:val="28"/>
          <w:lang w:eastAsia="zh-CN"/>
        </w:rPr>
        <w:t>2024年</w:t>
      </w:r>
      <w:r>
        <w:rPr>
          <w:rFonts w:hint="eastAsia" w:ascii="仿宋_GB2312" w:hAnsi="仿宋_GB2312" w:eastAsia="仿宋_GB2312" w:cs="仿宋_GB2312"/>
          <w:sz w:val="28"/>
          <w:szCs w:val="28"/>
        </w:rPr>
        <w:t>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7FAFE17C">
      <w:pPr>
        <w:pStyle w:val="13"/>
        <w:keepNext w:val="0"/>
        <w:keepLines w:val="0"/>
        <w:pageBreakBefore w:val="0"/>
        <w:widowControl w:val="0"/>
        <w:kinsoku/>
        <w:wordWrap/>
        <w:overflowPunct/>
        <w:topLinePunct w:val="0"/>
        <w:bidi w:val="0"/>
        <w:snapToGrid/>
        <w:spacing w:line="46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1FA0ED72">
      <w:pPr>
        <w:pStyle w:val="13"/>
        <w:keepNext w:val="0"/>
        <w:keepLines w:val="0"/>
        <w:pageBreakBefore w:val="0"/>
        <w:widowControl w:val="0"/>
        <w:kinsoku/>
        <w:wordWrap/>
        <w:overflowPunct/>
        <w:topLinePunct w:val="0"/>
        <w:bidi w:val="0"/>
        <w:snapToGrid/>
        <w:spacing w:line="460" w:lineRule="exact"/>
        <w:textAlignment w:val="auto"/>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69F6829B">
      <w:pPr>
        <w:pStyle w:val="13"/>
        <w:jc w:val="center"/>
        <w:rPr>
          <w:rFonts w:ascii="宋体" w:hAnsi="宋体" w:eastAsia="宋体" w:cs="宋体"/>
          <w:sz w:val="72"/>
          <w:szCs w:val="72"/>
        </w:rPr>
      </w:pPr>
    </w:p>
    <w:p w14:paraId="2F73C342">
      <w:pPr>
        <w:pStyle w:val="13"/>
        <w:jc w:val="center"/>
        <w:rPr>
          <w:rFonts w:hint="eastAsia" w:ascii="宋体" w:hAnsi="宋体" w:eastAsia="宋体" w:cs="宋体"/>
          <w:sz w:val="72"/>
          <w:szCs w:val="72"/>
        </w:rPr>
      </w:pPr>
    </w:p>
    <w:p w14:paraId="3257CF6C">
      <w:pPr>
        <w:pStyle w:val="13"/>
        <w:jc w:val="center"/>
        <w:rPr>
          <w:rFonts w:hint="eastAsia" w:ascii="宋体" w:hAnsi="宋体" w:eastAsia="宋体" w:cs="宋体"/>
          <w:sz w:val="72"/>
          <w:szCs w:val="72"/>
        </w:rPr>
      </w:pPr>
    </w:p>
    <w:p w14:paraId="4ED2CC8F">
      <w:pPr>
        <w:pStyle w:val="13"/>
        <w:jc w:val="both"/>
        <w:rPr>
          <w:rFonts w:hint="eastAsia" w:ascii="宋体" w:hAnsi="宋体" w:eastAsia="宋体" w:cs="宋体"/>
          <w:sz w:val="72"/>
          <w:szCs w:val="72"/>
        </w:rPr>
      </w:pPr>
    </w:p>
    <w:p w14:paraId="3B288CF3">
      <w:pPr>
        <w:pStyle w:val="13"/>
        <w:jc w:val="center"/>
        <w:rPr>
          <w:rFonts w:hint="eastAsia" w:ascii="宋体" w:hAnsi="宋体" w:eastAsia="宋体" w:cs="宋体"/>
          <w:sz w:val="72"/>
          <w:szCs w:val="72"/>
        </w:rPr>
      </w:pPr>
    </w:p>
    <w:p w14:paraId="209988A0">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p>
    <w:p w14:paraId="2EF77FD1">
      <w:pPr>
        <w:pStyle w:val="13"/>
        <w:jc w:val="center"/>
        <w:rPr>
          <w:rFonts w:hint="eastAsia" w:ascii="方正小标宋_GBK" w:hAnsi="方正小标宋_GBK" w:eastAsia="方正小标宋_GBK" w:cs="方正小标宋_GBK"/>
          <w:sz w:val="84"/>
          <w:szCs w:val="84"/>
        </w:rPr>
      </w:pPr>
    </w:p>
    <w:p w14:paraId="5451D3C7">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锦石乡人民政府概况</w:t>
      </w:r>
    </w:p>
    <w:p w14:paraId="44F851F4">
      <w:pPr>
        <w:jc w:val="center"/>
        <w:rPr>
          <w:rFonts w:cs="Times New Roman"/>
          <w:sz w:val="72"/>
          <w:szCs w:val="72"/>
        </w:rPr>
      </w:pPr>
    </w:p>
    <w:p w14:paraId="64E5B25D">
      <w:pPr>
        <w:jc w:val="center"/>
        <w:rPr>
          <w:rFonts w:cs="Times New Roman"/>
          <w:sz w:val="72"/>
          <w:szCs w:val="72"/>
        </w:rPr>
      </w:pPr>
    </w:p>
    <w:p w14:paraId="60EF05A6">
      <w:pPr>
        <w:jc w:val="center"/>
        <w:rPr>
          <w:rFonts w:cs="Times New Roman"/>
          <w:sz w:val="72"/>
          <w:szCs w:val="72"/>
        </w:rPr>
      </w:pPr>
    </w:p>
    <w:p w14:paraId="73A902D9">
      <w:pPr>
        <w:pStyle w:val="17"/>
        <w:ind w:left="720" w:firstLine="0" w:firstLineChars="0"/>
        <w:jc w:val="left"/>
        <w:rPr>
          <w:rFonts w:ascii="黑体" w:hAnsi="黑体" w:eastAsia="黑体" w:cs="Times New Roman"/>
          <w:sz w:val="32"/>
          <w:szCs w:val="32"/>
        </w:rPr>
      </w:pPr>
    </w:p>
    <w:p w14:paraId="086A4341">
      <w:pPr>
        <w:pStyle w:val="17"/>
        <w:ind w:left="720" w:firstLine="0" w:firstLineChars="0"/>
        <w:jc w:val="left"/>
        <w:rPr>
          <w:rFonts w:ascii="黑体" w:hAnsi="黑体" w:eastAsia="黑体" w:cs="Times New Roman"/>
          <w:sz w:val="32"/>
          <w:szCs w:val="32"/>
        </w:rPr>
      </w:pPr>
    </w:p>
    <w:p w14:paraId="19829C33">
      <w:pPr>
        <w:pStyle w:val="17"/>
        <w:ind w:left="720" w:firstLine="0" w:firstLineChars="0"/>
        <w:jc w:val="left"/>
        <w:rPr>
          <w:rFonts w:ascii="黑体" w:hAnsi="黑体" w:eastAsia="黑体" w:cs="Times New Roman"/>
          <w:sz w:val="32"/>
          <w:szCs w:val="32"/>
        </w:rPr>
      </w:pPr>
    </w:p>
    <w:p w14:paraId="309565F6">
      <w:pPr>
        <w:pStyle w:val="17"/>
        <w:ind w:left="720" w:firstLine="0" w:firstLineChars="0"/>
        <w:jc w:val="left"/>
        <w:rPr>
          <w:rFonts w:ascii="黑体" w:hAnsi="黑体" w:eastAsia="黑体" w:cs="Times New Roman"/>
          <w:sz w:val="32"/>
          <w:szCs w:val="32"/>
        </w:rPr>
      </w:pPr>
    </w:p>
    <w:p w14:paraId="5EA920C6">
      <w:pPr>
        <w:jc w:val="both"/>
        <w:rPr>
          <w:sz w:val="72"/>
          <w:szCs w:val="72"/>
        </w:rPr>
      </w:pPr>
    </w:p>
    <w:p w14:paraId="00D9E316">
      <w:pPr>
        <w:pStyle w:val="17"/>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1AB70674">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一）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14:paraId="786892F9">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（二）制定并组织实施村镇建设规划，部署重点工程建设，地方道路建设及公共设施，水利设施的管理，负责土地、林木、水等自然资源和生态环境的保护，做好护林防火工作。</w:t>
      </w:r>
    </w:p>
    <w:p w14:paraId="72DC0BB9">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三）负责本行政区域内的民政、计划生育、文化教育、卫生、体育等社会公益事业的综合性工作，维护一切经济单位和个人的正当经济权益，取缔非法经济活动，调解和处理民事纠纷，打击刑事犯罪维护社会稳定。</w:t>
      </w:r>
    </w:p>
    <w:p w14:paraId="097FC2AC">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（四）按计划组织本级财政收入和地方税的征收，完成国家财政计划，不断培植税源，管好财政资金，增强财政实力。</w:t>
      </w:r>
    </w:p>
    <w:p w14:paraId="46EABA09">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（五）抓好精神文明建设，丰富群众文化生活，提倡移风易俗，反对封建迷信，破除陈规陋习，树立社会主义新风尚。</w:t>
      </w:r>
    </w:p>
    <w:p w14:paraId="5D53730C">
      <w:pPr>
        <w:pStyle w:val="9"/>
        <w:rPr>
          <w:rFonts w:hint="eastAsia" w:ascii="仿宋_GB2312" w:hAnsi="仿宋_GB2312" w:eastAsia="仿宋_GB2312" w:cs="仿宋_GB2312"/>
          <w:color w:val="000000"/>
          <w:kern w:val="0"/>
          <w:sz w:val="32"/>
          <w:szCs w:val="32"/>
          <w:lang w:val="en-US" w:eastAsia="zh-CN" w:bidi="ar-SA"/>
        </w:rPr>
      </w:pPr>
    </w:p>
    <w:p w14:paraId="7FF8AD2D">
      <w:pPr>
        <w:pStyle w:val="4"/>
        <w:rPr>
          <w:rFonts w:hint="eastAsia" w:ascii="仿宋_GB2312" w:hAnsi="仿宋_GB2312" w:eastAsia="仿宋_GB2312" w:cs="仿宋_GB2312"/>
          <w:color w:val="000000"/>
          <w:kern w:val="0"/>
          <w:sz w:val="32"/>
          <w:szCs w:val="32"/>
          <w:lang w:val="en-US" w:eastAsia="zh-CN" w:bidi="ar-SA"/>
        </w:rPr>
      </w:pPr>
    </w:p>
    <w:p w14:paraId="52F5D853">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62CB555F">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（一）内设机构设置。锦石乡政府内设机构包括：2024年本乡共有机构数10个，其中党政机构5个，事业单位5个。行政编制36个，事业编制50个，机关后勤服务全额拨款事业编制 1 名。实有人员83人（含财政所6人）。具体人员安排如下：党政综合办公室（9人）、党建办公室（4人）、财政办公室（6人）、经济发展办公室（8人）、自然资源和生态环境办公室（3人）、平安法治和应急管理办公室（8人）、社会事务综合服务中心（11人）、农业综合服务中心（17人）、退役军人服务站（2人）、乡综合行政执法大队（4人）、领导职务11人。</w:t>
      </w:r>
    </w:p>
    <w:p w14:paraId="227DA3A8">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决算单位构成。锦石乡人民政府2024年部门决算汇总公开单位构成包括：党政综合办公室、财政办公室、经济发展办公室、自然资源和生态环境办公室、平安法治和应急管理办公室、社会事务综合服务中心、农业综合服务中心、退役军人服务站、综合行政执法大队和村级。</w:t>
      </w:r>
    </w:p>
    <w:p w14:paraId="3D28742D">
      <w:pPr>
        <w:jc w:val="left"/>
        <w:rPr>
          <w:rFonts w:hint="eastAsia" w:ascii="方正仿宋_GB2312" w:hAnsi="方正仿宋_GB2312" w:eastAsia="方正仿宋_GB2312" w:cs="方正仿宋_GB2312"/>
          <w:sz w:val="32"/>
          <w:szCs w:val="32"/>
        </w:rPr>
      </w:pPr>
    </w:p>
    <w:p w14:paraId="621A2FD0">
      <w:pPr>
        <w:jc w:val="center"/>
        <w:rPr>
          <w:rFonts w:ascii="黑体" w:hAnsi="黑体" w:eastAsia="黑体" w:cs="Times New Roman"/>
          <w:sz w:val="28"/>
          <w:szCs w:val="28"/>
        </w:rPr>
      </w:pPr>
    </w:p>
    <w:p w14:paraId="4F1E23BE">
      <w:pPr>
        <w:jc w:val="center"/>
        <w:rPr>
          <w:rFonts w:ascii="黑体" w:hAnsi="黑体" w:eastAsia="黑体" w:cs="Times New Roman"/>
          <w:sz w:val="28"/>
          <w:szCs w:val="28"/>
        </w:rPr>
      </w:pPr>
    </w:p>
    <w:p w14:paraId="1A20E946">
      <w:pPr>
        <w:jc w:val="center"/>
        <w:rPr>
          <w:rFonts w:ascii="黑体" w:hAnsi="黑体" w:eastAsia="黑体" w:cs="Times New Roman"/>
          <w:sz w:val="28"/>
          <w:szCs w:val="28"/>
        </w:rPr>
      </w:pPr>
    </w:p>
    <w:p w14:paraId="4ABBAEA8">
      <w:pPr>
        <w:jc w:val="center"/>
        <w:rPr>
          <w:rFonts w:ascii="黑体" w:hAnsi="黑体" w:eastAsia="黑体" w:cs="Times New Roman"/>
          <w:sz w:val="28"/>
          <w:szCs w:val="28"/>
        </w:rPr>
      </w:pPr>
    </w:p>
    <w:p w14:paraId="6F00ABEB">
      <w:pPr>
        <w:jc w:val="center"/>
        <w:rPr>
          <w:rFonts w:ascii="黑体" w:hAnsi="黑体" w:eastAsia="黑体" w:cs="Times New Roman"/>
          <w:sz w:val="28"/>
          <w:szCs w:val="28"/>
        </w:rPr>
      </w:pPr>
    </w:p>
    <w:p w14:paraId="04E17276">
      <w:pPr>
        <w:jc w:val="center"/>
        <w:rPr>
          <w:rFonts w:hint="eastAsia" w:cs="宋体"/>
          <w:sz w:val="72"/>
          <w:szCs w:val="72"/>
        </w:rPr>
      </w:pPr>
    </w:p>
    <w:p w14:paraId="55AB346E">
      <w:pPr>
        <w:jc w:val="both"/>
        <w:rPr>
          <w:rFonts w:hint="eastAsia" w:cs="宋体"/>
          <w:sz w:val="72"/>
          <w:szCs w:val="72"/>
        </w:rPr>
      </w:pPr>
    </w:p>
    <w:p w14:paraId="2A71D851">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3635BE4A">
      <w:pPr>
        <w:pStyle w:val="13"/>
        <w:jc w:val="center"/>
        <w:rPr>
          <w:rFonts w:hint="eastAsia" w:ascii="方正小标宋_GBK" w:hAnsi="方正小标宋_GBK" w:eastAsia="方正小标宋_GBK" w:cs="方正小标宋_GBK"/>
          <w:sz w:val="84"/>
          <w:szCs w:val="84"/>
        </w:rPr>
      </w:pPr>
    </w:p>
    <w:p w14:paraId="139ADE1B">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33572432">
      <w:pPr>
        <w:jc w:val="center"/>
        <w:rPr>
          <w:rFonts w:cs="宋体"/>
          <w:sz w:val="72"/>
          <w:szCs w:val="72"/>
        </w:rPr>
      </w:pPr>
    </w:p>
    <w:p w14:paraId="5A9BA092">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11"/>
        <w:tblW w:w="14280" w:type="dxa"/>
        <w:tblInd w:w="-106" w:type="dxa"/>
        <w:tblLayout w:type="autofit"/>
        <w:tblCellMar>
          <w:top w:w="0" w:type="dxa"/>
          <w:left w:w="108" w:type="dxa"/>
          <w:bottom w:w="0" w:type="dxa"/>
          <w:right w:w="108" w:type="dxa"/>
        </w:tblCellMar>
      </w:tblPr>
      <w:tblGrid>
        <w:gridCol w:w="14280"/>
      </w:tblGrid>
      <w:tr w14:paraId="61499357">
        <w:tblPrEx>
          <w:tblCellMar>
            <w:top w:w="0" w:type="dxa"/>
            <w:left w:w="108" w:type="dxa"/>
            <w:bottom w:w="0" w:type="dxa"/>
            <w:right w:w="108" w:type="dxa"/>
          </w:tblCellMar>
        </w:tblPrEx>
        <w:trPr>
          <w:trHeight w:val="360" w:hRule="atLeast"/>
        </w:trPr>
        <w:tc>
          <w:tcPr>
            <w:tcW w:w="14280" w:type="dxa"/>
            <w:tcBorders>
              <w:top w:val="nil"/>
              <w:left w:val="nil"/>
              <w:bottom w:val="nil"/>
              <w:right w:val="nil"/>
            </w:tcBorders>
            <w:noWrap/>
            <w:vAlign w:val="center"/>
          </w:tcPr>
          <w:p w14:paraId="33DB1E06">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shd w:val="clear" w:color="auto" w:fill="auto"/>
              </w:rPr>
            </w:pPr>
            <w:r>
              <w:rPr>
                <w:rFonts w:hint="eastAsia" w:ascii="华文中宋" w:hAnsi="华文中宋" w:eastAsia="华文中宋" w:cs="华文中宋"/>
                <w:color w:val="000000"/>
                <w:kern w:val="0"/>
                <w:sz w:val="32"/>
                <w:szCs w:val="32"/>
                <w:shd w:val="clear" w:color="auto" w:fill="auto"/>
              </w:rPr>
              <w:t>收入支出决算总表</w:t>
            </w:r>
          </w:p>
          <w:tbl>
            <w:tblPr>
              <w:tblStyle w:val="11"/>
              <w:tblW w:w="14064" w:type="dxa"/>
              <w:tblInd w:w="0" w:type="dxa"/>
              <w:tblLayout w:type="autofit"/>
              <w:tblCellMar>
                <w:top w:w="0" w:type="dxa"/>
                <w:left w:w="108" w:type="dxa"/>
                <w:bottom w:w="0" w:type="dxa"/>
                <w:right w:w="108" w:type="dxa"/>
              </w:tblCellMar>
            </w:tblPr>
            <w:tblGrid>
              <w:gridCol w:w="4203"/>
              <w:gridCol w:w="578"/>
              <w:gridCol w:w="2251"/>
              <w:gridCol w:w="4203"/>
              <w:gridCol w:w="578"/>
              <w:gridCol w:w="2251"/>
            </w:tblGrid>
            <w:tr w14:paraId="0FBF0C97">
              <w:tblPrEx>
                <w:tblCellMar>
                  <w:top w:w="0" w:type="dxa"/>
                  <w:left w:w="108" w:type="dxa"/>
                  <w:bottom w:w="0" w:type="dxa"/>
                  <w:right w:w="108" w:type="dxa"/>
                </w:tblCellMar>
              </w:tblPrEx>
              <w:trPr>
                <w:trHeight w:val="255" w:hRule="atLeast"/>
              </w:trPr>
              <w:tc>
                <w:tcPr>
                  <w:tcW w:w="4203" w:type="dxa"/>
                  <w:tcBorders>
                    <w:top w:val="nil"/>
                    <w:left w:val="nil"/>
                    <w:bottom w:val="nil"/>
                    <w:right w:val="nil"/>
                  </w:tcBorders>
                  <w:shd w:val="clear" w:color="auto" w:fill="auto"/>
                  <w:noWrap/>
                  <w:vAlign w:val="bottom"/>
                </w:tcPr>
                <w:p w14:paraId="6E553934">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578" w:type="dxa"/>
                  <w:tcBorders>
                    <w:top w:val="nil"/>
                    <w:left w:val="nil"/>
                    <w:bottom w:val="nil"/>
                    <w:right w:val="nil"/>
                  </w:tcBorders>
                  <w:shd w:val="clear" w:color="auto" w:fill="auto"/>
                  <w:noWrap/>
                  <w:vAlign w:val="bottom"/>
                </w:tcPr>
                <w:p w14:paraId="0A834E61">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2251" w:type="dxa"/>
                  <w:tcBorders>
                    <w:top w:val="nil"/>
                    <w:left w:val="nil"/>
                    <w:bottom w:val="nil"/>
                    <w:right w:val="nil"/>
                  </w:tcBorders>
                  <w:shd w:val="clear" w:color="auto" w:fill="auto"/>
                  <w:noWrap/>
                  <w:vAlign w:val="bottom"/>
                </w:tcPr>
                <w:p w14:paraId="6FB7973F">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4203" w:type="dxa"/>
                  <w:tcBorders>
                    <w:top w:val="nil"/>
                    <w:left w:val="nil"/>
                    <w:bottom w:val="nil"/>
                    <w:right w:val="nil"/>
                  </w:tcBorders>
                  <w:shd w:val="clear" w:color="auto" w:fill="auto"/>
                  <w:noWrap/>
                  <w:vAlign w:val="bottom"/>
                </w:tcPr>
                <w:p w14:paraId="1238A282">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578" w:type="dxa"/>
                  <w:tcBorders>
                    <w:top w:val="nil"/>
                    <w:left w:val="nil"/>
                    <w:bottom w:val="nil"/>
                    <w:right w:val="nil"/>
                  </w:tcBorders>
                  <w:shd w:val="clear" w:color="auto" w:fill="auto"/>
                  <w:noWrap/>
                  <w:vAlign w:val="bottom"/>
                </w:tcPr>
                <w:p w14:paraId="22BAFF2C">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2251" w:type="dxa"/>
                  <w:tcBorders>
                    <w:top w:val="nil"/>
                    <w:left w:val="nil"/>
                    <w:bottom w:val="nil"/>
                    <w:right w:val="nil"/>
                  </w:tcBorders>
                  <w:shd w:val="clear" w:color="auto" w:fill="auto"/>
                  <w:noWrap/>
                  <w:vAlign w:val="bottom"/>
                </w:tcPr>
                <w:p w14:paraId="25BB96FE">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公开01表</w:t>
                  </w:r>
                </w:p>
              </w:tc>
            </w:tr>
            <w:tr w14:paraId="797974D7">
              <w:tblPrEx>
                <w:tblCellMar>
                  <w:top w:w="0" w:type="dxa"/>
                  <w:left w:w="108" w:type="dxa"/>
                  <w:bottom w:w="0" w:type="dxa"/>
                  <w:right w:w="108" w:type="dxa"/>
                </w:tblCellMar>
              </w:tblPrEx>
              <w:trPr>
                <w:trHeight w:val="255" w:hRule="atLeast"/>
              </w:trPr>
              <w:tc>
                <w:tcPr>
                  <w:tcW w:w="4203" w:type="dxa"/>
                  <w:tcBorders>
                    <w:top w:val="nil"/>
                    <w:left w:val="nil"/>
                    <w:bottom w:val="nil"/>
                    <w:right w:val="nil"/>
                  </w:tcBorders>
                  <w:shd w:val="clear" w:color="auto" w:fill="auto"/>
                  <w:noWrap/>
                  <w:vAlign w:val="bottom"/>
                </w:tcPr>
                <w:p w14:paraId="3DE47D0A">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部门：湘潭县锦石乡人民政府</w:t>
                  </w:r>
                </w:p>
              </w:tc>
              <w:tc>
                <w:tcPr>
                  <w:tcW w:w="578" w:type="dxa"/>
                  <w:tcBorders>
                    <w:top w:val="nil"/>
                    <w:left w:val="nil"/>
                    <w:bottom w:val="nil"/>
                    <w:right w:val="nil"/>
                  </w:tcBorders>
                  <w:shd w:val="clear" w:color="auto" w:fill="auto"/>
                  <w:noWrap/>
                  <w:vAlign w:val="bottom"/>
                </w:tcPr>
                <w:p w14:paraId="037702F7">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2251" w:type="dxa"/>
                  <w:tcBorders>
                    <w:top w:val="nil"/>
                    <w:left w:val="nil"/>
                    <w:bottom w:val="nil"/>
                    <w:right w:val="nil"/>
                  </w:tcBorders>
                  <w:shd w:val="clear" w:color="auto" w:fill="auto"/>
                  <w:noWrap/>
                  <w:vAlign w:val="bottom"/>
                </w:tcPr>
                <w:p w14:paraId="1E1DB144">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4203" w:type="dxa"/>
                  <w:tcBorders>
                    <w:top w:val="nil"/>
                    <w:left w:val="nil"/>
                    <w:bottom w:val="nil"/>
                    <w:right w:val="nil"/>
                  </w:tcBorders>
                  <w:shd w:val="clear" w:color="auto" w:fill="auto"/>
                  <w:noWrap/>
                  <w:vAlign w:val="bottom"/>
                </w:tcPr>
                <w:p w14:paraId="33F01256">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578" w:type="dxa"/>
                  <w:tcBorders>
                    <w:top w:val="nil"/>
                    <w:left w:val="nil"/>
                    <w:bottom w:val="nil"/>
                    <w:right w:val="nil"/>
                  </w:tcBorders>
                  <w:shd w:val="clear" w:color="auto" w:fill="auto"/>
                  <w:noWrap/>
                  <w:vAlign w:val="bottom"/>
                </w:tcPr>
                <w:p w14:paraId="06409D44">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2251" w:type="dxa"/>
                  <w:tcBorders>
                    <w:top w:val="nil"/>
                    <w:left w:val="nil"/>
                    <w:bottom w:val="nil"/>
                    <w:right w:val="nil"/>
                  </w:tcBorders>
                  <w:shd w:val="clear" w:color="auto" w:fill="auto"/>
                  <w:noWrap/>
                  <w:vAlign w:val="bottom"/>
                </w:tcPr>
                <w:p w14:paraId="2893FC02">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金额单位：万元</w:t>
                  </w:r>
                </w:p>
              </w:tc>
            </w:tr>
            <w:tr w14:paraId="4C373703">
              <w:tblPrEx>
                <w:tblCellMar>
                  <w:top w:w="0" w:type="dxa"/>
                  <w:left w:w="108" w:type="dxa"/>
                  <w:bottom w:w="0" w:type="dxa"/>
                  <w:right w:w="108" w:type="dxa"/>
                </w:tblCellMar>
              </w:tblPrEx>
              <w:trPr>
                <w:trHeight w:val="308" w:hRule="atLeast"/>
              </w:trPr>
              <w:tc>
                <w:tcPr>
                  <w:tcW w:w="7032"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D8686B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收入</w:t>
                  </w:r>
                </w:p>
              </w:tc>
              <w:tc>
                <w:tcPr>
                  <w:tcW w:w="7032" w:type="dxa"/>
                  <w:gridSpan w:val="3"/>
                  <w:tcBorders>
                    <w:top w:val="single" w:color="000000" w:sz="4" w:space="0"/>
                    <w:left w:val="nil"/>
                    <w:bottom w:val="single" w:color="000000" w:sz="4" w:space="0"/>
                    <w:right w:val="single" w:color="000000" w:sz="4" w:space="0"/>
                  </w:tcBorders>
                  <w:shd w:val="clear" w:color="FFFFFF" w:fill="C0C0C0"/>
                  <w:noWrap/>
                  <w:vAlign w:val="center"/>
                </w:tcPr>
                <w:p w14:paraId="701F62D5">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支出</w:t>
                  </w:r>
                </w:p>
              </w:tc>
            </w:tr>
            <w:tr w14:paraId="6B318E6E">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73E1BA49">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项目</w:t>
                  </w:r>
                </w:p>
              </w:tc>
              <w:tc>
                <w:tcPr>
                  <w:tcW w:w="578" w:type="dxa"/>
                  <w:tcBorders>
                    <w:top w:val="nil"/>
                    <w:left w:val="nil"/>
                    <w:bottom w:val="single" w:color="000000" w:sz="4" w:space="0"/>
                    <w:right w:val="single" w:color="000000" w:sz="4" w:space="0"/>
                  </w:tcBorders>
                  <w:shd w:val="clear" w:color="FFFFFF" w:fill="C0C0C0"/>
                  <w:noWrap/>
                  <w:vAlign w:val="center"/>
                </w:tcPr>
                <w:p w14:paraId="144C058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行次</w:t>
                  </w:r>
                </w:p>
              </w:tc>
              <w:tc>
                <w:tcPr>
                  <w:tcW w:w="2251" w:type="dxa"/>
                  <w:tcBorders>
                    <w:top w:val="nil"/>
                    <w:left w:val="nil"/>
                    <w:bottom w:val="single" w:color="000000" w:sz="4" w:space="0"/>
                    <w:right w:val="single" w:color="000000" w:sz="4" w:space="0"/>
                  </w:tcBorders>
                  <w:shd w:val="clear" w:color="FFFFFF" w:fill="C0C0C0"/>
                  <w:noWrap/>
                  <w:vAlign w:val="center"/>
                </w:tcPr>
                <w:p w14:paraId="7BF4DBF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金额</w:t>
                  </w:r>
                </w:p>
              </w:tc>
              <w:tc>
                <w:tcPr>
                  <w:tcW w:w="4203" w:type="dxa"/>
                  <w:tcBorders>
                    <w:top w:val="nil"/>
                    <w:left w:val="nil"/>
                    <w:bottom w:val="single" w:color="000000" w:sz="4" w:space="0"/>
                    <w:right w:val="single" w:color="000000" w:sz="4" w:space="0"/>
                  </w:tcBorders>
                  <w:shd w:val="clear" w:color="FFFFFF" w:fill="C0C0C0"/>
                  <w:noWrap/>
                  <w:vAlign w:val="center"/>
                </w:tcPr>
                <w:p w14:paraId="2B26174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项目</w:t>
                  </w:r>
                </w:p>
              </w:tc>
              <w:tc>
                <w:tcPr>
                  <w:tcW w:w="578" w:type="dxa"/>
                  <w:tcBorders>
                    <w:top w:val="nil"/>
                    <w:left w:val="nil"/>
                    <w:bottom w:val="single" w:color="000000" w:sz="4" w:space="0"/>
                    <w:right w:val="single" w:color="000000" w:sz="4" w:space="0"/>
                  </w:tcBorders>
                  <w:shd w:val="clear" w:color="FFFFFF" w:fill="C0C0C0"/>
                  <w:noWrap/>
                  <w:vAlign w:val="center"/>
                </w:tcPr>
                <w:p w14:paraId="43CE606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行次</w:t>
                  </w:r>
                </w:p>
              </w:tc>
              <w:tc>
                <w:tcPr>
                  <w:tcW w:w="2251" w:type="dxa"/>
                  <w:tcBorders>
                    <w:top w:val="nil"/>
                    <w:left w:val="nil"/>
                    <w:bottom w:val="single" w:color="000000" w:sz="4" w:space="0"/>
                    <w:right w:val="single" w:color="000000" w:sz="4" w:space="0"/>
                  </w:tcBorders>
                  <w:shd w:val="clear" w:color="FFFFFF" w:fill="C0C0C0"/>
                  <w:noWrap/>
                  <w:vAlign w:val="center"/>
                </w:tcPr>
                <w:p w14:paraId="12DD303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金额</w:t>
                  </w:r>
                </w:p>
              </w:tc>
            </w:tr>
            <w:tr w14:paraId="7564C499">
              <w:tblPrEx>
                <w:tblCellMar>
                  <w:top w:w="0" w:type="dxa"/>
                  <w:left w:w="108" w:type="dxa"/>
                  <w:bottom w:w="0" w:type="dxa"/>
                  <w:right w:w="108" w:type="dxa"/>
                </w:tblCellMar>
              </w:tblPrEx>
              <w:trPr>
                <w:trHeight w:val="90"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7586647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栏次</w:t>
                  </w:r>
                </w:p>
              </w:tc>
              <w:tc>
                <w:tcPr>
                  <w:tcW w:w="578" w:type="dxa"/>
                  <w:tcBorders>
                    <w:top w:val="nil"/>
                    <w:left w:val="nil"/>
                    <w:bottom w:val="single" w:color="000000" w:sz="4" w:space="0"/>
                    <w:right w:val="single" w:color="000000" w:sz="4" w:space="0"/>
                  </w:tcBorders>
                  <w:shd w:val="clear" w:color="FFFFFF" w:fill="C0C0C0"/>
                  <w:noWrap/>
                  <w:vAlign w:val="center"/>
                </w:tcPr>
                <w:p w14:paraId="742FBCFE">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2251" w:type="dxa"/>
                  <w:tcBorders>
                    <w:top w:val="nil"/>
                    <w:left w:val="nil"/>
                    <w:bottom w:val="single" w:color="000000" w:sz="4" w:space="0"/>
                    <w:right w:val="single" w:color="000000" w:sz="4" w:space="0"/>
                  </w:tcBorders>
                  <w:shd w:val="clear" w:color="FFFFFF" w:fill="C0C0C0"/>
                  <w:noWrap/>
                  <w:vAlign w:val="center"/>
                </w:tcPr>
                <w:p w14:paraId="2BC09DA1">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w:t>
                  </w:r>
                </w:p>
              </w:tc>
              <w:tc>
                <w:tcPr>
                  <w:tcW w:w="4203" w:type="dxa"/>
                  <w:tcBorders>
                    <w:top w:val="nil"/>
                    <w:left w:val="nil"/>
                    <w:bottom w:val="single" w:color="000000" w:sz="4" w:space="0"/>
                    <w:right w:val="single" w:color="000000" w:sz="4" w:space="0"/>
                  </w:tcBorders>
                  <w:shd w:val="clear" w:color="FFFFFF" w:fill="C0C0C0"/>
                  <w:noWrap/>
                  <w:vAlign w:val="center"/>
                </w:tcPr>
                <w:p w14:paraId="31B8AD5C">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栏次</w:t>
                  </w:r>
                </w:p>
              </w:tc>
              <w:tc>
                <w:tcPr>
                  <w:tcW w:w="578" w:type="dxa"/>
                  <w:tcBorders>
                    <w:top w:val="nil"/>
                    <w:left w:val="nil"/>
                    <w:bottom w:val="single" w:color="000000" w:sz="4" w:space="0"/>
                    <w:right w:val="single" w:color="000000" w:sz="4" w:space="0"/>
                  </w:tcBorders>
                  <w:shd w:val="clear" w:color="FFFFFF" w:fill="C0C0C0"/>
                  <w:noWrap/>
                  <w:vAlign w:val="center"/>
                </w:tcPr>
                <w:p w14:paraId="6B20A3C8">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2251" w:type="dxa"/>
                  <w:tcBorders>
                    <w:top w:val="nil"/>
                    <w:left w:val="nil"/>
                    <w:bottom w:val="single" w:color="000000" w:sz="4" w:space="0"/>
                    <w:right w:val="single" w:color="000000" w:sz="4" w:space="0"/>
                  </w:tcBorders>
                  <w:shd w:val="clear" w:color="FFFFFF" w:fill="C0C0C0"/>
                  <w:noWrap/>
                  <w:vAlign w:val="center"/>
                </w:tcPr>
                <w:p w14:paraId="6015E4A7">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w:t>
                  </w:r>
                </w:p>
              </w:tc>
            </w:tr>
            <w:tr w14:paraId="218EE79E">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4341AE5A">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一、一般公共预算财政拨款收入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14:paraId="6A408C9B">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w:t>
                  </w:r>
                </w:p>
              </w:tc>
              <w:tc>
                <w:tcPr>
                  <w:tcW w:w="2251" w:type="dxa"/>
                  <w:tcBorders>
                    <w:top w:val="nil"/>
                    <w:left w:val="nil"/>
                    <w:bottom w:val="single" w:color="000000" w:sz="4" w:space="0"/>
                    <w:right w:val="single" w:color="000000" w:sz="4" w:space="0"/>
                  </w:tcBorders>
                  <w:shd w:val="clear" w:color="auto" w:fill="auto"/>
                  <w:noWrap/>
                  <w:vAlign w:val="center"/>
                </w:tcPr>
                <w:p w14:paraId="7B055DF4">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2595.46</w:t>
                  </w:r>
                </w:p>
              </w:tc>
              <w:tc>
                <w:tcPr>
                  <w:tcW w:w="4203" w:type="dxa"/>
                  <w:tcBorders>
                    <w:top w:val="nil"/>
                    <w:left w:val="nil"/>
                    <w:bottom w:val="single" w:color="000000" w:sz="4" w:space="0"/>
                    <w:right w:val="single" w:color="000000" w:sz="4" w:space="0"/>
                  </w:tcBorders>
                  <w:shd w:val="clear" w:color="FFFFFF" w:fill="C0C0C0"/>
                  <w:noWrap/>
                  <w:vAlign w:val="center"/>
                </w:tcPr>
                <w:p w14:paraId="21433A31">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一、一般公共服务支出</w:t>
                  </w:r>
                </w:p>
              </w:tc>
              <w:tc>
                <w:tcPr>
                  <w:tcW w:w="578" w:type="dxa"/>
                  <w:tcBorders>
                    <w:top w:val="nil"/>
                    <w:left w:val="nil"/>
                    <w:bottom w:val="single" w:color="000000" w:sz="4" w:space="0"/>
                    <w:right w:val="single" w:color="000000" w:sz="4" w:space="0"/>
                  </w:tcBorders>
                  <w:shd w:val="clear" w:color="FFFFFF" w:fill="C0C0C0"/>
                  <w:noWrap/>
                  <w:vAlign w:val="center"/>
                </w:tcPr>
                <w:p w14:paraId="453CEB4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32</w:t>
                  </w:r>
                </w:p>
              </w:tc>
              <w:tc>
                <w:tcPr>
                  <w:tcW w:w="2251" w:type="dxa"/>
                  <w:tcBorders>
                    <w:top w:val="nil"/>
                    <w:left w:val="nil"/>
                    <w:bottom w:val="single" w:color="000000" w:sz="4" w:space="0"/>
                    <w:right w:val="single" w:color="000000" w:sz="4" w:space="0"/>
                  </w:tcBorders>
                  <w:shd w:val="clear" w:color="auto" w:fill="auto"/>
                  <w:noWrap/>
                  <w:vAlign w:val="center"/>
                </w:tcPr>
                <w:p w14:paraId="661A5552">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1402.08</w:t>
                  </w:r>
                </w:p>
              </w:tc>
            </w:tr>
            <w:tr w14:paraId="336A5501">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07614EA9">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二、政府性基金预算财政拨款收入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14:paraId="4FFB171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w:t>
                  </w:r>
                </w:p>
              </w:tc>
              <w:tc>
                <w:tcPr>
                  <w:tcW w:w="2251" w:type="dxa"/>
                  <w:tcBorders>
                    <w:top w:val="nil"/>
                    <w:left w:val="nil"/>
                    <w:bottom w:val="single" w:color="000000" w:sz="4" w:space="0"/>
                    <w:right w:val="single" w:color="000000" w:sz="4" w:space="0"/>
                  </w:tcBorders>
                  <w:shd w:val="clear" w:color="auto" w:fill="auto"/>
                  <w:noWrap/>
                  <w:vAlign w:val="center"/>
                </w:tcPr>
                <w:p w14:paraId="33AD9286">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lang w:val="en-US" w:eastAsia="zh-CN"/>
                    </w:rPr>
                    <w:t>15</w:t>
                  </w:r>
                  <w:r>
                    <w:rPr>
                      <w:rFonts w:hint="eastAsia" w:ascii="宋体" w:hAnsi="宋体" w:cs="Arial"/>
                      <w:color w:val="000000"/>
                      <w:kern w:val="0"/>
                      <w:sz w:val="22"/>
                      <w:szCs w:val="22"/>
                      <w:shd w:val="clear" w:color="auto" w:fill="auto"/>
                    </w:rPr>
                    <w:t>.00</w:t>
                  </w:r>
                </w:p>
              </w:tc>
              <w:tc>
                <w:tcPr>
                  <w:tcW w:w="4203" w:type="dxa"/>
                  <w:tcBorders>
                    <w:top w:val="nil"/>
                    <w:left w:val="nil"/>
                    <w:bottom w:val="single" w:color="000000" w:sz="4" w:space="0"/>
                    <w:right w:val="single" w:color="000000" w:sz="4" w:space="0"/>
                  </w:tcBorders>
                  <w:shd w:val="clear" w:color="FFFFFF" w:fill="C0C0C0"/>
                  <w:noWrap/>
                  <w:vAlign w:val="center"/>
                </w:tcPr>
                <w:p w14:paraId="4579A158">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二、外交支出</w:t>
                  </w:r>
                </w:p>
              </w:tc>
              <w:tc>
                <w:tcPr>
                  <w:tcW w:w="578" w:type="dxa"/>
                  <w:tcBorders>
                    <w:top w:val="nil"/>
                    <w:left w:val="nil"/>
                    <w:bottom w:val="single" w:color="000000" w:sz="4" w:space="0"/>
                    <w:right w:val="single" w:color="000000" w:sz="4" w:space="0"/>
                  </w:tcBorders>
                  <w:shd w:val="clear" w:color="FFFFFF" w:fill="C0C0C0"/>
                  <w:noWrap/>
                  <w:vAlign w:val="center"/>
                </w:tcPr>
                <w:p w14:paraId="2E0D10C8">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33</w:t>
                  </w:r>
                </w:p>
              </w:tc>
              <w:tc>
                <w:tcPr>
                  <w:tcW w:w="2251" w:type="dxa"/>
                  <w:tcBorders>
                    <w:top w:val="nil"/>
                    <w:left w:val="nil"/>
                    <w:bottom w:val="single" w:color="000000" w:sz="4" w:space="0"/>
                    <w:right w:val="single" w:color="000000" w:sz="4" w:space="0"/>
                  </w:tcBorders>
                  <w:shd w:val="clear" w:color="auto" w:fill="auto"/>
                  <w:noWrap/>
                  <w:vAlign w:val="center"/>
                </w:tcPr>
                <w:p w14:paraId="60F4735C">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57A3C6E9">
              <w:tblPrEx>
                <w:tblCellMar>
                  <w:top w:w="0" w:type="dxa"/>
                  <w:left w:w="108" w:type="dxa"/>
                  <w:bottom w:w="0" w:type="dxa"/>
                  <w:right w:w="108" w:type="dxa"/>
                </w:tblCellMar>
              </w:tblPrEx>
              <w:trPr>
                <w:trHeight w:val="222"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14CBE7B7">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三、国有资本经营预算财政拨款收入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14:paraId="6E3B6CF4">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w:t>
                  </w:r>
                </w:p>
              </w:tc>
              <w:tc>
                <w:tcPr>
                  <w:tcW w:w="2251" w:type="dxa"/>
                  <w:tcBorders>
                    <w:top w:val="nil"/>
                    <w:left w:val="nil"/>
                    <w:bottom w:val="single" w:color="000000" w:sz="4" w:space="0"/>
                    <w:right w:val="single" w:color="000000" w:sz="4" w:space="0"/>
                  </w:tcBorders>
                  <w:shd w:val="clear" w:color="auto" w:fill="auto"/>
                  <w:noWrap/>
                  <w:vAlign w:val="center"/>
                </w:tcPr>
                <w:p w14:paraId="2EE2FC26">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77FBE8F5">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三、国防支出</w:t>
                  </w:r>
                </w:p>
              </w:tc>
              <w:tc>
                <w:tcPr>
                  <w:tcW w:w="578" w:type="dxa"/>
                  <w:tcBorders>
                    <w:top w:val="nil"/>
                    <w:left w:val="nil"/>
                    <w:bottom w:val="single" w:color="000000" w:sz="4" w:space="0"/>
                    <w:right w:val="single" w:color="000000" w:sz="4" w:space="0"/>
                  </w:tcBorders>
                  <w:shd w:val="clear" w:color="FFFFFF" w:fill="C0C0C0"/>
                  <w:noWrap/>
                  <w:vAlign w:val="center"/>
                </w:tcPr>
                <w:p w14:paraId="185B6B3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34</w:t>
                  </w:r>
                </w:p>
              </w:tc>
              <w:tc>
                <w:tcPr>
                  <w:tcW w:w="2251" w:type="dxa"/>
                  <w:tcBorders>
                    <w:top w:val="nil"/>
                    <w:left w:val="nil"/>
                    <w:bottom w:val="single" w:color="000000" w:sz="4" w:space="0"/>
                    <w:right w:val="single" w:color="000000" w:sz="4" w:space="0"/>
                  </w:tcBorders>
                  <w:shd w:val="clear" w:color="auto" w:fill="auto"/>
                  <w:noWrap/>
                  <w:vAlign w:val="center"/>
                </w:tcPr>
                <w:p w14:paraId="0747FC55">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2.12</w:t>
                  </w:r>
                </w:p>
              </w:tc>
            </w:tr>
            <w:tr w14:paraId="6AE8A30D">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4F2C3F74">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四、上级补助收入</w:t>
                  </w:r>
                </w:p>
              </w:tc>
              <w:tc>
                <w:tcPr>
                  <w:tcW w:w="578" w:type="dxa"/>
                  <w:tcBorders>
                    <w:top w:val="nil"/>
                    <w:left w:val="nil"/>
                    <w:bottom w:val="single" w:color="000000" w:sz="4" w:space="0"/>
                    <w:right w:val="single" w:color="000000" w:sz="4" w:space="0"/>
                  </w:tcBorders>
                  <w:shd w:val="clear" w:color="FFFFFF" w:fill="C0C0C0"/>
                  <w:noWrap/>
                  <w:vAlign w:val="center"/>
                </w:tcPr>
                <w:p w14:paraId="2C1CC5E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w:t>
                  </w:r>
                </w:p>
              </w:tc>
              <w:tc>
                <w:tcPr>
                  <w:tcW w:w="2251" w:type="dxa"/>
                  <w:tcBorders>
                    <w:top w:val="nil"/>
                    <w:left w:val="nil"/>
                    <w:bottom w:val="single" w:color="000000" w:sz="4" w:space="0"/>
                    <w:right w:val="single" w:color="000000" w:sz="4" w:space="0"/>
                  </w:tcBorders>
                  <w:shd w:val="clear" w:color="auto" w:fill="auto"/>
                  <w:noWrap/>
                  <w:vAlign w:val="center"/>
                </w:tcPr>
                <w:p w14:paraId="09D5E8BE">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488559AE">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四、公共安全支出</w:t>
                  </w:r>
                </w:p>
              </w:tc>
              <w:tc>
                <w:tcPr>
                  <w:tcW w:w="578" w:type="dxa"/>
                  <w:tcBorders>
                    <w:top w:val="nil"/>
                    <w:left w:val="nil"/>
                    <w:bottom w:val="single" w:color="000000" w:sz="4" w:space="0"/>
                    <w:right w:val="single" w:color="000000" w:sz="4" w:space="0"/>
                  </w:tcBorders>
                  <w:shd w:val="clear" w:color="FFFFFF" w:fill="C0C0C0"/>
                  <w:noWrap/>
                  <w:vAlign w:val="center"/>
                </w:tcPr>
                <w:p w14:paraId="5369772E">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35</w:t>
                  </w:r>
                </w:p>
              </w:tc>
              <w:tc>
                <w:tcPr>
                  <w:tcW w:w="2251" w:type="dxa"/>
                  <w:tcBorders>
                    <w:top w:val="nil"/>
                    <w:left w:val="nil"/>
                    <w:bottom w:val="single" w:color="000000" w:sz="4" w:space="0"/>
                    <w:right w:val="single" w:color="000000" w:sz="4" w:space="0"/>
                  </w:tcBorders>
                  <w:shd w:val="clear" w:color="auto" w:fill="auto"/>
                  <w:noWrap/>
                  <w:vAlign w:val="center"/>
                </w:tcPr>
                <w:p w14:paraId="1845F8D7">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93.12</w:t>
                  </w:r>
                </w:p>
              </w:tc>
            </w:tr>
            <w:tr w14:paraId="64A772F7">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13D711D2">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五、事业收入</w:t>
                  </w:r>
                </w:p>
              </w:tc>
              <w:tc>
                <w:tcPr>
                  <w:tcW w:w="578" w:type="dxa"/>
                  <w:tcBorders>
                    <w:top w:val="nil"/>
                    <w:left w:val="nil"/>
                    <w:bottom w:val="single" w:color="000000" w:sz="4" w:space="0"/>
                    <w:right w:val="single" w:color="000000" w:sz="4" w:space="0"/>
                  </w:tcBorders>
                  <w:shd w:val="clear" w:color="FFFFFF" w:fill="C0C0C0"/>
                  <w:noWrap/>
                  <w:vAlign w:val="center"/>
                </w:tcPr>
                <w:p w14:paraId="261FA4C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w:t>
                  </w:r>
                </w:p>
              </w:tc>
              <w:tc>
                <w:tcPr>
                  <w:tcW w:w="2251" w:type="dxa"/>
                  <w:tcBorders>
                    <w:top w:val="nil"/>
                    <w:left w:val="nil"/>
                    <w:bottom w:val="single" w:color="000000" w:sz="4" w:space="0"/>
                    <w:right w:val="single" w:color="000000" w:sz="4" w:space="0"/>
                  </w:tcBorders>
                  <w:shd w:val="clear" w:color="auto" w:fill="auto"/>
                  <w:noWrap/>
                  <w:vAlign w:val="center"/>
                </w:tcPr>
                <w:p w14:paraId="4A76C70B">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600DE35C">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五、教育支出</w:t>
                  </w:r>
                </w:p>
              </w:tc>
              <w:tc>
                <w:tcPr>
                  <w:tcW w:w="578" w:type="dxa"/>
                  <w:tcBorders>
                    <w:top w:val="nil"/>
                    <w:left w:val="nil"/>
                    <w:bottom w:val="single" w:color="000000" w:sz="4" w:space="0"/>
                    <w:right w:val="single" w:color="000000" w:sz="4" w:space="0"/>
                  </w:tcBorders>
                  <w:shd w:val="clear" w:color="FFFFFF" w:fill="C0C0C0"/>
                  <w:noWrap/>
                  <w:vAlign w:val="center"/>
                </w:tcPr>
                <w:p w14:paraId="38584E2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36</w:t>
                  </w:r>
                </w:p>
              </w:tc>
              <w:tc>
                <w:tcPr>
                  <w:tcW w:w="2251" w:type="dxa"/>
                  <w:tcBorders>
                    <w:top w:val="nil"/>
                    <w:left w:val="nil"/>
                    <w:bottom w:val="single" w:color="000000" w:sz="4" w:space="0"/>
                    <w:right w:val="single" w:color="000000" w:sz="4" w:space="0"/>
                  </w:tcBorders>
                  <w:shd w:val="clear" w:color="auto" w:fill="auto"/>
                  <w:noWrap/>
                  <w:vAlign w:val="center"/>
                </w:tcPr>
                <w:p w14:paraId="6D18754D">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4BA92AC8">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186A049C">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六、经营收入</w:t>
                  </w:r>
                </w:p>
              </w:tc>
              <w:tc>
                <w:tcPr>
                  <w:tcW w:w="578" w:type="dxa"/>
                  <w:tcBorders>
                    <w:top w:val="nil"/>
                    <w:left w:val="nil"/>
                    <w:bottom w:val="single" w:color="000000" w:sz="4" w:space="0"/>
                    <w:right w:val="single" w:color="000000" w:sz="4" w:space="0"/>
                  </w:tcBorders>
                  <w:shd w:val="clear" w:color="FFFFFF" w:fill="C0C0C0"/>
                  <w:noWrap/>
                  <w:vAlign w:val="center"/>
                </w:tcPr>
                <w:p w14:paraId="39C1697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6</w:t>
                  </w:r>
                </w:p>
              </w:tc>
              <w:tc>
                <w:tcPr>
                  <w:tcW w:w="2251" w:type="dxa"/>
                  <w:tcBorders>
                    <w:top w:val="nil"/>
                    <w:left w:val="nil"/>
                    <w:bottom w:val="single" w:color="000000" w:sz="4" w:space="0"/>
                    <w:right w:val="single" w:color="000000" w:sz="4" w:space="0"/>
                  </w:tcBorders>
                  <w:shd w:val="clear" w:color="auto" w:fill="auto"/>
                  <w:noWrap/>
                  <w:vAlign w:val="center"/>
                </w:tcPr>
                <w:p w14:paraId="53D753C6">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22BF6CE4">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六、科学技术支出</w:t>
                  </w:r>
                </w:p>
              </w:tc>
              <w:tc>
                <w:tcPr>
                  <w:tcW w:w="578" w:type="dxa"/>
                  <w:tcBorders>
                    <w:top w:val="nil"/>
                    <w:left w:val="nil"/>
                    <w:bottom w:val="single" w:color="000000" w:sz="4" w:space="0"/>
                    <w:right w:val="single" w:color="000000" w:sz="4" w:space="0"/>
                  </w:tcBorders>
                  <w:shd w:val="clear" w:color="FFFFFF" w:fill="C0C0C0"/>
                  <w:noWrap/>
                  <w:vAlign w:val="center"/>
                </w:tcPr>
                <w:p w14:paraId="6103DEA6">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37</w:t>
                  </w:r>
                </w:p>
              </w:tc>
              <w:tc>
                <w:tcPr>
                  <w:tcW w:w="2251" w:type="dxa"/>
                  <w:tcBorders>
                    <w:top w:val="nil"/>
                    <w:left w:val="nil"/>
                    <w:bottom w:val="single" w:color="000000" w:sz="4" w:space="0"/>
                    <w:right w:val="single" w:color="000000" w:sz="4" w:space="0"/>
                  </w:tcBorders>
                  <w:shd w:val="clear" w:color="auto" w:fill="auto"/>
                  <w:noWrap/>
                  <w:vAlign w:val="center"/>
                </w:tcPr>
                <w:p w14:paraId="745ED7DE">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rPr>
                    <w:t>0.0</w:t>
                  </w:r>
                  <w:r>
                    <w:rPr>
                      <w:rFonts w:hint="eastAsia" w:ascii="宋体" w:hAnsi="宋体" w:cs="Arial"/>
                      <w:color w:val="000000"/>
                      <w:kern w:val="0"/>
                      <w:sz w:val="22"/>
                      <w:szCs w:val="22"/>
                      <w:shd w:val="clear" w:color="auto" w:fill="auto"/>
                      <w:lang w:val="en-US" w:eastAsia="zh-CN"/>
                    </w:rPr>
                    <w:t>0</w:t>
                  </w:r>
                </w:p>
              </w:tc>
            </w:tr>
            <w:tr w14:paraId="01F814E1">
              <w:tblPrEx>
                <w:tblCellMar>
                  <w:top w:w="0" w:type="dxa"/>
                  <w:left w:w="108" w:type="dxa"/>
                  <w:bottom w:w="0" w:type="dxa"/>
                  <w:right w:w="108" w:type="dxa"/>
                </w:tblCellMar>
              </w:tblPrEx>
              <w:trPr>
                <w:trHeight w:val="90"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026D233D">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七、附属单位上缴收入</w:t>
                  </w:r>
                </w:p>
              </w:tc>
              <w:tc>
                <w:tcPr>
                  <w:tcW w:w="578" w:type="dxa"/>
                  <w:tcBorders>
                    <w:top w:val="nil"/>
                    <w:left w:val="nil"/>
                    <w:bottom w:val="single" w:color="000000" w:sz="4" w:space="0"/>
                    <w:right w:val="single" w:color="000000" w:sz="4" w:space="0"/>
                  </w:tcBorders>
                  <w:shd w:val="clear" w:color="FFFFFF" w:fill="C0C0C0"/>
                  <w:noWrap/>
                  <w:vAlign w:val="center"/>
                </w:tcPr>
                <w:p w14:paraId="05DAC971">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7</w:t>
                  </w:r>
                </w:p>
              </w:tc>
              <w:tc>
                <w:tcPr>
                  <w:tcW w:w="2251" w:type="dxa"/>
                  <w:tcBorders>
                    <w:top w:val="nil"/>
                    <w:left w:val="nil"/>
                    <w:bottom w:val="single" w:color="000000" w:sz="4" w:space="0"/>
                    <w:right w:val="single" w:color="000000" w:sz="4" w:space="0"/>
                  </w:tcBorders>
                  <w:shd w:val="clear" w:color="auto" w:fill="auto"/>
                  <w:noWrap/>
                  <w:vAlign w:val="center"/>
                </w:tcPr>
                <w:p w14:paraId="25E3AD8A">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0A281046">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七、文化旅游体育与传媒支出</w:t>
                  </w:r>
                </w:p>
              </w:tc>
              <w:tc>
                <w:tcPr>
                  <w:tcW w:w="578" w:type="dxa"/>
                  <w:tcBorders>
                    <w:top w:val="nil"/>
                    <w:left w:val="nil"/>
                    <w:bottom w:val="single" w:color="000000" w:sz="4" w:space="0"/>
                    <w:right w:val="single" w:color="000000" w:sz="4" w:space="0"/>
                  </w:tcBorders>
                  <w:shd w:val="clear" w:color="FFFFFF" w:fill="C0C0C0"/>
                  <w:noWrap/>
                  <w:vAlign w:val="center"/>
                </w:tcPr>
                <w:p w14:paraId="14CE7308">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38</w:t>
                  </w:r>
                </w:p>
              </w:tc>
              <w:tc>
                <w:tcPr>
                  <w:tcW w:w="2251" w:type="dxa"/>
                  <w:tcBorders>
                    <w:top w:val="nil"/>
                    <w:left w:val="nil"/>
                    <w:bottom w:val="single" w:color="000000" w:sz="4" w:space="0"/>
                    <w:right w:val="single" w:color="000000" w:sz="4" w:space="0"/>
                  </w:tcBorders>
                  <w:shd w:val="clear" w:color="auto" w:fill="auto"/>
                  <w:noWrap/>
                  <w:vAlign w:val="center"/>
                </w:tcPr>
                <w:p w14:paraId="16293A53">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598AD46A">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3CA76D51">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八、其他收入</w:t>
                  </w:r>
                </w:p>
              </w:tc>
              <w:tc>
                <w:tcPr>
                  <w:tcW w:w="578" w:type="dxa"/>
                  <w:tcBorders>
                    <w:top w:val="nil"/>
                    <w:left w:val="nil"/>
                    <w:bottom w:val="single" w:color="000000" w:sz="4" w:space="0"/>
                    <w:right w:val="single" w:color="000000" w:sz="4" w:space="0"/>
                  </w:tcBorders>
                  <w:shd w:val="clear" w:color="FFFFFF" w:fill="C0C0C0"/>
                  <w:noWrap/>
                  <w:vAlign w:val="center"/>
                </w:tcPr>
                <w:p w14:paraId="03069B07">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8</w:t>
                  </w:r>
                </w:p>
              </w:tc>
              <w:tc>
                <w:tcPr>
                  <w:tcW w:w="2251" w:type="dxa"/>
                  <w:tcBorders>
                    <w:top w:val="nil"/>
                    <w:left w:val="nil"/>
                    <w:bottom w:val="single" w:color="000000" w:sz="4" w:space="0"/>
                    <w:right w:val="single" w:color="000000" w:sz="4" w:space="0"/>
                  </w:tcBorders>
                  <w:shd w:val="clear" w:color="auto" w:fill="auto"/>
                  <w:noWrap/>
                  <w:vAlign w:val="center"/>
                </w:tcPr>
                <w:p w14:paraId="12D98F11">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658.89</w:t>
                  </w:r>
                </w:p>
              </w:tc>
              <w:tc>
                <w:tcPr>
                  <w:tcW w:w="4203" w:type="dxa"/>
                  <w:tcBorders>
                    <w:top w:val="nil"/>
                    <w:left w:val="nil"/>
                    <w:bottom w:val="single" w:color="000000" w:sz="4" w:space="0"/>
                    <w:right w:val="single" w:color="000000" w:sz="4" w:space="0"/>
                  </w:tcBorders>
                  <w:shd w:val="clear" w:color="FFFFFF" w:fill="C0C0C0"/>
                  <w:noWrap/>
                  <w:vAlign w:val="center"/>
                </w:tcPr>
                <w:p w14:paraId="78DC145F">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八、社会保障和就业支出</w:t>
                  </w:r>
                </w:p>
              </w:tc>
              <w:tc>
                <w:tcPr>
                  <w:tcW w:w="578" w:type="dxa"/>
                  <w:tcBorders>
                    <w:top w:val="nil"/>
                    <w:left w:val="nil"/>
                    <w:bottom w:val="single" w:color="000000" w:sz="4" w:space="0"/>
                    <w:right w:val="single" w:color="000000" w:sz="4" w:space="0"/>
                  </w:tcBorders>
                  <w:shd w:val="clear" w:color="FFFFFF" w:fill="C0C0C0"/>
                  <w:noWrap/>
                  <w:vAlign w:val="center"/>
                </w:tcPr>
                <w:p w14:paraId="724CCA8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39</w:t>
                  </w:r>
                </w:p>
              </w:tc>
              <w:tc>
                <w:tcPr>
                  <w:tcW w:w="2251" w:type="dxa"/>
                  <w:tcBorders>
                    <w:top w:val="nil"/>
                    <w:left w:val="nil"/>
                    <w:bottom w:val="single" w:color="000000" w:sz="4" w:space="0"/>
                    <w:right w:val="single" w:color="000000" w:sz="4" w:space="0"/>
                  </w:tcBorders>
                  <w:shd w:val="clear" w:color="auto" w:fill="auto"/>
                  <w:noWrap/>
                  <w:vAlign w:val="center"/>
                </w:tcPr>
                <w:p w14:paraId="54C0BA65">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204.08</w:t>
                  </w:r>
                </w:p>
              </w:tc>
            </w:tr>
            <w:tr w14:paraId="68863616">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065D4DDE">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3E9EF821">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9</w:t>
                  </w:r>
                </w:p>
              </w:tc>
              <w:tc>
                <w:tcPr>
                  <w:tcW w:w="2251" w:type="dxa"/>
                  <w:tcBorders>
                    <w:top w:val="nil"/>
                    <w:left w:val="nil"/>
                    <w:bottom w:val="single" w:color="000000" w:sz="4" w:space="0"/>
                    <w:right w:val="single" w:color="000000" w:sz="4" w:space="0"/>
                  </w:tcBorders>
                  <w:shd w:val="clear" w:color="auto" w:fill="auto"/>
                  <w:noWrap/>
                  <w:vAlign w:val="center"/>
                </w:tcPr>
                <w:p w14:paraId="3CEEB8F1">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3C76E4FB">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九、卫生健康支出</w:t>
                  </w:r>
                </w:p>
              </w:tc>
              <w:tc>
                <w:tcPr>
                  <w:tcW w:w="578" w:type="dxa"/>
                  <w:tcBorders>
                    <w:top w:val="nil"/>
                    <w:left w:val="nil"/>
                    <w:bottom w:val="single" w:color="000000" w:sz="4" w:space="0"/>
                    <w:right w:val="single" w:color="000000" w:sz="4" w:space="0"/>
                  </w:tcBorders>
                  <w:shd w:val="clear" w:color="FFFFFF" w:fill="C0C0C0"/>
                  <w:noWrap/>
                  <w:vAlign w:val="center"/>
                </w:tcPr>
                <w:p w14:paraId="6A5CA61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40</w:t>
                  </w:r>
                </w:p>
              </w:tc>
              <w:tc>
                <w:tcPr>
                  <w:tcW w:w="2251" w:type="dxa"/>
                  <w:tcBorders>
                    <w:top w:val="nil"/>
                    <w:left w:val="nil"/>
                    <w:bottom w:val="single" w:color="000000" w:sz="4" w:space="0"/>
                    <w:right w:val="single" w:color="000000" w:sz="4" w:space="0"/>
                  </w:tcBorders>
                  <w:shd w:val="clear" w:color="auto" w:fill="auto"/>
                  <w:noWrap/>
                  <w:vAlign w:val="center"/>
                </w:tcPr>
                <w:p w14:paraId="14DBACDF">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81.63</w:t>
                  </w:r>
                </w:p>
              </w:tc>
            </w:tr>
            <w:tr w14:paraId="0A6DB609">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6ED2D673">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6AD2FB77">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10</w:t>
                  </w:r>
                </w:p>
              </w:tc>
              <w:tc>
                <w:tcPr>
                  <w:tcW w:w="2251" w:type="dxa"/>
                  <w:tcBorders>
                    <w:top w:val="nil"/>
                    <w:left w:val="nil"/>
                    <w:bottom w:val="single" w:color="000000" w:sz="4" w:space="0"/>
                    <w:right w:val="single" w:color="000000" w:sz="4" w:space="0"/>
                  </w:tcBorders>
                  <w:shd w:val="clear" w:color="auto" w:fill="auto"/>
                  <w:noWrap/>
                  <w:vAlign w:val="center"/>
                </w:tcPr>
                <w:p w14:paraId="063967E7">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4CEDE92E">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十、节能环保支出</w:t>
                  </w:r>
                </w:p>
              </w:tc>
              <w:tc>
                <w:tcPr>
                  <w:tcW w:w="578" w:type="dxa"/>
                  <w:tcBorders>
                    <w:top w:val="nil"/>
                    <w:left w:val="nil"/>
                    <w:bottom w:val="single" w:color="000000" w:sz="4" w:space="0"/>
                    <w:right w:val="single" w:color="000000" w:sz="4" w:space="0"/>
                  </w:tcBorders>
                  <w:shd w:val="clear" w:color="FFFFFF" w:fill="C0C0C0"/>
                  <w:noWrap/>
                  <w:vAlign w:val="center"/>
                </w:tcPr>
                <w:p w14:paraId="7E8FCF4E">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41</w:t>
                  </w:r>
                </w:p>
              </w:tc>
              <w:tc>
                <w:tcPr>
                  <w:tcW w:w="2251" w:type="dxa"/>
                  <w:tcBorders>
                    <w:top w:val="nil"/>
                    <w:left w:val="nil"/>
                    <w:bottom w:val="single" w:color="000000" w:sz="4" w:space="0"/>
                    <w:right w:val="single" w:color="000000" w:sz="4" w:space="0"/>
                  </w:tcBorders>
                  <w:shd w:val="clear" w:color="auto" w:fill="auto"/>
                  <w:noWrap/>
                  <w:vAlign w:val="center"/>
                </w:tcPr>
                <w:p w14:paraId="0FAC9F57">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235BAAD6">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F6C4A63">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67ADB52E">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11</w:t>
                  </w:r>
                </w:p>
              </w:tc>
              <w:tc>
                <w:tcPr>
                  <w:tcW w:w="2251" w:type="dxa"/>
                  <w:tcBorders>
                    <w:top w:val="nil"/>
                    <w:left w:val="nil"/>
                    <w:bottom w:val="single" w:color="000000" w:sz="4" w:space="0"/>
                    <w:right w:val="single" w:color="000000" w:sz="4" w:space="0"/>
                  </w:tcBorders>
                  <w:shd w:val="clear" w:color="auto" w:fill="auto"/>
                  <w:noWrap/>
                  <w:vAlign w:val="center"/>
                </w:tcPr>
                <w:p w14:paraId="0E6606FB">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6A0886A7">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十一、城乡社区支出</w:t>
                  </w:r>
                </w:p>
              </w:tc>
              <w:tc>
                <w:tcPr>
                  <w:tcW w:w="578" w:type="dxa"/>
                  <w:tcBorders>
                    <w:top w:val="nil"/>
                    <w:left w:val="nil"/>
                    <w:bottom w:val="single" w:color="000000" w:sz="4" w:space="0"/>
                    <w:right w:val="single" w:color="000000" w:sz="4" w:space="0"/>
                  </w:tcBorders>
                  <w:shd w:val="clear" w:color="FFFFFF" w:fill="C0C0C0"/>
                  <w:noWrap/>
                  <w:vAlign w:val="center"/>
                </w:tcPr>
                <w:p w14:paraId="5CB0B818">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42</w:t>
                  </w:r>
                </w:p>
              </w:tc>
              <w:tc>
                <w:tcPr>
                  <w:tcW w:w="2251" w:type="dxa"/>
                  <w:tcBorders>
                    <w:top w:val="nil"/>
                    <w:left w:val="nil"/>
                    <w:bottom w:val="single" w:color="000000" w:sz="4" w:space="0"/>
                    <w:right w:val="single" w:color="000000" w:sz="4" w:space="0"/>
                  </w:tcBorders>
                  <w:shd w:val="clear" w:color="auto" w:fill="auto"/>
                  <w:noWrap/>
                  <w:vAlign w:val="center"/>
                </w:tcPr>
                <w:p w14:paraId="008CF31A">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47.83</w:t>
                  </w:r>
                </w:p>
              </w:tc>
            </w:tr>
            <w:tr w14:paraId="22D93C92">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8F66094">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05B9C28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12</w:t>
                  </w:r>
                </w:p>
              </w:tc>
              <w:tc>
                <w:tcPr>
                  <w:tcW w:w="2251" w:type="dxa"/>
                  <w:tcBorders>
                    <w:top w:val="nil"/>
                    <w:left w:val="nil"/>
                    <w:bottom w:val="single" w:color="000000" w:sz="4" w:space="0"/>
                    <w:right w:val="single" w:color="000000" w:sz="4" w:space="0"/>
                  </w:tcBorders>
                  <w:shd w:val="clear" w:color="auto" w:fill="auto"/>
                  <w:noWrap/>
                  <w:vAlign w:val="center"/>
                </w:tcPr>
                <w:p w14:paraId="640B452C">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6A96E3DF">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十二、农林水支出</w:t>
                  </w:r>
                </w:p>
              </w:tc>
              <w:tc>
                <w:tcPr>
                  <w:tcW w:w="578" w:type="dxa"/>
                  <w:tcBorders>
                    <w:top w:val="nil"/>
                    <w:left w:val="nil"/>
                    <w:bottom w:val="single" w:color="000000" w:sz="4" w:space="0"/>
                    <w:right w:val="single" w:color="000000" w:sz="4" w:space="0"/>
                  </w:tcBorders>
                  <w:shd w:val="clear" w:color="FFFFFF" w:fill="C0C0C0"/>
                  <w:noWrap/>
                  <w:vAlign w:val="center"/>
                </w:tcPr>
                <w:p w14:paraId="077FA52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43</w:t>
                  </w:r>
                </w:p>
              </w:tc>
              <w:tc>
                <w:tcPr>
                  <w:tcW w:w="2251" w:type="dxa"/>
                  <w:tcBorders>
                    <w:top w:val="nil"/>
                    <w:left w:val="nil"/>
                    <w:bottom w:val="single" w:color="000000" w:sz="4" w:space="0"/>
                    <w:right w:val="single" w:color="000000" w:sz="4" w:space="0"/>
                  </w:tcBorders>
                  <w:shd w:val="clear" w:color="auto" w:fill="auto"/>
                  <w:noWrap/>
                  <w:vAlign w:val="center"/>
                </w:tcPr>
                <w:p w14:paraId="090251AE">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1147.06</w:t>
                  </w:r>
                </w:p>
              </w:tc>
            </w:tr>
            <w:tr w14:paraId="50B45510">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1C39BC7F">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7D947F7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13</w:t>
                  </w:r>
                </w:p>
              </w:tc>
              <w:tc>
                <w:tcPr>
                  <w:tcW w:w="2251" w:type="dxa"/>
                  <w:tcBorders>
                    <w:top w:val="nil"/>
                    <w:left w:val="nil"/>
                    <w:bottom w:val="single" w:color="000000" w:sz="4" w:space="0"/>
                    <w:right w:val="single" w:color="000000" w:sz="4" w:space="0"/>
                  </w:tcBorders>
                  <w:shd w:val="clear" w:color="auto" w:fill="auto"/>
                  <w:noWrap/>
                  <w:vAlign w:val="center"/>
                </w:tcPr>
                <w:p w14:paraId="043D1AC2">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69DAFEB1">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十三、交通运输支出</w:t>
                  </w:r>
                </w:p>
              </w:tc>
              <w:tc>
                <w:tcPr>
                  <w:tcW w:w="578" w:type="dxa"/>
                  <w:tcBorders>
                    <w:top w:val="nil"/>
                    <w:left w:val="nil"/>
                    <w:bottom w:val="single" w:color="000000" w:sz="4" w:space="0"/>
                    <w:right w:val="single" w:color="000000" w:sz="4" w:space="0"/>
                  </w:tcBorders>
                  <w:shd w:val="clear" w:color="FFFFFF" w:fill="C0C0C0"/>
                  <w:noWrap/>
                  <w:vAlign w:val="center"/>
                </w:tcPr>
                <w:p w14:paraId="55BDE09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44</w:t>
                  </w:r>
                </w:p>
              </w:tc>
              <w:tc>
                <w:tcPr>
                  <w:tcW w:w="2251" w:type="dxa"/>
                  <w:tcBorders>
                    <w:top w:val="nil"/>
                    <w:left w:val="nil"/>
                    <w:bottom w:val="single" w:color="000000" w:sz="4" w:space="0"/>
                    <w:right w:val="single" w:color="000000" w:sz="4" w:space="0"/>
                  </w:tcBorders>
                  <w:shd w:val="clear" w:color="auto" w:fill="auto"/>
                  <w:noWrap/>
                  <w:vAlign w:val="center"/>
                </w:tcPr>
                <w:p w14:paraId="1BE19033">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rPr>
                    <w:t>0.00</w:t>
                  </w:r>
                </w:p>
              </w:tc>
            </w:tr>
            <w:tr w14:paraId="7D6E54B7">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7F1C1D3C">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1D7B7C88">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14</w:t>
                  </w:r>
                </w:p>
              </w:tc>
              <w:tc>
                <w:tcPr>
                  <w:tcW w:w="2251" w:type="dxa"/>
                  <w:tcBorders>
                    <w:top w:val="nil"/>
                    <w:left w:val="nil"/>
                    <w:bottom w:val="single" w:color="000000" w:sz="4" w:space="0"/>
                    <w:right w:val="single" w:color="000000" w:sz="4" w:space="0"/>
                  </w:tcBorders>
                  <w:shd w:val="clear" w:color="auto" w:fill="auto"/>
                  <w:noWrap/>
                  <w:vAlign w:val="center"/>
                </w:tcPr>
                <w:p w14:paraId="297FD170">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3BB31989">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十四、资源勘探工业信息等支出</w:t>
                  </w:r>
                </w:p>
              </w:tc>
              <w:tc>
                <w:tcPr>
                  <w:tcW w:w="578" w:type="dxa"/>
                  <w:tcBorders>
                    <w:top w:val="nil"/>
                    <w:left w:val="nil"/>
                    <w:bottom w:val="single" w:color="000000" w:sz="4" w:space="0"/>
                    <w:right w:val="single" w:color="000000" w:sz="4" w:space="0"/>
                  </w:tcBorders>
                  <w:shd w:val="clear" w:color="FFFFFF" w:fill="C0C0C0"/>
                  <w:noWrap/>
                  <w:vAlign w:val="center"/>
                </w:tcPr>
                <w:p w14:paraId="680ED2F1">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45</w:t>
                  </w:r>
                </w:p>
              </w:tc>
              <w:tc>
                <w:tcPr>
                  <w:tcW w:w="2251" w:type="dxa"/>
                  <w:tcBorders>
                    <w:top w:val="nil"/>
                    <w:left w:val="nil"/>
                    <w:bottom w:val="single" w:color="000000" w:sz="4" w:space="0"/>
                    <w:right w:val="single" w:color="000000" w:sz="4" w:space="0"/>
                  </w:tcBorders>
                  <w:shd w:val="clear" w:color="auto" w:fill="auto"/>
                  <w:noWrap/>
                  <w:vAlign w:val="center"/>
                </w:tcPr>
                <w:p w14:paraId="35A94402">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2CC12FC3">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27186C8D">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6013736E">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15</w:t>
                  </w:r>
                </w:p>
              </w:tc>
              <w:tc>
                <w:tcPr>
                  <w:tcW w:w="2251" w:type="dxa"/>
                  <w:tcBorders>
                    <w:top w:val="nil"/>
                    <w:left w:val="nil"/>
                    <w:bottom w:val="single" w:color="000000" w:sz="4" w:space="0"/>
                    <w:right w:val="single" w:color="000000" w:sz="4" w:space="0"/>
                  </w:tcBorders>
                  <w:shd w:val="clear" w:color="auto" w:fill="auto"/>
                  <w:noWrap/>
                  <w:vAlign w:val="center"/>
                </w:tcPr>
                <w:p w14:paraId="627DE215">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5A3BFB33">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十五、商业服务业等支出</w:t>
                  </w:r>
                </w:p>
              </w:tc>
              <w:tc>
                <w:tcPr>
                  <w:tcW w:w="578" w:type="dxa"/>
                  <w:tcBorders>
                    <w:top w:val="nil"/>
                    <w:left w:val="nil"/>
                    <w:bottom w:val="single" w:color="000000" w:sz="4" w:space="0"/>
                    <w:right w:val="single" w:color="000000" w:sz="4" w:space="0"/>
                  </w:tcBorders>
                  <w:shd w:val="clear" w:color="FFFFFF" w:fill="C0C0C0"/>
                  <w:noWrap/>
                  <w:vAlign w:val="center"/>
                </w:tcPr>
                <w:p w14:paraId="1D9D15AB">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46</w:t>
                  </w:r>
                </w:p>
              </w:tc>
              <w:tc>
                <w:tcPr>
                  <w:tcW w:w="2251" w:type="dxa"/>
                  <w:tcBorders>
                    <w:top w:val="nil"/>
                    <w:left w:val="nil"/>
                    <w:bottom w:val="single" w:color="000000" w:sz="4" w:space="0"/>
                    <w:right w:val="single" w:color="000000" w:sz="4" w:space="0"/>
                  </w:tcBorders>
                  <w:shd w:val="clear" w:color="auto" w:fill="auto"/>
                  <w:noWrap/>
                  <w:vAlign w:val="center"/>
                </w:tcPr>
                <w:p w14:paraId="47157212">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25ECE950">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2FFF5B03">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4A2EBC68">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16</w:t>
                  </w:r>
                </w:p>
              </w:tc>
              <w:tc>
                <w:tcPr>
                  <w:tcW w:w="2251" w:type="dxa"/>
                  <w:tcBorders>
                    <w:top w:val="nil"/>
                    <w:left w:val="nil"/>
                    <w:bottom w:val="single" w:color="000000" w:sz="4" w:space="0"/>
                    <w:right w:val="single" w:color="000000" w:sz="4" w:space="0"/>
                  </w:tcBorders>
                  <w:shd w:val="clear" w:color="auto" w:fill="auto"/>
                  <w:noWrap/>
                  <w:vAlign w:val="center"/>
                </w:tcPr>
                <w:p w14:paraId="0AECE1B2">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554310E2">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十六、金融支出</w:t>
                  </w:r>
                </w:p>
              </w:tc>
              <w:tc>
                <w:tcPr>
                  <w:tcW w:w="578" w:type="dxa"/>
                  <w:tcBorders>
                    <w:top w:val="nil"/>
                    <w:left w:val="nil"/>
                    <w:bottom w:val="single" w:color="000000" w:sz="4" w:space="0"/>
                    <w:right w:val="single" w:color="000000" w:sz="4" w:space="0"/>
                  </w:tcBorders>
                  <w:shd w:val="clear" w:color="FFFFFF" w:fill="C0C0C0"/>
                  <w:noWrap/>
                  <w:vAlign w:val="center"/>
                </w:tcPr>
                <w:p w14:paraId="5452B2F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47</w:t>
                  </w:r>
                </w:p>
              </w:tc>
              <w:tc>
                <w:tcPr>
                  <w:tcW w:w="2251" w:type="dxa"/>
                  <w:tcBorders>
                    <w:top w:val="nil"/>
                    <w:left w:val="nil"/>
                    <w:bottom w:val="single" w:color="000000" w:sz="4" w:space="0"/>
                    <w:right w:val="single" w:color="000000" w:sz="4" w:space="0"/>
                  </w:tcBorders>
                  <w:shd w:val="clear" w:color="auto" w:fill="auto"/>
                  <w:noWrap/>
                  <w:vAlign w:val="center"/>
                </w:tcPr>
                <w:p w14:paraId="4AD121BF">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76408ECE">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D805739">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6A4B21AC">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17</w:t>
                  </w:r>
                </w:p>
              </w:tc>
              <w:tc>
                <w:tcPr>
                  <w:tcW w:w="2251" w:type="dxa"/>
                  <w:tcBorders>
                    <w:top w:val="nil"/>
                    <w:left w:val="nil"/>
                    <w:bottom w:val="single" w:color="000000" w:sz="4" w:space="0"/>
                    <w:right w:val="single" w:color="000000" w:sz="4" w:space="0"/>
                  </w:tcBorders>
                  <w:shd w:val="clear" w:color="auto" w:fill="auto"/>
                  <w:noWrap/>
                  <w:vAlign w:val="center"/>
                </w:tcPr>
                <w:p w14:paraId="328D07C0">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0296454F">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十七、援助其他地区支出</w:t>
                  </w:r>
                </w:p>
              </w:tc>
              <w:tc>
                <w:tcPr>
                  <w:tcW w:w="578" w:type="dxa"/>
                  <w:tcBorders>
                    <w:top w:val="nil"/>
                    <w:left w:val="nil"/>
                    <w:bottom w:val="single" w:color="000000" w:sz="4" w:space="0"/>
                    <w:right w:val="single" w:color="000000" w:sz="4" w:space="0"/>
                  </w:tcBorders>
                  <w:shd w:val="clear" w:color="FFFFFF" w:fill="C0C0C0"/>
                  <w:noWrap/>
                  <w:vAlign w:val="center"/>
                </w:tcPr>
                <w:p w14:paraId="7FAD25D7">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48</w:t>
                  </w:r>
                </w:p>
              </w:tc>
              <w:tc>
                <w:tcPr>
                  <w:tcW w:w="2251" w:type="dxa"/>
                  <w:tcBorders>
                    <w:top w:val="nil"/>
                    <w:left w:val="nil"/>
                    <w:bottom w:val="single" w:color="000000" w:sz="4" w:space="0"/>
                    <w:right w:val="single" w:color="000000" w:sz="4" w:space="0"/>
                  </w:tcBorders>
                  <w:shd w:val="clear" w:color="auto" w:fill="auto"/>
                  <w:noWrap/>
                  <w:vAlign w:val="center"/>
                </w:tcPr>
                <w:p w14:paraId="1AAF6E1C">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771476FB">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0BE9589D">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7C18750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18</w:t>
                  </w:r>
                </w:p>
              </w:tc>
              <w:tc>
                <w:tcPr>
                  <w:tcW w:w="2251" w:type="dxa"/>
                  <w:tcBorders>
                    <w:top w:val="nil"/>
                    <w:left w:val="nil"/>
                    <w:bottom w:val="single" w:color="000000" w:sz="4" w:space="0"/>
                    <w:right w:val="single" w:color="000000" w:sz="4" w:space="0"/>
                  </w:tcBorders>
                  <w:shd w:val="clear" w:color="auto" w:fill="auto"/>
                  <w:noWrap/>
                  <w:vAlign w:val="center"/>
                </w:tcPr>
                <w:p w14:paraId="4299690E">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5D165AB2">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十八、自然资源海洋气象等支出</w:t>
                  </w:r>
                </w:p>
              </w:tc>
              <w:tc>
                <w:tcPr>
                  <w:tcW w:w="578" w:type="dxa"/>
                  <w:tcBorders>
                    <w:top w:val="nil"/>
                    <w:left w:val="nil"/>
                    <w:bottom w:val="single" w:color="000000" w:sz="4" w:space="0"/>
                    <w:right w:val="single" w:color="000000" w:sz="4" w:space="0"/>
                  </w:tcBorders>
                  <w:shd w:val="clear" w:color="FFFFFF" w:fill="C0C0C0"/>
                  <w:noWrap/>
                  <w:vAlign w:val="center"/>
                </w:tcPr>
                <w:p w14:paraId="334A16D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49</w:t>
                  </w:r>
                </w:p>
              </w:tc>
              <w:tc>
                <w:tcPr>
                  <w:tcW w:w="2251" w:type="dxa"/>
                  <w:tcBorders>
                    <w:top w:val="nil"/>
                    <w:left w:val="nil"/>
                    <w:bottom w:val="single" w:color="000000" w:sz="4" w:space="0"/>
                    <w:right w:val="single" w:color="000000" w:sz="4" w:space="0"/>
                  </w:tcBorders>
                  <w:shd w:val="clear" w:color="auto" w:fill="auto"/>
                  <w:noWrap/>
                  <w:vAlign w:val="center"/>
                </w:tcPr>
                <w:p w14:paraId="596311F9">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293A6611">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31162E92">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0C74C412">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19</w:t>
                  </w:r>
                </w:p>
              </w:tc>
              <w:tc>
                <w:tcPr>
                  <w:tcW w:w="2251" w:type="dxa"/>
                  <w:tcBorders>
                    <w:top w:val="nil"/>
                    <w:left w:val="nil"/>
                    <w:bottom w:val="single" w:color="000000" w:sz="4" w:space="0"/>
                    <w:right w:val="single" w:color="000000" w:sz="4" w:space="0"/>
                  </w:tcBorders>
                  <w:shd w:val="clear" w:color="auto" w:fill="auto"/>
                  <w:noWrap/>
                  <w:vAlign w:val="center"/>
                </w:tcPr>
                <w:p w14:paraId="184540DB">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0EEA5F7D">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十九、住房保障支出</w:t>
                  </w:r>
                </w:p>
              </w:tc>
              <w:tc>
                <w:tcPr>
                  <w:tcW w:w="578" w:type="dxa"/>
                  <w:tcBorders>
                    <w:top w:val="nil"/>
                    <w:left w:val="nil"/>
                    <w:bottom w:val="single" w:color="000000" w:sz="4" w:space="0"/>
                    <w:right w:val="single" w:color="000000" w:sz="4" w:space="0"/>
                  </w:tcBorders>
                  <w:shd w:val="clear" w:color="FFFFFF" w:fill="C0C0C0"/>
                  <w:noWrap/>
                  <w:vAlign w:val="center"/>
                </w:tcPr>
                <w:p w14:paraId="4AAB30B2">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50</w:t>
                  </w:r>
                </w:p>
              </w:tc>
              <w:tc>
                <w:tcPr>
                  <w:tcW w:w="2251" w:type="dxa"/>
                  <w:tcBorders>
                    <w:top w:val="nil"/>
                    <w:left w:val="nil"/>
                    <w:bottom w:val="single" w:color="000000" w:sz="4" w:space="0"/>
                    <w:right w:val="single" w:color="000000" w:sz="4" w:space="0"/>
                  </w:tcBorders>
                  <w:shd w:val="clear" w:color="auto" w:fill="auto"/>
                  <w:noWrap/>
                  <w:vAlign w:val="center"/>
                </w:tcPr>
                <w:p w14:paraId="7881EE85">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93.95</w:t>
                  </w:r>
                </w:p>
              </w:tc>
            </w:tr>
            <w:tr w14:paraId="468DAD9F">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1D310F35">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1A3DCD5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20</w:t>
                  </w:r>
                </w:p>
              </w:tc>
              <w:tc>
                <w:tcPr>
                  <w:tcW w:w="2251" w:type="dxa"/>
                  <w:tcBorders>
                    <w:top w:val="nil"/>
                    <w:left w:val="nil"/>
                    <w:bottom w:val="single" w:color="000000" w:sz="4" w:space="0"/>
                    <w:right w:val="single" w:color="000000" w:sz="4" w:space="0"/>
                  </w:tcBorders>
                  <w:shd w:val="clear" w:color="auto" w:fill="auto"/>
                  <w:noWrap/>
                  <w:vAlign w:val="center"/>
                </w:tcPr>
                <w:p w14:paraId="66C8399A">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33D1F83E">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二十、粮油物资储备支出</w:t>
                  </w:r>
                </w:p>
              </w:tc>
              <w:tc>
                <w:tcPr>
                  <w:tcW w:w="578" w:type="dxa"/>
                  <w:tcBorders>
                    <w:top w:val="nil"/>
                    <w:left w:val="nil"/>
                    <w:bottom w:val="single" w:color="000000" w:sz="4" w:space="0"/>
                    <w:right w:val="single" w:color="000000" w:sz="4" w:space="0"/>
                  </w:tcBorders>
                  <w:shd w:val="clear" w:color="FFFFFF" w:fill="C0C0C0"/>
                  <w:noWrap/>
                  <w:vAlign w:val="center"/>
                </w:tcPr>
                <w:p w14:paraId="0F05EAD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51</w:t>
                  </w:r>
                </w:p>
              </w:tc>
              <w:tc>
                <w:tcPr>
                  <w:tcW w:w="2251" w:type="dxa"/>
                  <w:tcBorders>
                    <w:top w:val="nil"/>
                    <w:left w:val="nil"/>
                    <w:bottom w:val="single" w:color="000000" w:sz="4" w:space="0"/>
                    <w:right w:val="single" w:color="000000" w:sz="4" w:space="0"/>
                  </w:tcBorders>
                  <w:shd w:val="clear" w:color="auto" w:fill="auto"/>
                  <w:noWrap/>
                  <w:vAlign w:val="center"/>
                </w:tcPr>
                <w:p w14:paraId="3FB76529">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08B8B430">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6A3F6CCB">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7CBF6E09">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21</w:t>
                  </w:r>
                </w:p>
              </w:tc>
              <w:tc>
                <w:tcPr>
                  <w:tcW w:w="2251" w:type="dxa"/>
                  <w:tcBorders>
                    <w:top w:val="nil"/>
                    <w:left w:val="nil"/>
                    <w:bottom w:val="single" w:color="000000" w:sz="4" w:space="0"/>
                    <w:right w:val="single" w:color="000000" w:sz="4" w:space="0"/>
                  </w:tcBorders>
                  <w:shd w:val="clear" w:color="auto" w:fill="auto"/>
                  <w:noWrap/>
                  <w:vAlign w:val="center"/>
                </w:tcPr>
                <w:p w14:paraId="491C3CCB">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09370C1D">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二十一、国有资本经营预算支出</w:t>
                  </w:r>
                </w:p>
              </w:tc>
              <w:tc>
                <w:tcPr>
                  <w:tcW w:w="578" w:type="dxa"/>
                  <w:tcBorders>
                    <w:top w:val="nil"/>
                    <w:left w:val="nil"/>
                    <w:bottom w:val="single" w:color="000000" w:sz="4" w:space="0"/>
                    <w:right w:val="single" w:color="000000" w:sz="4" w:space="0"/>
                  </w:tcBorders>
                  <w:shd w:val="clear" w:color="FFFFFF" w:fill="C0C0C0"/>
                  <w:noWrap/>
                  <w:vAlign w:val="center"/>
                </w:tcPr>
                <w:p w14:paraId="0222B75C">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52</w:t>
                  </w:r>
                </w:p>
              </w:tc>
              <w:tc>
                <w:tcPr>
                  <w:tcW w:w="2251" w:type="dxa"/>
                  <w:tcBorders>
                    <w:top w:val="nil"/>
                    <w:left w:val="nil"/>
                    <w:bottom w:val="single" w:color="000000" w:sz="4" w:space="0"/>
                    <w:right w:val="single" w:color="000000" w:sz="4" w:space="0"/>
                  </w:tcBorders>
                  <w:shd w:val="clear" w:color="auto" w:fill="auto"/>
                  <w:noWrap/>
                  <w:vAlign w:val="center"/>
                </w:tcPr>
                <w:p w14:paraId="4F779D1B">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19258C57">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167BE6A">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4F75503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22</w:t>
                  </w:r>
                </w:p>
              </w:tc>
              <w:tc>
                <w:tcPr>
                  <w:tcW w:w="2251" w:type="dxa"/>
                  <w:tcBorders>
                    <w:top w:val="nil"/>
                    <w:left w:val="nil"/>
                    <w:bottom w:val="single" w:color="000000" w:sz="4" w:space="0"/>
                    <w:right w:val="single" w:color="000000" w:sz="4" w:space="0"/>
                  </w:tcBorders>
                  <w:shd w:val="clear" w:color="auto" w:fill="auto"/>
                  <w:noWrap/>
                  <w:vAlign w:val="center"/>
                </w:tcPr>
                <w:p w14:paraId="08CE5F10">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5BA26036">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二十二、灾害防治及应急管理支出</w:t>
                  </w:r>
                </w:p>
              </w:tc>
              <w:tc>
                <w:tcPr>
                  <w:tcW w:w="578" w:type="dxa"/>
                  <w:tcBorders>
                    <w:top w:val="nil"/>
                    <w:left w:val="nil"/>
                    <w:bottom w:val="single" w:color="000000" w:sz="4" w:space="0"/>
                    <w:right w:val="single" w:color="000000" w:sz="4" w:space="0"/>
                  </w:tcBorders>
                  <w:shd w:val="clear" w:color="FFFFFF" w:fill="C0C0C0"/>
                  <w:noWrap/>
                  <w:vAlign w:val="center"/>
                </w:tcPr>
                <w:p w14:paraId="54281EC5">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53</w:t>
                  </w:r>
                </w:p>
              </w:tc>
              <w:tc>
                <w:tcPr>
                  <w:tcW w:w="2251" w:type="dxa"/>
                  <w:tcBorders>
                    <w:top w:val="nil"/>
                    <w:left w:val="nil"/>
                    <w:bottom w:val="single" w:color="000000" w:sz="4" w:space="0"/>
                    <w:right w:val="single" w:color="000000" w:sz="4" w:space="0"/>
                  </w:tcBorders>
                  <w:shd w:val="clear" w:color="auto" w:fill="auto"/>
                  <w:noWrap/>
                  <w:vAlign w:val="center"/>
                </w:tcPr>
                <w:p w14:paraId="05248C5F">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182.47</w:t>
                  </w:r>
                </w:p>
              </w:tc>
            </w:tr>
            <w:tr w14:paraId="6ACE6A91">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7888CFB">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1BC6329B">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23</w:t>
                  </w:r>
                </w:p>
              </w:tc>
              <w:tc>
                <w:tcPr>
                  <w:tcW w:w="2251" w:type="dxa"/>
                  <w:tcBorders>
                    <w:top w:val="nil"/>
                    <w:left w:val="nil"/>
                    <w:bottom w:val="single" w:color="000000" w:sz="4" w:space="0"/>
                    <w:right w:val="single" w:color="000000" w:sz="4" w:space="0"/>
                  </w:tcBorders>
                  <w:shd w:val="clear" w:color="auto" w:fill="auto"/>
                  <w:noWrap/>
                  <w:vAlign w:val="center"/>
                </w:tcPr>
                <w:p w14:paraId="58A454A9">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4B930096">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二十三、其他支出</w:t>
                  </w:r>
                </w:p>
              </w:tc>
              <w:tc>
                <w:tcPr>
                  <w:tcW w:w="578" w:type="dxa"/>
                  <w:tcBorders>
                    <w:top w:val="nil"/>
                    <w:left w:val="nil"/>
                    <w:bottom w:val="single" w:color="000000" w:sz="4" w:space="0"/>
                    <w:right w:val="single" w:color="000000" w:sz="4" w:space="0"/>
                  </w:tcBorders>
                  <w:shd w:val="clear" w:color="FFFFFF" w:fill="C0C0C0"/>
                  <w:noWrap/>
                  <w:vAlign w:val="center"/>
                </w:tcPr>
                <w:p w14:paraId="6456379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54</w:t>
                  </w:r>
                </w:p>
              </w:tc>
              <w:tc>
                <w:tcPr>
                  <w:tcW w:w="2251" w:type="dxa"/>
                  <w:tcBorders>
                    <w:top w:val="nil"/>
                    <w:left w:val="nil"/>
                    <w:bottom w:val="single" w:color="000000" w:sz="4" w:space="0"/>
                    <w:right w:val="single" w:color="000000" w:sz="4" w:space="0"/>
                  </w:tcBorders>
                  <w:shd w:val="clear" w:color="auto" w:fill="auto"/>
                  <w:noWrap/>
                  <w:vAlign w:val="center"/>
                </w:tcPr>
                <w:p w14:paraId="2D86BE5B">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lang w:val="en-US" w:eastAsia="zh-CN"/>
                    </w:rPr>
                    <w:t>0</w:t>
                  </w:r>
                  <w:r>
                    <w:rPr>
                      <w:rFonts w:hint="eastAsia" w:ascii="宋体" w:hAnsi="宋体" w:cs="Arial"/>
                      <w:color w:val="000000"/>
                      <w:kern w:val="0"/>
                      <w:sz w:val="22"/>
                      <w:szCs w:val="22"/>
                      <w:shd w:val="clear" w:color="auto" w:fill="auto"/>
                    </w:rPr>
                    <w:t>.00</w:t>
                  </w:r>
                </w:p>
              </w:tc>
            </w:tr>
            <w:tr w14:paraId="033595E1">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B358710">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0"/>
                      <w:szCs w:val="20"/>
                      <w:shd w:val="clear" w:color="auto" w:fill="auto"/>
                    </w:rPr>
                  </w:pPr>
                  <w:r>
                    <w:rPr>
                      <w:rFonts w:hint="eastAsia" w:ascii="宋体" w:hAnsi="宋体" w:cs="Arial"/>
                      <w:b/>
                      <w:bCs/>
                      <w:color w:val="000000"/>
                      <w:kern w:val="0"/>
                      <w:sz w:val="20"/>
                      <w:szCs w:val="20"/>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7A4AB966">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24</w:t>
                  </w:r>
                </w:p>
              </w:tc>
              <w:tc>
                <w:tcPr>
                  <w:tcW w:w="2251" w:type="dxa"/>
                  <w:tcBorders>
                    <w:top w:val="nil"/>
                    <w:left w:val="nil"/>
                    <w:bottom w:val="single" w:color="000000" w:sz="4" w:space="0"/>
                    <w:right w:val="single" w:color="000000" w:sz="4" w:space="0"/>
                  </w:tcBorders>
                  <w:shd w:val="clear" w:color="auto" w:fill="auto"/>
                  <w:noWrap/>
                  <w:vAlign w:val="center"/>
                </w:tcPr>
                <w:p w14:paraId="4C66EF68">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7EB704AE">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二十四、债务还本支出</w:t>
                  </w:r>
                </w:p>
              </w:tc>
              <w:tc>
                <w:tcPr>
                  <w:tcW w:w="578" w:type="dxa"/>
                  <w:tcBorders>
                    <w:top w:val="nil"/>
                    <w:left w:val="nil"/>
                    <w:bottom w:val="single" w:color="000000" w:sz="4" w:space="0"/>
                    <w:right w:val="single" w:color="000000" w:sz="4" w:space="0"/>
                  </w:tcBorders>
                  <w:shd w:val="clear" w:color="FFFFFF" w:fill="C0C0C0"/>
                  <w:noWrap/>
                  <w:vAlign w:val="center"/>
                </w:tcPr>
                <w:p w14:paraId="47504E61">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55</w:t>
                  </w:r>
                </w:p>
              </w:tc>
              <w:tc>
                <w:tcPr>
                  <w:tcW w:w="2251" w:type="dxa"/>
                  <w:tcBorders>
                    <w:top w:val="nil"/>
                    <w:left w:val="nil"/>
                    <w:bottom w:val="single" w:color="000000" w:sz="4" w:space="0"/>
                    <w:right w:val="single" w:color="000000" w:sz="4" w:space="0"/>
                  </w:tcBorders>
                  <w:shd w:val="clear" w:color="auto" w:fill="auto"/>
                  <w:noWrap/>
                  <w:vAlign w:val="center"/>
                </w:tcPr>
                <w:p w14:paraId="6F05D98A">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28C081FB">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0472974D">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56A6F609">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25</w:t>
                  </w:r>
                </w:p>
              </w:tc>
              <w:tc>
                <w:tcPr>
                  <w:tcW w:w="2251" w:type="dxa"/>
                  <w:tcBorders>
                    <w:top w:val="nil"/>
                    <w:left w:val="nil"/>
                    <w:bottom w:val="single" w:color="000000" w:sz="4" w:space="0"/>
                    <w:right w:val="single" w:color="000000" w:sz="4" w:space="0"/>
                  </w:tcBorders>
                  <w:shd w:val="clear" w:color="auto" w:fill="auto"/>
                  <w:noWrap/>
                  <w:vAlign w:val="center"/>
                </w:tcPr>
                <w:p w14:paraId="27493D3F">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27C3ADA8">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二十五、债务付息支出</w:t>
                  </w:r>
                </w:p>
              </w:tc>
              <w:tc>
                <w:tcPr>
                  <w:tcW w:w="578" w:type="dxa"/>
                  <w:tcBorders>
                    <w:top w:val="nil"/>
                    <w:left w:val="nil"/>
                    <w:bottom w:val="single" w:color="000000" w:sz="4" w:space="0"/>
                    <w:right w:val="single" w:color="000000" w:sz="4" w:space="0"/>
                  </w:tcBorders>
                  <w:shd w:val="clear" w:color="FFFFFF" w:fill="C0C0C0"/>
                  <w:noWrap/>
                  <w:vAlign w:val="center"/>
                </w:tcPr>
                <w:p w14:paraId="4198038E">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56</w:t>
                  </w:r>
                </w:p>
              </w:tc>
              <w:tc>
                <w:tcPr>
                  <w:tcW w:w="2251" w:type="dxa"/>
                  <w:tcBorders>
                    <w:top w:val="nil"/>
                    <w:left w:val="nil"/>
                    <w:bottom w:val="single" w:color="000000" w:sz="4" w:space="0"/>
                    <w:right w:val="single" w:color="000000" w:sz="4" w:space="0"/>
                  </w:tcBorders>
                  <w:shd w:val="clear" w:color="auto" w:fill="auto"/>
                  <w:noWrap/>
                  <w:vAlign w:val="center"/>
                </w:tcPr>
                <w:p w14:paraId="5D652308">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329228A0">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38602FD3">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244C2C60">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26</w:t>
                  </w:r>
                </w:p>
              </w:tc>
              <w:tc>
                <w:tcPr>
                  <w:tcW w:w="2251" w:type="dxa"/>
                  <w:tcBorders>
                    <w:top w:val="nil"/>
                    <w:left w:val="nil"/>
                    <w:bottom w:val="single" w:color="000000" w:sz="4" w:space="0"/>
                    <w:right w:val="single" w:color="000000" w:sz="4" w:space="0"/>
                  </w:tcBorders>
                  <w:shd w:val="clear" w:color="auto" w:fill="auto"/>
                  <w:noWrap/>
                  <w:vAlign w:val="center"/>
                </w:tcPr>
                <w:p w14:paraId="1CE7CA4A">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1673F118">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二十六、抗疫特别国债安排的支出</w:t>
                  </w:r>
                </w:p>
              </w:tc>
              <w:tc>
                <w:tcPr>
                  <w:tcW w:w="578" w:type="dxa"/>
                  <w:tcBorders>
                    <w:top w:val="nil"/>
                    <w:left w:val="nil"/>
                    <w:bottom w:val="single" w:color="000000" w:sz="4" w:space="0"/>
                    <w:right w:val="single" w:color="000000" w:sz="4" w:space="0"/>
                  </w:tcBorders>
                  <w:shd w:val="clear" w:color="FFFFFF" w:fill="C0C0C0"/>
                  <w:noWrap/>
                  <w:vAlign w:val="center"/>
                </w:tcPr>
                <w:p w14:paraId="043FA08B">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57</w:t>
                  </w:r>
                </w:p>
              </w:tc>
              <w:tc>
                <w:tcPr>
                  <w:tcW w:w="2251" w:type="dxa"/>
                  <w:tcBorders>
                    <w:top w:val="nil"/>
                    <w:left w:val="nil"/>
                    <w:bottom w:val="single" w:color="000000" w:sz="4" w:space="0"/>
                    <w:right w:val="single" w:color="000000" w:sz="4" w:space="0"/>
                  </w:tcBorders>
                  <w:shd w:val="clear" w:color="auto" w:fill="auto"/>
                  <w:noWrap/>
                  <w:vAlign w:val="center"/>
                </w:tcPr>
                <w:p w14:paraId="03CF4CAD">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6E7C0C2F">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0E0E1010">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shd w:val="clear" w:color="auto" w:fill="auto"/>
                    </w:rPr>
                  </w:pPr>
                  <w:r>
                    <w:rPr>
                      <w:rFonts w:hint="eastAsia" w:ascii="宋体" w:hAnsi="宋体" w:cs="Arial"/>
                      <w:b/>
                      <w:bCs/>
                      <w:color w:val="000000"/>
                      <w:kern w:val="0"/>
                      <w:sz w:val="22"/>
                      <w:szCs w:val="22"/>
                      <w:shd w:val="clear" w:color="auto" w:fill="auto"/>
                    </w:rPr>
                    <w:t>本年收入合计</w:t>
                  </w:r>
                </w:p>
              </w:tc>
              <w:tc>
                <w:tcPr>
                  <w:tcW w:w="578" w:type="dxa"/>
                  <w:tcBorders>
                    <w:top w:val="nil"/>
                    <w:left w:val="nil"/>
                    <w:bottom w:val="single" w:color="000000" w:sz="4" w:space="0"/>
                    <w:right w:val="single" w:color="000000" w:sz="4" w:space="0"/>
                  </w:tcBorders>
                  <w:shd w:val="clear" w:color="FFFFFF" w:fill="C0C0C0"/>
                  <w:noWrap/>
                  <w:vAlign w:val="center"/>
                </w:tcPr>
                <w:p w14:paraId="6FBA3D5C">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27</w:t>
                  </w:r>
                </w:p>
              </w:tc>
              <w:tc>
                <w:tcPr>
                  <w:tcW w:w="2251" w:type="dxa"/>
                  <w:tcBorders>
                    <w:top w:val="nil"/>
                    <w:left w:val="nil"/>
                    <w:bottom w:val="single" w:color="000000" w:sz="4" w:space="0"/>
                    <w:right w:val="single" w:color="000000" w:sz="4" w:space="0"/>
                  </w:tcBorders>
                  <w:shd w:val="clear" w:color="auto" w:fill="auto"/>
                  <w:noWrap/>
                  <w:vAlign w:val="center"/>
                </w:tcPr>
                <w:p w14:paraId="5F439A98">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3254.35</w:t>
                  </w:r>
                </w:p>
              </w:tc>
              <w:tc>
                <w:tcPr>
                  <w:tcW w:w="4203" w:type="dxa"/>
                  <w:tcBorders>
                    <w:top w:val="nil"/>
                    <w:left w:val="nil"/>
                    <w:bottom w:val="single" w:color="000000" w:sz="4" w:space="0"/>
                    <w:right w:val="single" w:color="000000" w:sz="4" w:space="0"/>
                  </w:tcBorders>
                  <w:shd w:val="clear" w:color="FFFFFF" w:fill="C0C0C0"/>
                  <w:noWrap/>
                  <w:vAlign w:val="center"/>
                </w:tcPr>
                <w:p w14:paraId="67CA580E">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shd w:val="clear" w:color="auto" w:fill="auto"/>
                    </w:rPr>
                  </w:pPr>
                  <w:r>
                    <w:rPr>
                      <w:rFonts w:hint="eastAsia" w:ascii="宋体" w:hAnsi="宋体" w:cs="Arial"/>
                      <w:b/>
                      <w:bCs/>
                      <w:color w:val="000000"/>
                      <w:kern w:val="0"/>
                      <w:sz w:val="22"/>
                      <w:szCs w:val="22"/>
                      <w:shd w:val="clear" w:color="auto" w:fill="auto"/>
                    </w:rPr>
                    <w:t>本年支出合计</w:t>
                  </w:r>
                </w:p>
              </w:tc>
              <w:tc>
                <w:tcPr>
                  <w:tcW w:w="578" w:type="dxa"/>
                  <w:tcBorders>
                    <w:top w:val="nil"/>
                    <w:left w:val="nil"/>
                    <w:bottom w:val="single" w:color="000000" w:sz="4" w:space="0"/>
                    <w:right w:val="single" w:color="000000" w:sz="4" w:space="0"/>
                  </w:tcBorders>
                  <w:shd w:val="clear" w:color="FFFFFF" w:fill="C0C0C0"/>
                  <w:noWrap/>
                  <w:vAlign w:val="center"/>
                </w:tcPr>
                <w:p w14:paraId="38E9FCF4">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58</w:t>
                  </w:r>
                </w:p>
              </w:tc>
              <w:tc>
                <w:tcPr>
                  <w:tcW w:w="2251" w:type="dxa"/>
                  <w:tcBorders>
                    <w:top w:val="nil"/>
                    <w:left w:val="nil"/>
                    <w:bottom w:val="single" w:color="000000" w:sz="4" w:space="0"/>
                    <w:right w:val="single" w:color="000000" w:sz="4" w:space="0"/>
                  </w:tcBorders>
                  <w:shd w:val="clear" w:color="auto" w:fill="auto"/>
                  <w:noWrap/>
                  <w:vAlign w:val="center"/>
                </w:tcPr>
                <w:p w14:paraId="06D8AB11">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3254.35</w:t>
                  </w:r>
                </w:p>
              </w:tc>
            </w:tr>
            <w:tr w14:paraId="225AFC2C">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69EB84B">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使用非财政拨款结余</w:t>
                  </w:r>
                </w:p>
              </w:tc>
              <w:tc>
                <w:tcPr>
                  <w:tcW w:w="578" w:type="dxa"/>
                  <w:tcBorders>
                    <w:top w:val="nil"/>
                    <w:left w:val="nil"/>
                    <w:bottom w:val="single" w:color="000000" w:sz="4" w:space="0"/>
                    <w:right w:val="single" w:color="000000" w:sz="4" w:space="0"/>
                  </w:tcBorders>
                  <w:shd w:val="clear" w:color="FFFFFF" w:fill="C0C0C0"/>
                  <w:noWrap/>
                  <w:vAlign w:val="center"/>
                </w:tcPr>
                <w:p w14:paraId="0C0A56B5">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28</w:t>
                  </w:r>
                </w:p>
              </w:tc>
              <w:tc>
                <w:tcPr>
                  <w:tcW w:w="2251" w:type="dxa"/>
                  <w:tcBorders>
                    <w:top w:val="nil"/>
                    <w:left w:val="nil"/>
                    <w:bottom w:val="single" w:color="000000" w:sz="4" w:space="0"/>
                    <w:right w:val="single" w:color="000000" w:sz="4" w:space="0"/>
                  </w:tcBorders>
                  <w:shd w:val="clear" w:color="auto" w:fill="auto"/>
                  <w:noWrap/>
                  <w:vAlign w:val="center"/>
                </w:tcPr>
                <w:p w14:paraId="5BFC7187">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64126561">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结余分配</w:t>
                  </w:r>
                </w:p>
              </w:tc>
              <w:tc>
                <w:tcPr>
                  <w:tcW w:w="578" w:type="dxa"/>
                  <w:tcBorders>
                    <w:top w:val="nil"/>
                    <w:left w:val="nil"/>
                    <w:bottom w:val="single" w:color="000000" w:sz="4" w:space="0"/>
                    <w:right w:val="single" w:color="000000" w:sz="4" w:space="0"/>
                  </w:tcBorders>
                  <w:shd w:val="clear" w:color="FFFFFF" w:fill="C0C0C0"/>
                  <w:noWrap/>
                  <w:vAlign w:val="center"/>
                </w:tcPr>
                <w:p w14:paraId="09B0A8E7">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59</w:t>
                  </w:r>
                </w:p>
              </w:tc>
              <w:tc>
                <w:tcPr>
                  <w:tcW w:w="2251" w:type="dxa"/>
                  <w:tcBorders>
                    <w:top w:val="nil"/>
                    <w:left w:val="nil"/>
                    <w:bottom w:val="single" w:color="000000" w:sz="4" w:space="0"/>
                    <w:right w:val="single" w:color="000000" w:sz="4" w:space="0"/>
                  </w:tcBorders>
                  <w:shd w:val="clear" w:color="auto" w:fill="auto"/>
                  <w:noWrap/>
                  <w:vAlign w:val="center"/>
                </w:tcPr>
                <w:p w14:paraId="4464CCDD">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2284090F">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16317546">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年初结转和结余</w:t>
                  </w:r>
                </w:p>
              </w:tc>
              <w:tc>
                <w:tcPr>
                  <w:tcW w:w="578" w:type="dxa"/>
                  <w:tcBorders>
                    <w:top w:val="nil"/>
                    <w:left w:val="nil"/>
                    <w:bottom w:val="single" w:color="000000" w:sz="4" w:space="0"/>
                    <w:right w:val="single" w:color="000000" w:sz="4" w:space="0"/>
                  </w:tcBorders>
                  <w:shd w:val="clear" w:color="FFFFFF" w:fill="C0C0C0"/>
                  <w:noWrap/>
                  <w:vAlign w:val="center"/>
                </w:tcPr>
                <w:p w14:paraId="365A0D1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29</w:t>
                  </w:r>
                </w:p>
              </w:tc>
              <w:tc>
                <w:tcPr>
                  <w:tcW w:w="2251" w:type="dxa"/>
                  <w:tcBorders>
                    <w:top w:val="nil"/>
                    <w:left w:val="nil"/>
                    <w:bottom w:val="single" w:color="000000" w:sz="4" w:space="0"/>
                    <w:right w:val="single" w:color="000000" w:sz="4" w:space="0"/>
                  </w:tcBorders>
                  <w:shd w:val="clear" w:color="auto" w:fill="auto"/>
                  <w:noWrap/>
                  <w:vAlign w:val="center"/>
                </w:tcPr>
                <w:p w14:paraId="0583A496">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6C444B68">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年末结转和结余</w:t>
                  </w:r>
                </w:p>
              </w:tc>
              <w:tc>
                <w:tcPr>
                  <w:tcW w:w="578" w:type="dxa"/>
                  <w:tcBorders>
                    <w:top w:val="nil"/>
                    <w:left w:val="nil"/>
                    <w:bottom w:val="single" w:color="000000" w:sz="4" w:space="0"/>
                    <w:right w:val="single" w:color="000000" w:sz="4" w:space="0"/>
                  </w:tcBorders>
                  <w:shd w:val="clear" w:color="FFFFFF" w:fill="C0C0C0"/>
                  <w:noWrap/>
                  <w:vAlign w:val="center"/>
                </w:tcPr>
                <w:p w14:paraId="4C41477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60</w:t>
                  </w:r>
                </w:p>
              </w:tc>
              <w:tc>
                <w:tcPr>
                  <w:tcW w:w="2251" w:type="dxa"/>
                  <w:tcBorders>
                    <w:top w:val="nil"/>
                    <w:left w:val="nil"/>
                    <w:bottom w:val="single" w:color="000000" w:sz="4" w:space="0"/>
                    <w:right w:val="single" w:color="000000" w:sz="4" w:space="0"/>
                  </w:tcBorders>
                  <w:shd w:val="clear" w:color="auto" w:fill="auto"/>
                  <w:noWrap/>
                  <w:vAlign w:val="center"/>
                </w:tcPr>
                <w:p w14:paraId="57AE01A9">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1BC23A60">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84F16D0">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7C5EC5C7">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30</w:t>
                  </w:r>
                </w:p>
              </w:tc>
              <w:tc>
                <w:tcPr>
                  <w:tcW w:w="2251" w:type="dxa"/>
                  <w:tcBorders>
                    <w:top w:val="nil"/>
                    <w:left w:val="nil"/>
                    <w:bottom w:val="single" w:color="000000" w:sz="4" w:space="0"/>
                    <w:right w:val="single" w:color="000000" w:sz="4" w:space="0"/>
                  </w:tcBorders>
                  <w:shd w:val="clear" w:color="auto" w:fill="auto"/>
                  <w:noWrap/>
                  <w:vAlign w:val="center"/>
                </w:tcPr>
                <w:p w14:paraId="6C1D3114">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41478EF8">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2681D994">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61</w:t>
                  </w:r>
                </w:p>
              </w:tc>
              <w:tc>
                <w:tcPr>
                  <w:tcW w:w="2251" w:type="dxa"/>
                  <w:tcBorders>
                    <w:top w:val="nil"/>
                    <w:left w:val="nil"/>
                    <w:bottom w:val="single" w:color="000000" w:sz="4" w:space="0"/>
                    <w:right w:val="single" w:color="000000" w:sz="4" w:space="0"/>
                  </w:tcBorders>
                  <w:shd w:val="clear" w:color="auto" w:fill="auto"/>
                  <w:noWrap/>
                  <w:vAlign w:val="center"/>
                </w:tcPr>
                <w:p w14:paraId="5487A37D">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r>
            <w:tr w14:paraId="45D7452C">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7662E6C9">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shd w:val="clear" w:color="auto" w:fill="auto"/>
                    </w:rPr>
                  </w:pPr>
                  <w:r>
                    <w:rPr>
                      <w:rFonts w:hint="eastAsia" w:ascii="宋体" w:hAnsi="宋体" w:cs="Arial"/>
                      <w:b/>
                      <w:bCs/>
                      <w:color w:val="000000"/>
                      <w:kern w:val="0"/>
                      <w:sz w:val="22"/>
                      <w:szCs w:val="22"/>
                      <w:shd w:val="clear" w:color="auto" w:fill="auto"/>
                    </w:rPr>
                    <w:t>总计</w:t>
                  </w:r>
                </w:p>
              </w:tc>
              <w:tc>
                <w:tcPr>
                  <w:tcW w:w="578" w:type="dxa"/>
                  <w:tcBorders>
                    <w:top w:val="nil"/>
                    <w:left w:val="nil"/>
                    <w:bottom w:val="single" w:color="000000" w:sz="8" w:space="0"/>
                    <w:right w:val="single" w:color="000000" w:sz="4" w:space="0"/>
                  </w:tcBorders>
                  <w:shd w:val="clear" w:color="FFFFFF" w:fill="C0C0C0"/>
                  <w:noWrap/>
                  <w:vAlign w:val="center"/>
                </w:tcPr>
                <w:p w14:paraId="7C1FBBB6">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31</w:t>
                  </w:r>
                </w:p>
              </w:tc>
              <w:tc>
                <w:tcPr>
                  <w:tcW w:w="2251" w:type="dxa"/>
                  <w:tcBorders>
                    <w:top w:val="nil"/>
                    <w:left w:val="nil"/>
                    <w:bottom w:val="single" w:color="000000" w:sz="4" w:space="0"/>
                    <w:right w:val="single" w:color="000000" w:sz="4" w:space="0"/>
                  </w:tcBorders>
                  <w:shd w:val="clear" w:color="auto" w:fill="auto"/>
                  <w:noWrap/>
                  <w:vAlign w:val="center"/>
                </w:tcPr>
                <w:p w14:paraId="7774C644">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3254.35</w:t>
                  </w:r>
                </w:p>
              </w:tc>
              <w:tc>
                <w:tcPr>
                  <w:tcW w:w="4203" w:type="dxa"/>
                  <w:tcBorders>
                    <w:top w:val="nil"/>
                    <w:left w:val="nil"/>
                    <w:bottom w:val="single" w:color="000000" w:sz="4" w:space="0"/>
                    <w:right w:val="single" w:color="000000" w:sz="4" w:space="0"/>
                  </w:tcBorders>
                  <w:shd w:val="clear" w:color="FFFFFF" w:fill="C0C0C0"/>
                  <w:noWrap/>
                  <w:vAlign w:val="center"/>
                </w:tcPr>
                <w:p w14:paraId="3CCC6814">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shd w:val="clear" w:color="auto" w:fill="auto"/>
                    </w:rPr>
                  </w:pPr>
                  <w:r>
                    <w:rPr>
                      <w:rFonts w:hint="eastAsia" w:ascii="宋体" w:hAnsi="宋体" w:cs="Arial"/>
                      <w:b/>
                      <w:bCs/>
                      <w:color w:val="000000"/>
                      <w:kern w:val="0"/>
                      <w:sz w:val="22"/>
                      <w:szCs w:val="22"/>
                      <w:shd w:val="clear" w:color="auto" w:fill="auto"/>
                    </w:rPr>
                    <w:t>总计</w:t>
                  </w:r>
                </w:p>
              </w:tc>
              <w:tc>
                <w:tcPr>
                  <w:tcW w:w="578" w:type="dxa"/>
                  <w:tcBorders>
                    <w:top w:val="nil"/>
                    <w:left w:val="nil"/>
                    <w:bottom w:val="single" w:color="000000" w:sz="4" w:space="0"/>
                    <w:right w:val="single" w:color="000000" w:sz="4" w:space="0"/>
                  </w:tcBorders>
                  <w:shd w:val="clear" w:color="FFFFFF" w:fill="C0C0C0"/>
                  <w:noWrap/>
                  <w:vAlign w:val="center"/>
                </w:tcPr>
                <w:p w14:paraId="737DB75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62</w:t>
                  </w:r>
                </w:p>
              </w:tc>
              <w:tc>
                <w:tcPr>
                  <w:tcW w:w="2251" w:type="dxa"/>
                  <w:tcBorders>
                    <w:top w:val="nil"/>
                    <w:left w:val="nil"/>
                    <w:bottom w:val="single" w:color="000000" w:sz="4" w:space="0"/>
                    <w:right w:val="single" w:color="000000" w:sz="4" w:space="0"/>
                  </w:tcBorders>
                  <w:shd w:val="clear" w:color="auto" w:fill="auto"/>
                  <w:noWrap/>
                  <w:vAlign w:val="center"/>
                </w:tcPr>
                <w:p w14:paraId="25EA00C2">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3254.35</w:t>
                  </w:r>
                </w:p>
              </w:tc>
            </w:tr>
            <w:tr w14:paraId="26730BEF">
              <w:tblPrEx>
                <w:tblCellMar>
                  <w:top w:w="0" w:type="dxa"/>
                  <w:left w:w="108" w:type="dxa"/>
                  <w:bottom w:w="0" w:type="dxa"/>
                  <w:right w:w="108" w:type="dxa"/>
                </w:tblCellMar>
              </w:tblPrEx>
              <w:trPr>
                <w:trHeight w:val="308" w:hRule="atLeast"/>
              </w:trPr>
              <w:tc>
                <w:tcPr>
                  <w:tcW w:w="14064" w:type="dxa"/>
                  <w:gridSpan w:val="6"/>
                  <w:tcBorders>
                    <w:top w:val="nil"/>
                    <w:left w:val="nil"/>
                    <w:bottom w:val="nil"/>
                    <w:right w:val="nil"/>
                  </w:tcBorders>
                  <w:shd w:val="clear" w:color="auto" w:fill="auto"/>
                  <w:noWrap/>
                  <w:vAlign w:val="center"/>
                </w:tcPr>
                <w:p w14:paraId="5FFFDED9">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注：本表反映部门本年度的总收支和年末结转结余情况。</w:t>
                  </w:r>
                </w:p>
                <w:p w14:paraId="61C90FDA">
                  <w:pPr>
                    <w:keepNext w:val="0"/>
                    <w:keepLines w:val="0"/>
                    <w:widowControl/>
                    <w:suppressLineNumbers w:val="0"/>
                    <w:spacing w:before="0" w:beforeAutospacing="0" w:after="0" w:afterAutospacing="0"/>
                    <w:ind w:left="0" w:right="0" w:firstLine="440" w:firstLineChars="20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本套报表金额单位转换时可能存在尾数误差。</w:t>
                  </w:r>
                </w:p>
              </w:tc>
            </w:tr>
          </w:tbl>
          <w:p w14:paraId="727BD38F">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color w:val="000000"/>
                <w:kern w:val="0"/>
                <w:sz w:val="32"/>
                <w:szCs w:val="32"/>
                <w:shd w:val="clear" w:color="FFFFFF" w:fill="D9D9D9"/>
              </w:rPr>
            </w:pPr>
          </w:p>
        </w:tc>
      </w:tr>
    </w:tbl>
    <w:p w14:paraId="2C739ACD">
      <w:pP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11"/>
        <w:tblW w:w="5523"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62"/>
        <w:gridCol w:w="316"/>
        <w:gridCol w:w="330"/>
        <w:gridCol w:w="4396"/>
        <w:gridCol w:w="1093"/>
        <w:gridCol w:w="993"/>
        <w:gridCol w:w="660"/>
        <w:gridCol w:w="660"/>
        <w:gridCol w:w="660"/>
        <w:gridCol w:w="660"/>
        <w:gridCol w:w="1676"/>
        <w:gridCol w:w="1641"/>
      </w:tblGrid>
      <w:tr w14:paraId="588D1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76" w:type="pct"/>
          <w:trHeight w:val="390" w:hRule="atLeast"/>
        </w:trPr>
        <w:tc>
          <w:tcPr>
            <w:tcW w:w="4523" w:type="pct"/>
            <w:gridSpan w:val="11"/>
            <w:tcBorders>
              <w:top w:val="nil"/>
              <w:left w:val="nil"/>
              <w:bottom w:val="nil"/>
              <w:right w:val="nil"/>
            </w:tcBorders>
            <w:shd w:val="clear" w:color="auto" w:fill="auto"/>
            <w:noWrap/>
            <w:vAlign w:val="center"/>
          </w:tcPr>
          <w:p w14:paraId="2C77792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收入决算表</w:t>
            </w:r>
          </w:p>
        </w:tc>
      </w:tr>
      <w:tr w14:paraId="09E77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270" w:hRule="atLeast"/>
        </w:trPr>
        <w:tc>
          <w:tcPr>
            <w:tcW w:w="1207" w:type="pct"/>
            <w:tcBorders>
              <w:top w:val="nil"/>
              <w:left w:val="nil"/>
              <w:bottom w:val="nil"/>
              <w:right w:val="nil"/>
            </w:tcBorders>
            <w:shd w:val="clear" w:color="auto" w:fill="auto"/>
            <w:noWrap/>
            <w:vAlign w:val="center"/>
          </w:tcPr>
          <w:p w14:paraId="4FDF8418">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 w:type="pct"/>
            <w:tcBorders>
              <w:top w:val="nil"/>
              <w:left w:val="nil"/>
              <w:bottom w:val="nil"/>
              <w:right w:val="nil"/>
            </w:tcBorders>
            <w:shd w:val="clear" w:color="auto" w:fill="auto"/>
            <w:noWrap/>
            <w:vAlign w:val="center"/>
          </w:tcPr>
          <w:p w14:paraId="3E51EF5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5" w:type="pct"/>
            <w:tcBorders>
              <w:top w:val="nil"/>
              <w:left w:val="nil"/>
              <w:bottom w:val="nil"/>
              <w:right w:val="nil"/>
            </w:tcBorders>
            <w:shd w:val="clear" w:color="auto" w:fill="auto"/>
            <w:noWrap/>
            <w:vAlign w:val="center"/>
          </w:tcPr>
          <w:p w14:paraId="313E53B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274" w:type="pct"/>
            <w:tcBorders>
              <w:top w:val="nil"/>
              <w:left w:val="nil"/>
              <w:bottom w:val="nil"/>
              <w:right w:val="nil"/>
            </w:tcBorders>
            <w:shd w:val="clear" w:color="auto" w:fill="auto"/>
            <w:noWrap/>
            <w:vAlign w:val="center"/>
          </w:tcPr>
          <w:p w14:paraId="1175A1C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17" w:type="pct"/>
            <w:tcBorders>
              <w:top w:val="nil"/>
              <w:left w:val="nil"/>
              <w:bottom w:val="nil"/>
              <w:right w:val="nil"/>
            </w:tcBorders>
            <w:shd w:val="clear" w:color="auto" w:fill="auto"/>
            <w:noWrap/>
            <w:vAlign w:val="center"/>
          </w:tcPr>
          <w:p w14:paraId="73693A6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87" w:type="pct"/>
            <w:tcBorders>
              <w:top w:val="nil"/>
              <w:left w:val="nil"/>
              <w:bottom w:val="nil"/>
              <w:right w:val="nil"/>
            </w:tcBorders>
            <w:shd w:val="clear" w:color="auto" w:fill="auto"/>
            <w:noWrap/>
            <w:vAlign w:val="center"/>
          </w:tcPr>
          <w:p w14:paraId="54F3C2D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91" w:type="pct"/>
            <w:tcBorders>
              <w:top w:val="nil"/>
              <w:left w:val="nil"/>
              <w:bottom w:val="nil"/>
              <w:right w:val="nil"/>
            </w:tcBorders>
            <w:shd w:val="clear" w:color="auto" w:fill="auto"/>
            <w:noWrap/>
            <w:vAlign w:val="center"/>
          </w:tcPr>
          <w:p w14:paraId="0993736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91" w:type="pct"/>
            <w:tcBorders>
              <w:top w:val="nil"/>
              <w:left w:val="nil"/>
              <w:bottom w:val="nil"/>
              <w:right w:val="nil"/>
            </w:tcBorders>
            <w:shd w:val="clear" w:color="auto" w:fill="auto"/>
            <w:noWrap/>
            <w:vAlign w:val="center"/>
          </w:tcPr>
          <w:p w14:paraId="5E57B9C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91" w:type="pct"/>
            <w:tcBorders>
              <w:top w:val="nil"/>
              <w:left w:val="nil"/>
              <w:bottom w:val="nil"/>
              <w:right w:val="nil"/>
            </w:tcBorders>
            <w:shd w:val="clear" w:color="auto" w:fill="auto"/>
            <w:noWrap/>
            <w:vAlign w:val="center"/>
          </w:tcPr>
          <w:p w14:paraId="4A72A019">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91" w:type="pct"/>
            <w:tcBorders>
              <w:top w:val="nil"/>
              <w:left w:val="nil"/>
              <w:bottom w:val="nil"/>
              <w:right w:val="nil"/>
            </w:tcBorders>
            <w:shd w:val="clear" w:color="auto" w:fill="auto"/>
            <w:noWrap/>
            <w:vAlign w:val="center"/>
          </w:tcPr>
          <w:p w14:paraId="5A5B1328">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82" w:type="pct"/>
            <w:tcBorders>
              <w:top w:val="nil"/>
              <w:left w:val="nil"/>
              <w:bottom w:val="nil"/>
              <w:right w:val="nil"/>
            </w:tcBorders>
            <w:shd w:val="clear" w:color="auto" w:fill="auto"/>
            <w:noWrap/>
            <w:vAlign w:val="bottom"/>
          </w:tcPr>
          <w:p w14:paraId="6894E1D4">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1D226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270" w:hRule="atLeast"/>
        </w:trPr>
        <w:tc>
          <w:tcPr>
            <w:tcW w:w="2669" w:type="pct"/>
            <w:gridSpan w:val="4"/>
            <w:tcBorders>
              <w:top w:val="nil"/>
              <w:left w:val="nil"/>
              <w:bottom w:val="nil"/>
              <w:right w:val="nil"/>
            </w:tcBorders>
            <w:shd w:val="clear" w:color="auto" w:fill="auto"/>
            <w:noWrap/>
            <w:vAlign w:val="bottom"/>
          </w:tcPr>
          <w:p w14:paraId="64C93EA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317" w:type="pct"/>
            <w:tcBorders>
              <w:top w:val="nil"/>
              <w:left w:val="nil"/>
              <w:bottom w:val="nil"/>
              <w:right w:val="nil"/>
            </w:tcBorders>
            <w:shd w:val="clear" w:color="auto" w:fill="auto"/>
            <w:noWrap/>
            <w:vAlign w:val="center"/>
          </w:tcPr>
          <w:p w14:paraId="75644D9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87" w:type="pct"/>
            <w:tcBorders>
              <w:top w:val="nil"/>
              <w:left w:val="nil"/>
              <w:bottom w:val="nil"/>
              <w:right w:val="nil"/>
            </w:tcBorders>
            <w:shd w:val="clear" w:color="auto" w:fill="auto"/>
            <w:noWrap/>
            <w:vAlign w:val="center"/>
          </w:tcPr>
          <w:p w14:paraId="544B48B8">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91" w:type="pct"/>
            <w:tcBorders>
              <w:top w:val="nil"/>
              <w:left w:val="nil"/>
              <w:bottom w:val="nil"/>
              <w:right w:val="nil"/>
            </w:tcBorders>
            <w:shd w:val="clear" w:color="auto" w:fill="auto"/>
            <w:noWrap/>
            <w:vAlign w:val="center"/>
          </w:tcPr>
          <w:p w14:paraId="55A88A4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91" w:type="pct"/>
            <w:tcBorders>
              <w:top w:val="nil"/>
              <w:left w:val="nil"/>
              <w:bottom w:val="nil"/>
              <w:right w:val="nil"/>
            </w:tcBorders>
            <w:shd w:val="clear" w:color="auto" w:fill="auto"/>
            <w:noWrap/>
            <w:vAlign w:val="center"/>
          </w:tcPr>
          <w:p w14:paraId="343FEB7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91" w:type="pct"/>
            <w:tcBorders>
              <w:top w:val="nil"/>
              <w:left w:val="nil"/>
              <w:bottom w:val="nil"/>
              <w:right w:val="nil"/>
            </w:tcBorders>
            <w:shd w:val="clear" w:color="auto" w:fill="auto"/>
            <w:noWrap/>
            <w:vAlign w:val="center"/>
          </w:tcPr>
          <w:p w14:paraId="2440C27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91" w:type="pct"/>
            <w:tcBorders>
              <w:top w:val="nil"/>
              <w:left w:val="nil"/>
              <w:bottom w:val="nil"/>
              <w:right w:val="nil"/>
            </w:tcBorders>
            <w:shd w:val="clear" w:color="auto" w:fill="auto"/>
            <w:noWrap/>
            <w:vAlign w:val="center"/>
          </w:tcPr>
          <w:p w14:paraId="04B214F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82" w:type="pct"/>
            <w:tcBorders>
              <w:top w:val="nil"/>
              <w:left w:val="nil"/>
              <w:bottom w:val="nil"/>
              <w:right w:val="nil"/>
            </w:tcBorders>
            <w:shd w:val="clear" w:color="auto" w:fill="auto"/>
            <w:noWrap/>
            <w:vAlign w:val="bottom"/>
          </w:tcPr>
          <w:p w14:paraId="17E444D7">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4DFAC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2669" w:type="pct"/>
            <w:gridSpan w:val="4"/>
            <w:tcBorders>
              <w:top w:val="nil"/>
              <w:left w:val="nil"/>
              <w:bottom w:val="single" w:color="D4D4D4" w:sz="4" w:space="0"/>
              <w:right w:val="single" w:color="D4D4D4" w:sz="4" w:space="0"/>
            </w:tcBorders>
            <w:shd w:val="clear" w:color="auto" w:fill="F1F1F1"/>
            <w:noWrap/>
            <w:vAlign w:val="center"/>
          </w:tcPr>
          <w:p w14:paraId="3726FE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17" w:type="pct"/>
            <w:vMerge w:val="restart"/>
            <w:tcBorders>
              <w:top w:val="nil"/>
              <w:left w:val="nil"/>
              <w:bottom w:val="single" w:color="D4D4D4" w:sz="4" w:space="0"/>
              <w:right w:val="single" w:color="D4D4D4" w:sz="4" w:space="0"/>
            </w:tcBorders>
            <w:shd w:val="clear" w:color="auto" w:fill="F1F1F1"/>
            <w:vAlign w:val="center"/>
          </w:tcPr>
          <w:p w14:paraId="49D20D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287" w:type="pct"/>
            <w:vMerge w:val="restart"/>
            <w:tcBorders>
              <w:top w:val="nil"/>
              <w:left w:val="nil"/>
              <w:bottom w:val="single" w:color="D4D4D4" w:sz="4" w:space="0"/>
              <w:right w:val="single" w:color="D4D4D4" w:sz="4" w:space="0"/>
            </w:tcBorders>
            <w:shd w:val="clear" w:color="auto" w:fill="F1F1F1"/>
            <w:vAlign w:val="center"/>
          </w:tcPr>
          <w:p w14:paraId="36EB1C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91" w:type="pct"/>
            <w:vMerge w:val="restart"/>
            <w:tcBorders>
              <w:top w:val="nil"/>
              <w:left w:val="nil"/>
              <w:bottom w:val="single" w:color="D4D4D4" w:sz="4" w:space="0"/>
              <w:right w:val="single" w:color="D4D4D4" w:sz="4" w:space="0"/>
            </w:tcBorders>
            <w:shd w:val="clear" w:color="auto" w:fill="F1F1F1"/>
            <w:vAlign w:val="center"/>
          </w:tcPr>
          <w:p w14:paraId="1AE7C2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91" w:type="pct"/>
            <w:vMerge w:val="restart"/>
            <w:tcBorders>
              <w:top w:val="nil"/>
              <w:left w:val="nil"/>
              <w:bottom w:val="single" w:color="D4D4D4" w:sz="4" w:space="0"/>
              <w:right w:val="single" w:color="D4D4D4" w:sz="4" w:space="0"/>
            </w:tcBorders>
            <w:shd w:val="clear" w:color="auto" w:fill="F1F1F1"/>
            <w:vAlign w:val="center"/>
          </w:tcPr>
          <w:p w14:paraId="346F0E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91" w:type="pct"/>
            <w:vMerge w:val="restart"/>
            <w:tcBorders>
              <w:top w:val="nil"/>
              <w:left w:val="nil"/>
              <w:bottom w:val="single" w:color="D4D4D4" w:sz="4" w:space="0"/>
              <w:right w:val="single" w:color="D4D4D4" w:sz="4" w:space="0"/>
            </w:tcBorders>
            <w:shd w:val="clear" w:color="auto" w:fill="F1F1F1"/>
            <w:vAlign w:val="center"/>
          </w:tcPr>
          <w:p w14:paraId="0F3FEC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91" w:type="pct"/>
            <w:vMerge w:val="restart"/>
            <w:tcBorders>
              <w:top w:val="nil"/>
              <w:left w:val="nil"/>
              <w:bottom w:val="single" w:color="D4D4D4" w:sz="4" w:space="0"/>
              <w:right w:val="single" w:color="D4D4D4" w:sz="4" w:space="0"/>
            </w:tcBorders>
            <w:shd w:val="clear" w:color="auto" w:fill="F1F1F1"/>
            <w:vAlign w:val="center"/>
          </w:tcPr>
          <w:p w14:paraId="0E285E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482" w:type="pct"/>
            <w:vMerge w:val="restart"/>
            <w:tcBorders>
              <w:top w:val="nil"/>
              <w:left w:val="nil"/>
              <w:bottom w:val="single" w:color="D4D4D4" w:sz="4" w:space="0"/>
              <w:right w:val="single" w:color="D4D4D4" w:sz="4" w:space="0"/>
            </w:tcBorders>
            <w:shd w:val="clear" w:color="auto" w:fill="F1F1F1"/>
            <w:vAlign w:val="center"/>
          </w:tcPr>
          <w:p w14:paraId="165AF4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522BC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vMerge w:val="restart"/>
            <w:tcBorders>
              <w:top w:val="nil"/>
              <w:left w:val="nil"/>
              <w:bottom w:val="single" w:color="D4D4D4" w:sz="4" w:space="0"/>
              <w:right w:val="single" w:color="D4D4D4" w:sz="4" w:space="0"/>
            </w:tcBorders>
            <w:shd w:val="clear" w:color="auto" w:fill="F1F1F1"/>
            <w:vAlign w:val="center"/>
          </w:tcPr>
          <w:p w14:paraId="062CED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274" w:type="pct"/>
            <w:vMerge w:val="restart"/>
            <w:tcBorders>
              <w:top w:val="nil"/>
              <w:left w:val="nil"/>
              <w:bottom w:val="single" w:color="D4D4D4" w:sz="4" w:space="0"/>
              <w:right w:val="single" w:color="D4D4D4" w:sz="4" w:space="0"/>
            </w:tcBorders>
            <w:shd w:val="clear" w:color="auto" w:fill="F1F1F1"/>
            <w:noWrap/>
            <w:vAlign w:val="center"/>
          </w:tcPr>
          <w:p w14:paraId="1DA01B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17" w:type="pct"/>
            <w:vMerge w:val="continue"/>
            <w:tcBorders>
              <w:top w:val="nil"/>
              <w:left w:val="nil"/>
              <w:bottom w:val="single" w:color="D4D4D4" w:sz="4" w:space="0"/>
              <w:right w:val="single" w:color="D4D4D4" w:sz="4" w:space="0"/>
            </w:tcBorders>
            <w:shd w:val="clear" w:color="auto" w:fill="F1F1F1"/>
            <w:vAlign w:val="center"/>
          </w:tcPr>
          <w:p w14:paraId="3DE326B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7" w:type="pct"/>
            <w:vMerge w:val="continue"/>
            <w:tcBorders>
              <w:top w:val="nil"/>
              <w:left w:val="nil"/>
              <w:bottom w:val="single" w:color="D4D4D4" w:sz="4" w:space="0"/>
              <w:right w:val="single" w:color="D4D4D4" w:sz="4" w:space="0"/>
            </w:tcBorders>
            <w:shd w:val="clear" w:color="auto" w:fill="F1F1F1"/>
            <w:vAlign w:val="center"/>
          </w:tcPr>
          <w:p w14:paraId="386B117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1" w:type="pct"/>
            <w:vMerge w:val="continue"/>
            <w:tcBorders>
              <w:top w:val="nil"/>
              <w:left w:val="nil"/>
              <w:bottom w:val="single" w:color="D4D4D4" w:sz="4" w:space="0"/>
              <w:right w:val="single" w:color="D4D4D4" w:sz="4" w:space="0"/>
            </w:tcBorders>
            <w:shd w:val="clear" w:color="auto" w:fill="F1F1F1"/>
            <w:vAlign w:val="center"/>
          </w:tcPr>
          <w:p w14:paraId="0AF50D1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1" w:type="pct"/>
            <w:vMerge w:val="continue"/>
            <w:tcBorders>
              <w:top w:val="nil"/>
              <w:left w:val="nil"/>
              <w:bottom w:val="single" w:color="D4D4D4" w:sz="4" w:space="0"/>
              <w:right w:val="single" w:color="D4D4D4" w:sz="4" w:space="0"/>
            </w:tcBorders>
            <w:shd w:val="clear" w:color="auto" w:fill="F1F1F1"/>
            <w:vAlign w:val="center"/>
          </w:tcPr>
          <w:p w14:paraId="4EDBDA1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1" w:type="pct"/>
            <w:vMerge w:val="continue"/>
            <w:tcBorders>
              <w:top w:val="nil"/>
              <w:left w:val="nil"/>
              <w:bottom w:val="single" w:color="D4D4D4" w:sz="4" w:space="0"/>
              <w:right w:val="single" w:color="D4D4D4" w:sz="4" w:space="0"/>
            </w:tcBorders>
            <w:shd w:val="clear" w:color="auto" w:fill="F1F1F1"/>
            <w:vAlign w:val="center"/>
          </w:tcPr>
          <w:p w14:paraId="0D7D5C1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1" w:type="pct"/>
            <w:vMerge w:val="continue"/>
            <w:tcBorders>
              <w:top w:val="nil"/>
              <w:left w:val="nil"/>
              <w:bottom w:val="single" w:color="D4D4D4" w:sz="4" w:space="0"/>
              <w:right w:val="single" w:color="D4D4D4" w:sz="4" w:space="0"/>
            </w:tcBorders>
            <w:shd w:val="clear" w:color="auto" w:fill="F1F1F1"/>
            <w:vAlign w:val="center"/>
          </w:tcPr>
          <w:p w14:paraId="7777D6F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82" w:type="pct"/>
            <w:vMerge w:val="continue"/>
            <w:tcBorders>
              <w:top w:val="nil"/>
              <w:left w:val="nil"/>
              <w:bottom w:val="single" w:color="D4D4D4" w:sz="4" w:space="0"/>
              <w:right w:val="single" w:color="D4D4D4" w:sz="4" w:space="0"/>
            </w:tcBorders>
            <w:shd w:val="clear" w:color="auto" w:fill="F1F1F1"/>
            <w:vAlign w:val="center"/>
          </w:tcPr>
          <w:p w14:paraId="38DFF0E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5EC93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vMerge w:val="continue"/>
            <w:tcBorders>
              <w:top w:val="nil"/>
              <w:left w:val="nil"/>
              <w:bottom w:val="single" w:color="D4D4D4" w:sz="4" w:space="0"/>
              <w:right w:val="single" w:color="D4D4D4" w:sz="4" w:space="0"/>
            </w:tcBorders>
            <w:shd w:val="clear" w:color="auto" w:fill="F1F1F1"/>
            <w:vAlign w:val="center"/>
          </w:tcPr>
          <w:p w14:paraId="7C341B4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74" w:type="pct"/>
            <w:vMerge w:val="continue"/>
            <w:tcBorders>
              <w:top w:val="nil"/>
              <w:left w:val="nil"/>
              <w:bottom w:val="single" w:color="D4D4D4" w:sz="4" w:space="0"/>
              <w:right w:val="single" w:color="D4D4D4" w:sz="4" w:space="0"/>
            </w:tcBorders>
            <w:shd w:val="clear" w:color="auto" w:fill="F1F1F1"/>
            <w:noWrap/>
            <w:vAlign w:val="center"/>
          </w:tcPr>
          <w:p w14:paraId="1DD67E9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17" w:type="pct"/>
            <w:vMerge w:val="continue"/>
            <w:tcBorders>
              <w:top w:val="nil"/>
              <w:left w:val="nil"/>
              <w:bottom w:val="single" w:color="D4D4D4" w:sz="4" w:space="0"/>
              <w:right w:val="single" w:color="D4D4D4" w:sz="4" w:space="0"/>
            </w:tcBorders>
            <w:shd w:val="clear" w:color="auto" w:fill="F1F1F1"/>
            <w:vAlign w:val="center"/>
          </w:tcPr>
          <w:p w14:paraId="46DF9F0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7" w:type="pct"/>
            <w:vMerge w:val="continue"/>
            <w:tcBorders>
              <w:top w:val="nil"/>
              <w:left w:val="nil"/>
              <w:bottom w:val="single" w:color="D4D4D4" w:sz="4" w:space="0"/>
              <w:right w:val="single" w:color="D4D4D4" w:sz="4" w:space="0"/>
            </w:tcBorders>
            <w:shd w:val="clear" w:color="auto" w:fill="F1F1F1"/>
            <w:vAlign w:val="center"/>
          </w:tcPr>
          <w:p w14:paraId="7C36186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1" w:type="pct"/>
            <w:vMerge w:val="continue"/>
            <w:tcBorders>
              <w:top w:val="nil"/>
              <w:left w:val="nil"/>
              <w:bottom w:val="single" w:color="D4D4D4" w:sz="4" w:space="0"/>
              <w:right w:val="single" w:color="D4D4D4" w:sz="4" w:space="0"/>
            </w:tcBorders>
            <w:shd w:val="clear" w:color="auto" w:fill="F1F1F1"/>
            <w:vAlign w:val="center"/>
          </w:tcPr>
          <w:p w14:paraId="56D2346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1" w:type="pct"/>
            <w:vMerge w:val="continue"/>
            <w:tcBorders>
              <w:top w:val="nil"/>
              <w:left w:val="nil"/>
              <w:bottom w:val="single" w:color="D4D4D4" w:sz="4" w:space="0"/>
              <w:right w:val="single" w:color="D4D4D4" w:sz="4" w:space="0"/>
            </w:tcBorders>
            <w:shd w:val="clear" w:color="auto" w:fill="F1F1F1"/>
            <w:vAlign w:val="center"/>
          </w:tcPr>
          <w:p w14:paraId="540FA3A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1" w:type="pct"/>
            <w:vMerge w:val="continue"/>
            <w:tcBorders>
              <w:top w:val="nil"/>
              <w:left w:val="nil"/>
              <w:bottom w:val="single" w:color="D4D4D4" w:sz="4" w:space="0"/>
              <w:right w:val="single" w:color="D4D4D4" w:sz="4" w:space="0"/>
            </w:tcBorders>
            <w:shd w:val="clear" w:color="auto" w:fill="F1F1F1"/>
            <w:vAlign w:val="center"/>
          </w:tcPr>
          <w:p w14:paraId="478EEC9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1" w:type="pct"/>
            <w:vMerge w:val="continue"/>
            <w:tcBorders>
              <w:top w:val="nil"/>
              <w:left w:val="nil"/>
              <w:bottom w:val="single" w:color="D4D4D4" w:sz="4" w:space="0"/>
              <w:right w:val="single" w:color="D4D4D4" w:sz="4" w:space="0"/>
            </w:tcBorders>
            <w:shd w:val="clear" w:color="auto" w:fill="F1F1F1"/>
            <w:vAlign w:val="center"/>
          </w:tcPr>
          <w:p w14:paraId="632DBDF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82" w:type="pct"/>
            <w:vMerge w:val="continue"/>
            <w:tcBorders>
              <w:top w:val="nil"/>
              <w:left w:val="nil"/>
              <w:bottom w:val="single" w:color="D4D4D4" w:sz="4" w:space="0"/>
              <w:right w:val="single" w:color="D4D4D4" w:sz="4" w:space="0"/>
            </w:tcBorders>
            <w:shd w:val="clear" w:color="auto" w:fill="F1F1F1"/>
            <w:vAlign w:val="center"/>
          </w:tcPr>
          <w:p w14:paraId="57A3747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2D6E0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vMerge w:val="continue"/>
            <w:tcBorders>
              <w:top w:val="nil"/>
              <w:left w:val="nil"/>
              <w:bottom w:val="single" w:color="D4D4D4" w:sz="4" w:space="0"/>
              <w:right w:val="single" w:color="D4D4D4" w:sz="4" w:space="0"/>
            </w:tcBorders>
            <w:shd w:val="clear" w:color="auto" w:fill="F1F1F1"/>
            <w:vAlign w:val="center"/>
          </w:tcPr>
          <w:p w14:paraId="335DEFB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74" w:type="pct"/>
            <w:vMerge w:val="continue"/>
            <w:tcBorders>
              <w:top w:val="nil"/>
              <w:left w:val="nil"/>
              <w:bottom w:val="single" w:color="D4D4D4" w:sz="4" w:space="0"/>
              <w:right w:val="single" w:color="D4D4D4" w:sz="4" w:space="0"/>
            </w:tcBorders>
            <w:shd w:val="clear" w:color="auto" w:fill="F1F1F1"/>
            <w:noWrap/>
            <w:vAlign w:val="center"/>
          </w:tcPr>
          <w:p w14:paraId="67E24F1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17" w:type="pct"/>
            <w:vMerge w:val="continue"/>
            <w:tcBorders>
              <w:top w:val="nil"/>
              <w:left w:val="nil"/>
              <w:bottom w:val="single" w:color="D4D4D4" w:sz="4" w:space="0"/>
              <w:right w:val="single" w:color="D4D4D4" w:sz="4" w:space="0"/>
            </w:tcBorders>
            <w:shd w:val="clear" w:color="auto" w:fill="F1F1F1"/>
            <w:vAlign w:val="center"/>
          </w:tcPr>
          <w:p w14:paraId="27F2CBD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7" w:type="pct"/>
            <w:vMerge w:val="continue"/>
            <w:tcBorders>
              <w:top w:val="nil"/>
              <w:left w:val="nil"/>
              <w:bottom w:val="single" w:color="D4D4D4" w:sz="4" w:space="0"/>
              <w:right w:val="single" w:color="D4D4D4" w:sz="4" w:space="0"/>
            </w:tcBorders>
            <w:shd w:val="clear" w:color="auto" w:fill="F1F1F1"/>
            <w:vAlign w:val="center"/>
          </w:tcPr>
          <w:p w14:paraId="771C2BF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1" w:type="pct"/>
            <w:vMerge w:val="continue"/>
            <w:tcBorders>
              <w:top w:val="nil"/>
              <w:left w:val="nil"/>
              <w:bottom w:val="single" w:color="D4D4D4" w:sz="4" w:space="0"/>
              <w:right w:val="single" w:color="D4D4D4" w:sz="4" w:space="0"/>
            </w:tcBorders>
            <w:shd w:val="clear" w:color="auto" w:fill="F1F1F1"/>
            <w:vAlign w:val="center"/>
          </w:tcPr>
          <w:p w14:paraId="5B32E51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1" w:type="pct"/>
            <w:vMerge w:val="continue"/>
            <w:tcBorders>
              <w:top w:val="nil"/>
              <w:left w:val="nil"/>
              <w:bottom w:val="single" w:color="D4D4D4" w:sz="4" w:space="0"/>
              <w:right w:val="single" w:color="D4D4D4" w:sz="4" w:space="0"/>
            </w:tcBorders>
            <w:shd w:val="clear" w:color="auto" w:fill="F1F1F1"/>
            <w:vAlign w:val="center"/>
          </w:tcPr>
          <w:p w14:paraId="2F00037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1" w:type="pct"/>
            <w:vMerge w:val="continue"/>
            <w:tcBorders>
              <w:top w:val="nil"/>
              <w:left w:val="nil"/>
              <w:bottom w:val="single" w:color="D4D4D4" w:sz="4" w:space="0"/>
              <w:right w:val="single" w:color="D4D4D4" w:sz="4" w:space="0"/>
            </w:tcBorders>
            <w:shd w:val="clear" w:color="auto" w:fill="F1F1F1"/>
            <w:vAlign w:val="center"/>
          </w:tcPr>
          <w:p w14:paraId="75F9978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1" w:type="pct"/>
            <w:vMerge w:val="continue"/>
            <w:tcBorders>
              <w:top w:val="nil"/>
              <w:left w:val="nil"/>
              <w:bottom w:val="single" w:color="D4D4D4" w:sz="4" w:space="0"/>
              <w:right w:val="single" w:color="D4D4D4" w:sz="4" w:space="0"/>
            </w:tcBorders>
            <w:shd w:val="clear" w:color="auto" w:fill="F1F1F1"/>
            <w:vAlign w:val="center"/>
          </w:tcPr>
          <w:p w14:paraId="133AA2F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82" w:type="pct"/>
            <w:vMerge w:val="continue"/>
            <w:tcBorders>
              <w:top w:val="nil"/>
              <w:left w:val="nil"/>
              <w:bottom w:val="single" w:color="D4D4D4" w:sz="4" w:space="0"/>
              <w:right w:val="single" w:color="D4D4D4" w:sz="4" w:space="0"/>
            </w:tcBorders>
            <w:shd w:val="clear" w:color="auto" w:fill="F1F1F1"/>
            <w:vAlign w:val="center"/>
          </w:tcPr>
          <w:p w14:paraId="3E71527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380AA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2669" w:type="pct"/>
            <w:gridSpan w:val="4"/>
            <w:tcBorders>
              <w:top w:val="nil"/>
              <w:left w:val="nil"/>
              <w:bottom w:val="single" w:color="D4D4D4" w:sz="4" w:space="0"/>
              <w:right w:val="single" w:color="D4D4D4" w:sz="4" w:space="0"/>
            </w:tcBorders>
            <w:shd w:val="clear" w:color="auto" w:fill="F1F1F1"/>
            <w:noWrap/>
            <w:vAlign w:val="center"/>
          </w:tcPr>
          <w:p w14:paraId="39EAE4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317" w:type="pct"/>
            <w:tcBorders>
              <w:top w:val="nil"/>
              <w:left w:val="nil"/>
              <w:bottom w:val="single" w:color="D4D4D4" w:sz="4" w:space="0"/>
              <w:right w:val="single" w:color="D4D4D4" w:sz="4" w:space="0"/>
            </w:tcBorders>
            <w:shd w:val="clear" w:color="auto" w:fill="F1F1F1"/>
            <w:vAlign w:val="center"/>
          </w:tcPr>
          <w:p w14:paraId="34A48D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7" w:type="pct"/>
            <w:tcBorders>
              <w:top w:val="nil"/>
              <w:left w:val="nil"/>
              <w:bottom w:val="single" w:color="D4D4D4" w:sz="4" w:space="0"/>
              <w:right w:val="single" w:color="D4D4D4" w:sz="4" w:space="0"/>
            </w:tcBorders>
            <w:shd w:val="clear" w:color="auto" w:fill="F1F1F1"/>
            <w:vAlign w:val="center"/>
          </w:tcPr>
          <w:p w14:paraId="5F53FC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91" w:type="pct"/>
            <w:tcBorders>
              <w:top w:val="nil"/>
              <w:left w:val="nil"/>
              <w:bottom w:val="single" w:color="D4D4D4" w:sz="4" w:space="0"/>
              <w:right w:val="single" w:color="D4D4D4" w:sz="4" w:space="0"/>
            </w:tcBorders>
            <w:shd w:val="clear" w:color="auto" w:fill="F1F1F1"/>
            <w:vAlign w:val="center"/>
          </w:tcPr>
          <w:p w14:paraId="6F2AD1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91" w:type="pct"/>
            <w:tcBorders>
              <w:top w:val="nil"/>
              <w:left w:val="nil"/>
              <w:bottom w:val="single" w:color="D4D4D4" w:sz="4" w:space="0"/>
              <w:right w:val="single" w:color="D4D4D4" w:sz="4" w:space="0"/>
            </w:tcBorders>
            <w:shd w:val="clear" w:color="auto" w:fill="F1F1F1"/>
            <w:vAlign w:val="center"/>
          </w:tcPr>
          <w:p w14:paraId="31BC4D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91" w:type="pct"/>
            <w:tcBorders>
              <w:top w:val="nil"/>
              <w:left w:val="nil"/>
              <w:bottom w:val="single" w:color="D4D4D4" w:sz="4" w:space="0"/>
              <w:right w:val="single" w:color="D4D4D4" w:sz="4" w:space="0"/>
            </w:tcBorders>
            <w:shd w:val="clear" w:color="auto" w:fill="F1F1F1"/>
            <w:vAlign w:val="center"/>
          </w:tcPr>
          <w:p w14:paraId="21FDFA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91" w:type="pct"/>
            <w:tcBorders>
              <w:top w:val="nil"/>
              <w:left w:val="nil"/>
              <w:bottom w:val="single" w:color="D4D4D4" w:sz="4" w:space="0"/>
              <w:right w:val="single" w:color="D4D4D4" w:sz="4" w:space="0"/>
            </w:tcBorders>
            <w:shd w:val="clear" w:color="auto" w:fill="F1F1F1"/>
            <w:vAlign w:val="center"/>
          </w:tcPr>
          <w:p w14:paraId="644712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82" w:type="pct"/>
            <w:tcBorders>
              <w:top w:val="nil"/>
              <w:left w:val="nil"/>
              <w:bottom w:val="single" w:color="D4D4D4" w:sz="4" w:space="0"/>
              <w:right w:val="single" w:color="D4D4D4" w:sz="4" w:space="0"/>
            </w:tcBorders>
            <w:shd w:val="clear" w:color="auto" w:fill="F1F1F1"/>
            <w:vAlign w:val="center"/>
          </w:tcPr>
          <w:p w14:paraId="572A69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2494D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2669" w:type="pct"/>
            <w:gridSpan w:val="4"/>
            <w:tcBorders>
              <w:top w:val="nil"/>
              <w:left w:val="nil"/>
              <w:bottom w:val="single" w:color="D4D4D4" w:sz="4" w:space="0"/>
              <w:right w:val="single" w:color="D4D4D4" w:sz="4" w:space="0"/>
            </w:tcBorders>
            <w:shd w:val="clear" w:color="auto" w:fill="F1F1F1"/>
            <w:noWrap/>
            <w:vAlign w:val="center"/>
          </w:tcPr>
          <w:p w14:paraId="37C7C0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17" w:type="pct"/>
            <w:tcBorders>
              <w:top w:val="nil"/>
              <w:left w:val="nil"/>
              <w:bottom w:val="single" w:color="D4D4D4" w:sz="4" w:space="0"/>
              <w:right w:val="single" w:color="D4D4D4" w:sz="4" w:space="0"/>
            </w:tcBorders>
            <w:shd w:val="clear" w:color="auto" w:fill="FFFFFF"/>
            <w:noWrap/>
            <w:vAlign w:val="center"/>
          </w:tcPr>
          <w:p w14:paraId="5427ED5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3254.35</w:t>
            </w:r>
          </w:p>
        </w:tc>
        <w:tc>
          <w:tcPr>
            <w:tcW w:w="287" w:type="pct"/>
            <w:tcBorders>
              <w:top w:val="nil"/>
              <w:left w:val="nil"/>
              <w:bottom w:val="single" w:color="D4D4D4" w:sz="4" w:space="0"/>
              <w:right w:val="single" w:color="D4D4D4" w:sz="4" w:space="0"/>
            </w:tcBorders>
            <w:shd w:val="clear" w:color="auto" w:fill="FFFFFF"/>
            <w:noWrap/>
            <w:vAlign w:val="center"/>
          </w:tcPr>
          <w:p w14:paraId="627F99B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2595.46</w:t>
            </w:r>
          </w:p>
        </w:tc>
        <w:tc>
          <w:tcPr>
            <w:tcW w:w="191" w:type="pct"/>
            <w:tcBorders>
              <w:top w:val="nil"/>
              <w:left w:val="nil"/>
              <w:bottom w:val="single" w:color="D4D4D4" w:sz="4" w:space="0"/>
              <w:right w:val="single" w:color="D4D4D4" w:sz="4" w:space="0"/>
            </w:tcBorders>
            <w:shd w:val="clear" w:color="auto" w:fill="FFFFFF"/>
            <w:noWrap/>
            <w:vAlign w:val="center"/>
          </w:tcPr>
          <w:p w14:paraId="7608132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5505D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70990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C2B37B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7551C9C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658.89</w:t>
            </w:r>
          </w:p>
        </w:tc>
      </w:tr>
      <w:tr w14:paraId="708EC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3299F1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274" w:type="pct"/>
            <w:tcBorders>
              <w:top w:val="nil"/>
              <w:left w:val="nil"/>
              <w:bottom w:val="single" w:color="D4D4D4" w:sz="4" w:space="0"/>
              <w:right w:val="single" w:color="D4D4D4" w:sz="4" w:space="0"/>
            </w:tcBorders>
            <w:shd w:val="clear" w:color="auto" w:fill="FFFFFF"/>
            <w:noWrap/>
            <w:vAlign w:val="center"/>
          </w:tcPr>
          <w:p w14:paraId="0CF5B9D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317" w:type="pct"/>
            <w:tcBorders>
              <w:top w:val="nil"/>
              <w:left w:val="nil"/>
              <w:bottom w:val="single" w:color="D4D4D4" w:sz="4" w:space="0"/>
              <w:right w:val="single" w:color="D4D4D4" w:sz="4" w:space="0"/>
            </w:tcBorders>
            <w:shd w:val="clear" w:color="auto" w:fill="FFFFFF"/>
            <w:noWrap/>
            <w:vAlign w:val="center"/>
          </w:tcPr>
          <w:p w14:paraId="448E37D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1402.08</w:t>
            </w:r>
          </w:p>
        </w:tc>
        <w:tc>
          <w:tcPr>
            <w:tcW w:w="287" w:type="pct"/>
            <w:tcBorders>
              <w:top w:val="nil"/>
              <w:left w:val="nil"/>
              <w:bottom w:val="single" w:color="D4D4D4" w:sz="4" w:space="0"/>
              <w:right w:val="single" w:color="D4D4D4" w:sz="4" w:space="0"/>
            </w:tcBorders>
            <w:shd w:val="clear" w:color="auto" w:fill="FFFFFF"/>
            <w:noWrap/>
            <w:vAlign w:val="center"/>
          </w:tcPr>
          <w:p w14:paraId="6D38C6D6">
            <w:pPr>
              <w:keepNext w:val="0"/>
              <w:keepLines w:val="0"/>
              <w:widowControl/>
              <w:suppressLineNumbers w:val="0"/>
              <w:spacing w:before="0" w:beforeAutospacing="0" w:after="0" w:afterAutospacing="0"/>
              <w:ind w:left="0" w:right="0"/>
              <w:jc w:val="right"/>
              <w:textAlignment w:val="center"/>
              <w:rPr>
                <w:rFonts w:hint="default"/>
                <w:lang w:val="en-US"/>
              </w:rPr>
            </w:pPr>
            <w:r>
              <w:rPr>
                <w:rFonts w:hint="eastAsia" w:ascii="宋体" w:hAnsi="宋体" w:cs="宋体"/>
                <w:i w:val="0"/>
                <w:iCs w:val="0"/>
                <w:color w:val="000000"/>
                <w:kern w:val="0"/>
                <w:sz w:val="22"/>
                <w:szCs w:val="22"/>
                <w:u w:val="none"/>
                <w:lang w:val="en-US" w:eastAsia="zh-CN" w:bidi="ar"/>
              </w:rPr>
              <w:t>1132.45</w:t>
            </w:r>
          </w:p>
        </w:tc>
        <w:tc>
          <w:tcPr>
            <w:tcW w:w="191" w:type="pct"/>
            <w:tcBorders>
              <w:top w:val="nil"/>
              <w:left w:val="nil"/>
              <w:bottom w:val="single" w:color="D4D4D4" w:sz="4" w:space="0"/>
              <w:right w:val="single" w:color="D4D4D4" w:sz="4" w:space="0"/>
            </w:tcBorders>
            <w:shd w:val="clear" w:color="auto" w:fill="FFFFFF"/>
            <w:noWrap/>
            <w:vAlign w:val="center"/>
          </w:tcPr>
          <w:p w14:paraId="2CADC5F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E3151A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793D14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9A36D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0F05F9A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269.63</w:t>
            </w:r>
          </w:p>
        </w:tc>
      </w:tr>
      <w:tr w14:paraId="662EE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5627E71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1274" w:type="pct"/>
            <w:tcBorders>
              <w:top w:val="nil"/>
              <w:left w:val="nil"/>
              <w:bottom w:val="single" w:color="D4D4D4" w:sz="4" w:space="0"/>
              <w:right w:val="single" w:color="D4D4D4" w:sz="4" w:space="0"/>
            </w:tcBorders>
            <w:shd w:val="clear" w:color="auto" w:fill="FFFFFF"/>
            <w:noWrap/>
            <w:vAlign w:val="center"/>
          </w:tcPr>
          <w:p w14:paraId="3D9DAA4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317" w:type="pct"/>
            <w:tcBorders>
              <w:top w:val="nil"/>
              <w:left w:val="nil"/>
              <w:bottom w:val="single" w:color="D4D4D4" w:sz="4" w:space="0"/>
              <w:right w:val="single" w:color="D4D4D4" w:sz="4" w:space="0"/>
            </w:tcBorders>
            <w:shd w:val="clear" w:color="auto" w:fill="FFFFFF"/>
            <w:noWrap/>
            <w:vAlign w:val="center"/>
          </w:tcPr>
          <w:p w14:paraId="7DE8235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17.60</w:t>
            </w:r>
          </w:p>
        </w:tc>
        <w:tc>
          <w:tcPr>
            <w:tcW w:w="287" w:type="pct"/>
            <w:tcBorders>
              <w:top w:val="nil"/>
              <w:left w:val="nil"/>
              <w:bottom w:val="single" w:color="D4D4D4" w:sz="4" w:space="0"/>
              <w:right w:val="single" w:color="D4D4D4" w:sz="4" w:space="0"/>
            </w:tcBorders>
            <w:shd w:val="clear" w:color="auto" w:fill="FFFFFF"/>
            <w:noWrap/>
            <w:vAlign w:val="center"/>
          </w:tcPr>
          <w:p w14:paraId="00161E0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17.60</w:t>
            </w:r>
          </w:p>
        </w:tc>
        <w:tc>
          <w:tcPr>
            <w:tcW w:w="191" w:type="pct"/>
            <w:tcBorders>
              <w:top w:val="nil"/>
              <w:left w:val="nil"/>
              <w:bottom w:val="single" w:color="D4D4D4" w:sz="4" w:space="0"/>
              <w:right w:val="single" w:color="D4D4D4" w:sz="4" w:space="0"/>
            </w:tcBorders>
            <w:shd w:val="clear" w:color="auto" w:fill="FFFFFF"/>
            <w:noWrap/>
            <w:vAlign w:val="center"/>
          </w:tcPr>
          <w:p w14:paraId="6EB4A0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9F00D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1B593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984622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1C596B4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9C3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57AACC5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1274" w:type="pct"/>
            <w:tcBorders>
              <w:top w:val="nil"/>
              <w:left w:val="nil"/>
              <w:bottom w:val="single" w:color="D4D4D4" w:sz="4" w:space="0"/>
              <w:right w:val="single" w:color="D4D4D4" w:sz="4" w:space="0"/>
            </w:tcBorders>
            <w:shd w:val="clear" w:color="auto" w:fill="FFFFFF"/>
            <w:noWrap/>
            <w:vAlign w:val="center"/>
          </w:tcPr>
          <w:p w14:paraId="093B8EC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17" w:type="pct"/>
            <w:tcBorders>
              <w:top w:val="nil"/>
              <w:left w:val="nil"/>
              <w:bottom w:val="single" w:color="D4D4D4" w:sz="4" w:space="0"/>
              <w:right w:val="single" w:color="D4D4D4" w:sz="4" w:space="0"/>
            </w:tcBorders>
            <w:shd w:val="clear" w:color="auto" w:fill="FFFFFF"/>
            <w:noWrap/>
            <w:vAlign w:val="center"/>
          </w:tcPr>
          <w:p w14:paraId="42FC19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287" w:type="pct"/>
            <w:tcBorders>
              <w:top w:val="nil"/>
              <w:left w:val="nil"/>
              <w:bottom w:val="single" w:color="D4D4D4" w:sz="4" w:space="0"/>
              <w:right w:val="single" w:color="D4D4D4" w:sz="4" w:space="0"/>
            </w:tcBorders>
            <w:shd w:val="clear" w:color="auto" w:fill="FFFFFF"/>
            <w:noWrap/>
            <w:vAlign w:val="center"/>
          </w:tcPr>
          <w:p w14:paraId="7DBD19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91" w:type="pct"/>
            <w:tcBorders>
              <w:top w:val="nil"/>
              <w:left w:val="nil"/>
              <w:bottom w:val="single" w:color="D4D4D4" w:sz="4" w:space="0"/>
              <w:right w:val="single" w:color="D4D4D4" w:sz="4" w:space="0"/>
            </w:tcBorders>
            <w:shd w:val="clear" w:color="auto" w:fill="FFFFFF"/>
            <w:noWrap/>
            <w:vAlign w:val="center"/>
          </w:tcPr>
          <w:p w14:paraId="6E99AA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4B9F4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A2BA3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FF9F3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05BC0B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247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D3D86F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1274" w:type="pct"/>
            <w:tcBorders>
              <w:top w:val="nil"/>
              <w:left w:val="nil"/>
              <w:bottom w:val="single" w:color="D4D4D4" w:sz="4" w:space="0"/>
              <w:right w:val="single" w:color="D4D4D4" w:sz="4" w:space="0"/>
            </w:tcBorders>
            <w:shd w:val="clear" w:color="auto" w:fill="FFFFFF"/>
            <w:noWrap/>
            <w:vAlign w:val="center"/>
          </w:tcPr>
          <w:p w14:paraId="2FF197E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317" w:type="pct"/>
            <w:tcBorders>
              <w:top w:val="nil"/>
              <w:left w:val="nil"/>
              <w:bottom w:val="single" w:color="D4D4D4" w:sz="4" w:space="0"/>
              <w:right w:val="single" w:color="D4D4D4" w:sz="4" w:space="0"/>
            </w:tcBorders>
            <w:shd w:val="clear" w:color="auto" w:fill="FFFFFF"/>
            <w:noWrap/>
            <w:vAlign w:val="center"/>
          </w:tcPr>
          <w:p w14:paraId="5CCB9A2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2.60</w:t>
            </w:r>
          </w:p>
        </w:tc>
        <w:tc>
          <w:tcPr>
            <w:tcW w:w="287" w:type="pct"/>
            <w:tcBorders>
              <w:top w:val="nil"/>
              <w:left w:val="nil"/>
              <w:bottom w:val="single" w:color="D4D4D4" w:sz="4" w:space="0"/>
              <w:right w:val="single" w:color="D4D4D4" w:sz="4" w:space="0"/>
            </w:tcBorders>
            <w:shd w:val="clear" w:color="auto" w:fill="FFFFFF"/>
            <w:noWrap/>
            <w:vAlign w:val="center"/>
          </w:tcPr>
          <w:p w14:paraId="76890CD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2.60</w:t>
            </w:r>
          </w:p>
        </w:tc>
        <w:tc>
          <w:tcPr>
            <w:tcW w:w="191" w:type="pct"/>
            <w:tcBorders>
              <w:top w:val="nil"/>
              <w:left w:val="nil"/>
              <w:bottom w:val="single" w:color="D4D4D4" w:sz="4" w:space="0"/>
              <w:right w:val="single" w:color="D4D4D4" w:sz="4" w:space="0"/>
            </w:tcBorders>
            <w:shd w:val="clear" w:color="auto" w:fill="FFFFFF"/>
            <w:noWrap/>
            <w:vAlign w:val="center"/>
          </w:tcPr>
          <w:p w14:paraId="0E903A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15DFD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1AE84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54E70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474E9EA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7C4E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6E06C39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274" w:type="pct"/>
            <w:tcBorders>
              <w:top w:val="nil"/>
              <w:left w:val="nil"/>
              <w:bottom w:val="single" w:color="D4D4D4" w:sz="4" w:space="0"/>
              <w:right w:val="single" w:color="D4D4D4" w:sz="4" w:space="0"/>
            </w:tcBorders>
            <w:shd w:val="clear" w:color="auto" w:fill="FFFFFF"/>
            <w:noWrap/>
            <w:vAlign w:val="center"/>
          </w:tcPr>
          <w:p w14:paraId="52D949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17" w:type="pct"/>
            <w:tcBorders>
              <w:top w:val="nil"/>
              <w:left w:val="nil"/>
              <w:bottom w:val="single" w:color="D4D4D4" w:sz="4" w:space="0"/>
              <w:right w:val="single" w:color="D4D4D4" w:sz="4" w:space="0"/>
            </w:tcBorders>
            <w:shd w:val="clear" w:color="auto" w:fill="FFFFFF"/>
            <w:noWrap/>
            <w:vAlign w:val="center"/>
          </w:tcPr>
          <w:p w14:paraId="6250C321">
            <w:pPr>
              <w:keepNext w:val="0"/>
              <w:keepLines w:val="0"/>
              <w:widowControl/>
              <w:suppressLineNumbers w:val="0"/>
              <w:spacing w:before="0" w:beforeAutospacing="0" w:after="0" w:afterAutospacing="0"/>
              <w:ind w:left="0" w:right="0"/>
              <w:jc w:val="right"/>
              <w:textAlignment w:val="center"/>
              <w:rPr>
                <w:rFonts w:hint="default"/>
                <w:lang w:val="en-US"/>
              </w:rPr>
            </w:pPr>
            <w:r>
              <w:rPr>
                <w:rFonts w:hint="eastAsia" w:ascii="宋体" w:hAnsi="宋体" w:cs="宋体"/>
                <w:i w:val="0"/>
                <w:iCs w:val="0"/>
                <w:color w:val="000000"/>
                <w:kern w:val="0"/>
                <w:sz w:val="22"/>
                <w:szCs w:val="22"/>
                <w:u w:val="none"/>
                <w:lang w:val="en-US" w:eastAsia="zh-CN" w:bidi="ar"/>
              </w:rPr>
              <w:t>1233.33</w:t>
            </w:r>
          </w:p>
        </w:tc>
        <w:tc>
          <w:tcPr>
            <w:tcW w:w="287" w:type="pct"/>
            <w:tcBorders>
              <w:top w:val="nil"/>
              <w:left w:val="nil"/>
              <w:bottom w:val="single" w:color="D4D4D4" w:sz="4" w:space="0"/>
              <w:right w:val="single" w:color="D4D4D4" w:sz="4" w:space="0"/>
            </w:tcBorders>
            <w:shd w:val="clear" w:color="auto" w:fill="FFFFFF"/>
            <w:noWrap/>
            <w:vAlign w:val="center"/>
          </w:tcPr>
          <w:p w14:paraId="234C525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1052.78</w:t>
            </w:r>
          </w:p>
        </w:tc>
        <w:tc>
          <w:tcPr>
            <w:tcW w:w="191" w:type="pct"/>
            <w:tcBorders>
              <w:top w:val="nil"/>
              <w:left w:val="nil"/>
              <w:bottom w:val="single" w:color="D4D4D4" w:sz="4" w:space="0"/>
              <w:right w:val="single" w:color="D4D4D4" w:sz="4" w:space="0"/>
            </w:tcBorders>
            <w:shd w:val="clear" w:color="auto" w:fill="FFFFFF"/>
            <w:noWrap/>
            <w:vAlign w:val="center"/>
          </w:tcPr>
          <w:p w14:paraId="70A991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72C46F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53A46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85BAF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47338E4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180.55</w:t>
            </w:r>
          </w:p>
        </w:tc>
      </w:tr>
      <w:tr w14:paraId="7C8E4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94A4A8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274" w:type="pct"/>
            <w:tcBorders>
              <w:top w:val="nil"/>
              <w:left w:val="nil"/>
              <w:bottom w:val="single" w:color="D4D4D4" w:sz="4" w:space="0"/>
              <w:right w:val="single" w:color="D4D4D4" w:sz="4" w:space="0"/>
            </w:tcBorders>
            <w:shd w:val="clear" w:color="auto" w:fill="FFFFFF"/>
            <w:noWrap/>
            <w:vAlign w:val="center"/>
          </w:tcPr>
          <w:p w14:paraId="44E1E78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317" w:type="pct"/>
            <w:tcBorders>
              <w:top w:val="nil"/>
              <w:left w:val="nil"/>
              <w:bottom w:val="single" w:color="D4D4D4" w:sz="4" w:space="0"/>
              <w:right w:val="single" w:color="D4D4D4" w:sz="4" w:space="0"/>
            </w:tcBorders>
            <w:shd w:val="clear" w:color="auto" w:fill="FFFFFF"/>
            <w:noWrap/>
            <w:vAlign w:val="center"/>
          </w:tcPr>
          <w:p w14:paraId="42039DC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1214.36</w:t>
            </w:r>
          </w:p>
        </w:tc>
        <w:tc>
          <w:tcPr>
            <w:tcW w:w="287" w:type="pct"/>
            <w:tcBorders>
              <w:top w:val="nil"/>
              <w:left w:val="nil"/>
              <w:bottom w:val="single" w:color="D4D4D4" w:sz="4" w:space="0"/>
              <w:right w:val="single" w:color="D4D4D4" w:sz="4" w:space="0"/>
            </w:tcBorders>
            <w:shd w:val="clear" w:color="auto" w:fill="FFFFFF"/>
            <w:noWrap/>
            <w:vAlign w:val="center"/>
          </w:tcPr>
          <w:p w14:paraId="641C614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1040.91</w:t>
            </w:r>
          </w:p>
        </w:tc>
        <w:tc>
          <w:tcPr>
            <w:tcW w:w="191" w:type="pct"/>
            <w:tcBorders>
              <w:top w:val="nil"/>
              <w:left w:val="nil"/>
              <w:bottom w:val="single" w:color="D4D4D4" w:sz="4" w:space="0"/>
              <w:right w:val="single" w:color="D4D4D4" w:sz="4" w:space="0"/>
            </w:tcBorders>
            <w:shd w:val="clear" w:color="auto" w:fill="FFFFFF"/>
            <w:noWrap/>
            <w:vAlign w:val="center"/>
          </w:tcPr>
          <w:p w14:paraId="314292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F51E67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F2A99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69D5D0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43B9CED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173.45</w:t>
            </w:r>
          </w:p>
        </w:tc>
      </w:tr>
      <w:tr w14:paraId="7D917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6723FCC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274" w:type="pct"/>
            <w:tcBorders>
              <w:top w:val="nil"/>
              <w:left w:val="nil"/>
              <w:bottom w:val="single" w:color="D4D4D4" w:sz="4" w:space="0"/>
              <w:right w:val="single" w:color="D4D4D4" w:sz="4" w:space="0"/>
            </w:tcBorders>
            <w:shd w:val="clear" w:color="auto" w:fill="FFFFFF"/>
            <w:noWrap/>
            <w:vAlign w:val="center"/>
          </w:tcPr>
          <w:p w14:paraId="1AC1ADC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17" w:type="pct"/>
            <w:tcBorders>
              <w:top w:val="nil"/>
              <w:left w:val="nil"/>
              <w:bottom w:val="single" w:color="D4D4D4" w:sz="4" w:space="0"/>
              <w:right w:val="single" w:color="D4D4D4" w:sz="4" w:space="0"/>
            </w:tcBorders>
            <w:shd w:val="clear" w:color="auto" w:fill="FFFFFF"/>
            <w:noWrap/>
            <w:vAlign w:val="center"/>
          </w:tcPr>
          <w:p w14:paraId="4A768AD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11.87</w:t>
            </w:r>
          </w:p>
        </w:tc>
        <w:tc>
          <w:tcPr>
            <w:tcW w:w="287" w:type="pct"/>
            <w:tcBorders>
              <w:top w:val="nil"/>
              <w:left w:val="nil"/>
              <w:bottom w:val="single" w:color="D4D4D4" w:sz="4" w:space="0"/>
              <w:right w:val="single" w:color="D4D4D4" w:sz="4" w:space="0"/>
            </w:tcBorders>
            <w:shd w:val="clear" w:color="auto" w:fill="FFFFFF"/>
            <w:noWrap/>
            <w:vAlign w:val="center"/>
          </w:tcPr>
          <w:p w14:paraId="6FA6E68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11.87</w:t>
            </w:r>
          </w:p>
        </w:tc>
        <w:tc>
          <w:tcPr>
            <w:tcW w:w="191" w:type="pct"/>
            <w:tcBorders>
              <w:top w:val="nil"/>
              <w:left w:val="nil"/>
              <w:bottom w:val="single" w:color="D4D4D4" w:sz="4" w:space="0"/>
              <w:right w:val="single" w:color="D4D4D4" w:sz="4" w:space="0"/>
            </w:tcBorders>
            <w:shd w:val="clear" w:color="auto" w:fill="FFFFFF"/>
            <w:noWrap/>
            <w:vAlign w:val="center"/>
          </w:tcPr>
          <w:p w14:paraId="709E9A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BA842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DD590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58230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225B53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952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4B5BED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1274" w:type="pct"/>
            <w:tcBorders>
              <w:top w:val="nil"/>
              <w:left w:val="nil"/>
              <w:bottom w:val="single" w:color="D4D4D4" w:sz="4" w:space="0"/>
              <w:right w:val="single" w:color="D4D4D4" w:sz="4" w:space="0"/>
            </w:tcBorders>
            <w:shd w:val="clear" w:color="auto" w:fill="FFFFFF"/>
            <w:noWrap/>
            <w:vAlign w:val="center"/>
          </w:tcPr>
          <w:p w14:paraId="79F930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317" w:type="pct"/>
            <w:tcBorders>
              <w:top w:val="nil"/>
              <w:left w:val="nil"/>
              <w:bottom w:val="single" w:color="D4D4D4" w:sz="4" w:space="0"/>
              <w:right w:val="single" w:color="D4D4D4" w:sz="4" w:space="0"/>
            </w:tcBorders>
            <w:shd w:val="clear" w:color="auto" w:fill="FFFFFF"/>
            <w:noWrap/>
            <w:vAlign w:val="center"/>
          </w:tcPr>
          <w:p w14:paraId="5A33018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7.09</w:t>
            </w:r>
          </w:p>
        </w:tc>
        <w:tc>
          <w:tcPr>
            <w:tcW w:w="287" w:type="pct"/>
            <w:tcBorders>
              <w:top w:val="nil"/>
              <w:left w:val="nil"/>
              <w:bottom w:val="single" w:color="D4D4D4" w:sz="4" w:space="0"/>
              <w:right w:val="single" w:color="D4D4D4" w:sz="4" w:space="0"/>
            </w:tcBorders>
            <w:shd w:val="clear" w:color="auto" w:fill="FFFFFF"/>
            <w:noWrap/>
            <w:vAlign w:val="center"/>
          </w:tcPr>
          <w:p w14:paraId="17F48A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32383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C1766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EBDE1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A31A7B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2C05D81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7.09</w:t>
            </w:r>
          </w:p>
        </w:tc>
      </w:tr>
      <w:tr w14:paraId="30FF9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5AEC64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1274" w:type="pct"/>
            <w:tcBorders>
              <w:top w:val="nil"/>
              <w:left w:val="nil"/>
              <w:bottom w:val="single" w:color="D4D4D4" w:sz="4" w:space="0"/>
              <w:right w:val="single" w:color="D4D4D4" w:sz="4" w:space="0"/>
            </w:tcBorders>
            <w:shd w:val="clear" w:color="auto" w:fill="FFFFFF"/>
            <w:noWrap/>
            <w:vAlign w:val="center"/>
          </w:tcPr>
          <w:p w14:paraId="176C43A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317" w:type="pct"/>
            <w:tcBorders>
              <w:top w:val="nil"/>
              <w:left w:val="nil"/>
              <w:bottom w:val="single" w:color="D4D4D4" w:sz="4" w:space="0"/>
              <w:right w:val="single" w:color="D4D4D4" w:sz="4" w:space="0"/>
            </w:tcBorders>
            <w:shd w:val="clear" w:color="auto" w:fill="FFFFFF"/>
            <w:noWrap/>
            <w:vAlign w:val="center"/>
          </w:tcPr>
          <w:p w14:paraId="189A4CF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74.97</w:t>
            </w:r>
          </w:p>
        </w:tc>
        <w:tc>
          <w:tcPr>
            <w:tcW w:w="287" w:type="pct"/>
            <w:tcBorders>
              <w:top w:val="nil"/>
              <w:left w:val="nil"/>
              <w:bottom w:val="single" w:color="D4D4D4" w:sz="4" w:space="0"/>
              <w:right w:val="single" w:color="D4D4D4" w:sz="4" w:space="0"/>
            </w:tcBorders>
            <w:shd w:val="clear" w:color="auto" w:fill="FFFFFF"/>
            <w:noWrap/>
            <w:vAlign w:val="center"/>
          </w:tcPr>
          <w:p w14:paraId="16FC12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1739B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90FF5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2DEFB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86248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11C662D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74.97</w:t>
            </w:r>
          </w:p>
        </w:tc>
      </w:tr>
      <w:tr w14:paraId="5BDE0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6FF0DF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1274" w:type="pct"/>
            <w:tcBorders>
              <w:top w:val="nil"/>
              <w:left w:val="nil"/>
              <w:bottom w:val="single" w:color="D4D4D4" w:sz="4" w:space="0"/>
              <w:right w:val="single" w:color="D4D4D4" w:sz="4" w:space="0"/>
            </w:tcBorders>
            <w:shd w:val="clear" w:color="auto" w:fill="FFFFFF"/>
            <w:noWrap/>
            <w:vAlign w:val="center"/>
          </w:tcPr>
          <w:p w14:paraId="2E79A13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317" w:type="pct"/>
            <w:tcBorders>
              <w:top w:val="nil"/>
              <w:left w:val="nil"/>
              <w:bottom w:val="single" w:color="D4D4D4" w:sz="4" w:space="0"/>
              <w:right w:val="single" w:color="D4D4D4" w:sz="4" w:space="0"/>
            </w:tcBorders>
            <w:shd w:val="clear" w:color="auto" w:fill="FFFFFF"/>
            <w:noWrap/>
            <w:vAlign w:val="center"/>
          </w:tcPr>
          <w:p w14:paraId="6F17061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74.97</w:t>
            </w:r>
          </w:p>
        </w:tc>
        <w:tc>
          <w:tcPr>
            <w:tcW w:w="287" w:type="pct"/>
            <w:tcBorders>
              <w:top w:val="nil"/>
              <w:left w:val="nil"/>
              <w:bottom w:val="single" w:color="D4D4D4" w:sz="4" w:space="0"/>
              <w:right w:val="single" w:color="D4D4D4" w:sz="4" w:space="0"/>
            </w:tcBorders>
            <w:shd w:val="clear" w:color="auto" w:fill="FFFFFF"/>
            <w:noWrap/>
            <w:vAlign w:val="center"/>
          </w:tcPr>
          <w:p w14:paraId="574E8C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F207F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784F9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70320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0C907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06F36E6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74.97</w:t>
            </w:r>
          </w:p>
        </w:tc>
      </w:tr>
      <w:tr w14:paraId="39399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65F721C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1274" w:type="pct"/>
            <w:tcBorders>
              <w:top w:val="nil"/>
              <w:left w:val="nil"/>
              <w:bottom w:val="single" w:color="D4D4D4" w:sz="4" w:space="0"/>
              <w:right w:val="single" w:color="D4D4D4" w:sz="4" w:space="0"/>
            </w:tcBorders>
            <w:shd w:val="clear" w:color="auto" w:fill="FFFFFF"/>
            <w:noWrap/>
            <w:vAlign w:val="center"/>
          </w:tcPr>
          <w:p w14:paraId="47F2729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317" w:type="pct"/>
            <w:tcBorders>
              <w:top w:val="nil"/>
              <w:left w:val="nil"/>
              <w:bottom w:val="single" w:color="D4D4D4" w:sz="4" w:space="0"/>
              <w:right w:val="single" w:color="D4D4D4" w:sz="4" w:space="0"/>
            </w:tcBorders>
            <w:shd w:val="clear" w:color="auto" w:fill="FFFFFF"/>
            <w:noWrap/>
            <w:vAlign w:val="center"/>
          </w:tcPr>
          <w:p w14:paraId="13DA4D7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14.12</w:t>
            </w:r>
          </w:p>
        </w:tc>
        <w:tc>
          <w:tcPr>
            <w:tcW w:w="287" w:type="pct"/>
            <w:tcBorders>
              <w:top w:val="nil"/>
              <w:left w:val="nil"/>
              <w:bottom w:val="single" w:color="D4D4D4" w:sz="4" w:space="0"/>
              <w:right w:val="single" w:color="D4D4D4" w:sz="4" w:space="0"/>
            </w:tcBorders>
            <w:shd w:val="clear" w:color="auto" w:fill="FFFFFF"/>
            <w:noWrap/>
            <w:vAlign w:val="center"/>
          </w:tcPr>
          <w:p w14:paraId="10C6A8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22151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216070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599E03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1097A6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08FE1E6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14.12</w:t>
            </w:r>
          </w:p>
        </w:tc>
      </w:tr>
      <w:tr w14:paraId="5C360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1C1E16C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1274" w:type="pct"/>
            <w:tcBorders>
              <w:top w:val="nil"/>
              <w:left w:val="nil"/>
              <w:bottom w:val="single" w:color="D4D4D4" w:sz="4" w:space="0"/>
              <w:right w:val="single" w:color="D4D4D4" w:sz="4" w:space="0"/>
            </w:tcBorders>
            <w:shd w:val="clear" w:color="auto" w:fill="FFFFFF"/>
            <w:noWrap/>
            <w:vAlign w:val="center"/>
          </w:tcPr>
          <w:p w14:paraId="636671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317" w:type="pct"/>
            <w:tcBorders>
              <w:top w:val="nil"/>
              <w:left w:val="nil"/>
              <w:bottom w:val="single" w:color="D4D4D4" w:sz="4" w:space="0"/>
              <w:right w:val="single" w:color="D4D4D4" w:sz="4" w:space="0"/>
            </w:tcBorders>
            <w:shd w:val="clear" w:color="auto" w:fill="FFFFFF"/>
            <w:noWrap/>
            <w:vAlign w:val="center"/>
          </w:tcPr>
          <w:p w14:paraId="4B7F273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14.12</w:t>
            </w:r>
          </w:p>
        </w:tc>
        <w:tc>
          <w:tcPr>
            <w:tcW w:w="287" w:type="pct"/>
            <w:tcBorders>
              <w:top w:val="nil"/>
              <w:left w:val="nil"/>
              <w:bottom w:val="single" w:color="D4D4D4" w:sz="4" w:space="0"/>
              <w:right w:val="single" w:color="D4D4D4" w:sz="4" w:space="0"/>
            </w:tcBorders>
            <w:shd w:val="clear" w:color="auto" w:fill="FFFFFF"/>
            <w:noWrap/>
            <w:vAlign w:val="center"/>
          </w:tcPr>
          <w:p w14:paraId="69BB3BB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9841F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B58C4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C69C1F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454F7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526CB1A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14.12</w:t>
            </w:r>
          </w:p>
        </w:tc>
      </w:tr>
      <w:tr w14:paraId="46299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111891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w:t>
            </w:r>
          </w:p>
        </w:tc>
        <w:tc>
          <w:tcPr>
            <w:tcW w:w="1274" w:type="pct"/>
            <w:tcBorders>
              <w:top w:val="nil"/>
              <w:left w:val="nil"/>
              <w:bottom w:val="single" w:color="D4D4D4" w:sz="4" w:space="0"/>
              <w:right w:val="single" w:color="D4D4D4" w:sz="4" w:space="0"/>
            </w:tcBorders>
            <w:shd w:val="clear" w:color="auto" w:fill="FFFFFF"/>
            <w:noWrap/>
            <w:vAlign w:val="center"/>
          </w:tcPr>
          <w:p w14:paraId="289D8C6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317" w:type="pct"/>
            <w:tcBorders>
              <w:top w:val="nil"/>
              <w:left w:val="nil"/>
              <w:bottom w:val="single" w:color="D4D4D4" w:sz="4" w:space="0"/>
              <w:right w:val="single" w:color="D4D4D4" w:sz="4" w:space="0"/>
            </w:tcBorders>
            <w:shd w:val="clear" w:color="auto" w:fill="FFFFFF"/>
            <w:noWrap/>
            <w:vAlign w:val="center"/>
          </w:tcPr>
          <w:p w14:paraId="10742D0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16.00</w:t>
            </w:r>
          </w:p>
        </w:tc>
        <w:tc>
          <w:tcPr>
            <w:tcW w:w="287" w:type="pct"/>
            <w:tcBorders>
              <w:top w:val="nil"/>
              <w:left w:val="nil"/>
              <w:bottom w:val="single" w:color="D4D4D4" w:sz="4" w:space="0"/>
              <w:right w:val="single" w:color="D4D4D4" w:sz="4" w:space="0"/>
            </w:tcBorders>
            <w:shd w:val="clear" w:color="auto" w:fill="FFFFFF"/>
            <w:noWrap/>
            <w:vAlign w:val="center"/>
          </w:tcPr>
          <w:p w14:paraId="2DF30A6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16.00</w:t>
            </w:r>
          </w:p>
        </w:tc>
        <w:tc>
          <w:tcPr>
            <w:tcW w:w="191" w:type="pct"/>
            <w:tcBorders>
              <w:top w:val="nil"/>
              <w:left w:val="nil"/>
              <w:bottom w:val="single" w:color="D4D4D4" w:sz="4" w:space="0"/>
              <w:right w:val="single" w:color="D4D4D4" w:sz="4" w:space="0"/>
            </w:tcBorders>
            <w:shd w:val="clear" w:color="auto" w:fill="FFFFFF"/>
            <w:noWrap/>
            <w:vAlign w:val="center"/>
          </w:tcPr>
          <w:p w14:paraId="77CBC2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5AA26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9A2BB6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BADA7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A97E0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71EE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5A6762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2013602</w:t>
            </w:r>
          </w:p>
        </w:tc>
        <w:tc>
          <w:tcPr>
            <w:tcW w:w="1274" w:type="pct"/>
            <w:tcBorders>
              <w:top w:val="nil"/>
              <w:left w:val="nil"/>
              <w:bottom w:val="single" w:color="D4D4D4" w:sz="4" w:space="0"/>
              <w:right w:val="single" w:color="D4D4D4" w:sz="4" w:space="0"/>
            </w:tcBorders>
            <w:shd w:val="clear" w:color="auto" w:fill="FFFFFF"/>
            <w:noWrap/>
            <w:vAlign w:val="center"/>
          </w:tcPr>
          <w:p w14:paraId="3153138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17" w:type="pct"/>
            <w:tcBorders>
              <w:top w:val="nil"/>
              <w:left w:val="nil"/>
              <w:bottom w:val="single" w:color="D4D4D4" w:sz="4" w:space="0"/>
              <w:right w:val="single" w:color="D4D4D4" w:sz="4" w:space="0"/>
            </w:tcBorders>
            <w:shd w:val="clear" w:color="auto" w:fill="FFFFFF"/>
            <w:noWrap/>
            <w:vAlign w:val="center"/>
          </w:tcPr>
          <w:p w14:paraId="02296D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16.00</w:t>
            </w:r>
          </w:p>
        </w:tc>
        <w:tc>
          <w:tcPr>
            <w:tcW w:w="287" w:type="pct"/>
            <w:tcBorders>
              <w:top w:val="nil"/>
              <w:left w:val="nil"/>
              <w:bottom w:val="single" w:color="D4D4D4" w:sz="4" w:space="0"/>
              <w:right w:val="single" w:color="D4D4D4" w:sz="4" w:space="0"/>
            </w:tcBorders>
            <w:shd w:val="clear" w:color="auto" w:fill="FFFFFF"/>
            <w:noWrap/>
            <w:vAlign w:val="center"/>
          </w:tcPr>
          <w:p w14:paraId="0B57CE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16.00</w:t>
            </w:r>
          </w:p>
        </w:tc>
        <w:tc>
          <w:tcPr>
            <w:tcW w:w="191" w:type="pct"/>
            <w:tcBorders>
              <w:top w:val="nil"/>
              <w:left w:val="nil"/>
              <w:bottom w:val="single" w:color="D4D4D4" w:sz="4" w:space="0"/>
              <w:right w:val="single" w:color="D4D4D4" w:sz="4" w:space="0"/>
            </w:tcBorders>
            <w:shd w:val="clear" w:color="auto" w:fill="FFFFFF"/>
            <w:noWrap/>
            <w:vAlign w:val="center"/>
          </w:tcPr>
          <w:p w14:paraId="7CA3E4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E8ED3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86FD1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3D3E6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47EE17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894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53CBECCE">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20140</w:t>
            </w:r>
          </w:p>
        </w:tc>
        <w:tc>
          <w:tcPr>
            <w:tcW w:w="1274" w:type="pct"/>
            <w:tcBorders>
              <w:top w:val="nil"/>
              <w:left w:val="nil"/>
              <w:bottom w:val="single" w:color="D4D4D4" w:sz="4" w:space="0"/>
              <w:right w:val="single" w:color="D4D4D4" w:sz="4" w:space="0"/>
            </w:tcBorders>
            <w:shd w:val="clear" w:color="auto" w:fill="FFFFFF"/>
            <w:noWrap/>
            <w:vAlign w:val="center"/>
          </w:tcPr>
          <w:p w14:paraId="67FFB5E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信访事务</w:t>
            </w:r>
          </w:p>
        </w:tc>
        <w:tc>
          <w:tcPr>
            <w:tcW w:w="317" w:type="pct"/>
            <w:tcBorders>
              <w:top w:val="nil"/>
              <w:left w:val="nil"/>
              <w:bottom w:val="single" w:color="D4D4D4" w:sz="4" w:space="0"/>
              <w:right w:val="single" w:color="D4D4D4" w:sz="4" w:space="0"/>
            </w:tcBorders>
            <w:shd w:val="clear" w:color="auto" w:fill="FFFFFF"/>
            <w:noWrap/>
            <w:vAlign w:val="center"/>
          </w:tcPr>
          <w:p w14:paraId="210993CA">
            <w:pPr>
              <w:keepNext w:val="0"/>
              <w:keepLines w:val="0"/>
              <w:widowControl/>
              <w:suppressLineNumbers w:val="0"/>
              <w:spacing w:before="0" w:beforeAutospacing="0" w:after="0" w:afterAutospacing="0"/>
              <w:ind w:left="0" w:right="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32.11</w:t>
            </w:r>
          </w:p>
        </w:tc>
        <w:tc>
          <w:tcPr>
            <w:tcW w:w="287" w:type="pct"/>
            <w:tcBorders>
              <w:top w:val="nil"/>
              <w:left w:val="nil"/>
              <w:bottom w:val="single" w:color="D4D4D4" w:sz="4" w:space="0"/>
              <w:right w:val="single" w:color="D4D4D4" w:sz="4" w:space="0"/>
            </w:tcBorders>
            <w:shd w:val="clear" w:color="auto" w:fill="FFFFFF"/>
            <w:noWrap/>
            <w:vAlign w:val="center"/>
          </w:tcPr>
          <w:p w14:paraId="7FE62F77">
            <w:pPr>
              <w:keepNext w:val="0"/>
              <w:keepLines w:val="0"/>
              <w:widowControl/>
              <w:suppressLineNumbers w:val="0"/>
              <w:spacing w:before="0" w:beforeAutospacing="0" w:after="0" w:afterAutospacing="0"/>
              <w:ind w:left="0" w:right="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32.11</w:t>
            </w:r>
          </w:p>
        </w:tc>
        <w:tc>
          <w:tcPr>
            <w:tcW w:w="191" w:type="pct"/>
            <w:tcBorders>
              <w:top w:val="nil"/>
              <w:left w:val="nil"/>
              <w:bottom w:val="single" w:color="D4D4D4" w:sz="4" w:space="0"/>
              <w:right w:val="single" w:color="D4D4D4" w:sz="4" w:space="0"/>
            </w:tcBorders>
            <w:shd w:val="clear" w:color="auto" w:fill="FFFFFF"/>
            <w:noWrap/>
            <w:vAlign w:val="center"/>
          </w:tcPr>
          <w:p w14:paraId="05FAF6B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9FB6D2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15DAE4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846DEE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175BF5E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ED00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88D6C6E">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2014004</w:t>
            </w:r>
          </w:p>
        </w:tc>
        <w:tc>
          <w:tcPr>
            <w:tcW w:w="1274" w:type="pct"/>
            <w:tcBorders>
              <w:top w:val="nil"/>
              <w:left w:val="nil"/>
              <w:bottom w:val="single" w:color="D4D4D4" w:sz="4" w:space="0"/>
              <w:right w:val="single" w:color="D4D4D4" w:sz="4" w:space="0"/>
            </w:tcBorders>
            <w:shd w:val="clear" w:color="auto" w:fill="FFFFFF"/>
            <w:noWrap/>
            <w:vAlign w:val="center"/>
          </w:tcPr>
          <w:p w14:paraId="5E28243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信访业务</w:t>
            </w:r>
          </w:p>
        </w:tc>
        <w:tc>
          <w:tcPr>
            <w:tcW w:w="317" w:type="pct"/>
            <w:tcBorders>
              <w:top w:val="nil"/>
              <w:left w:val="nil"/>
              <w:bottom w:val="single" w:color="D4D4D4" w:sz="4" w:space="0"/>
              <w:right w:val="single" w:color="D4D4D4" w:sz="4" w:space="0"/>
            </w:tcBorders>
            <w:shd w:val="clear" w:color="auto" w:fill="FFFFFF"/>
            <w:noWrap/>
            <w:vAlign w:val="center"/>
          </w:tcPr>
          <w:p w14:paraId="17BBD56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32.11</w:t>
            </w:r>
          </w:p>
        </w:tc>
        <w:tc>
          <w:tcPr>
            <w:tcW w:w="287" w:type="pct"/>
            <w:tcBorders>
              <w:top w:val="nil"/>
              <w:left w:val="nil"/>
              <w:bottom w:val="single" w:color="D4D4D4" w:sz="4" w:space="0"/>
              <w:right w:val="single" w:color="D4D4D4" w:sz="4" w:space="0"/>
            </w:tcBorders>
            <w:shd w:val="clear" w:color="auto" w:fill="FFFFFF"/>
            <w:noWrap/>
            <w:vAlign w:val="center"/>
          </w:tcPr>
          <w:p w14:paraId="168B8AF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32.11</w:t>
            </w:r>
          </w:p>
        </w:tc>
        <w:tc>
          <w:tcPr>
            <w:tcW w:w="191" w:type="pct"/>
            <w:tcBorders>
              <w:top w:val="nil"/>
              <w:left w:val="nil"/>
              <w:bottom w:val="single" w:color="D4D4D4" w:sz="4" w:space="0"/>
              <w:right w:val="single" w:color="D4D4D4" w:sz="4" w:space="0"/>
            </w:tcBorders>
            <w:shd w:val="clear" w:color="auto" w:fill="FFFFFF"/>
            <w:noWrap/>
            <w:vAlign w:val="center"/>
          </w:tcPr>
          <w:p w14:paraId="60730BC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B751D4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720551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5B3CD7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22906C3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27D7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35B0209E">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20199</w:t>
            </w:r>
          </w:p>
        </w:tc>
        <w:tc>
          <w:tcPr>
            <w:tcW w:w="1274" w:type="pct"/>
            <w:tcBorders>
              <w:top w:val="nil"/>
              <w:left w:val="nil"/>
              <w:bottom w:val="single" w:color="D4D4D4" w:sz="4" w:space="0"/>
              <w:right w:val="single" w:color="D4D4D4" w:sz="4" w:space="0"/>
            </w:tcBorders>
            <w:shd w:val="clear" w:color="auto" w:fill="FFFFFF"/>
            <w:noWrap/>
            <w:vAlign w:val="center"/>
          </w:tcPr>
          <w:p w14:paraId="0739325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其他一般公共服务支出</w:t>
            </w:r>
          </w:p>
        </w:tc>
        <w:tc>
          <w:tcPr>
            <w:tcW w:w="317" w:type="pct"/>
            <w:tcBorders>
              <w:top w:val="nil"/>
              <w:left w:val="nil"/>
              <w:bottom w:val="single" w:color="D4D4D4" w:sz="4" w:space="0"/>
              <w:right w:val="single" w:color="D4D4D4" w:sz="4" w:space="0"/>
            </w:tcBorders>
            <w:shd w:val="clear" w:color="auto" w:fill="FFFFFF"/>
            <w:noWrap/>
            <w:vAlign w:val="center"/>
          </w:tcPr>
          <w:p w14:paraId="7886B14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13.95</w:t>
            </w:r>
          </w:p>
        </w:tc>
        <w:tc>
          <w:tcPr>
            <w:tcW w:w="287" w:type="pct"/>
            <w:tcBorders>
              <w:top w:val="nil"/>
              <w:left w:val="nil"/>
              <w:bottom w:val="single" w:color="D4D4D4" w:sz="4" w:space="0"/>
              <w:right w:val="single" w:color="D4D4D4" w:sz="4" w:space="0"/>
            </w:tcBorders>
            <w:shd w:val="clear" w:color="auto" w:fill="FFFFFF"/>
            <w:noWrap/>
            <w:vAlign w:val="center"/>
          </w:tcPr>
          <w:p w14:paraId="20E5447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13.95</w:t>
            </w:r>
          </w:p>
        </w:tc>
        <w:tc>
          <w:tcPr>
            <w:tcW w:w="191" w:type="pct"/>
            <w:tcBorders>
              <w:top w:val="nil"/>
              <w:left w:val="nil"/>
              <w:bottom w:val="single" w:color="D4D4D4" w:sz="4" w:space="0"/>
              <w:right w:val="single" w:color="D4D4D4" w:sz="4" w:space="0"/>
            </w:tcBorders>
            <w:shd w:val="clear" w:color="auto" w:fill="FFFFFF"/>
            <w:noWrap/>
            <w:vAlign w:val="center"/>
          </w:tcPr>
          <w:p w14:paraId="487E89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38841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104E9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C3CFE0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726CC7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A618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5711AB98">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2019999</w:t>
            </w:r>
          </w:p>
        </w:tc>
        <w:tc>
          <w:tcPr>
            <w:tcW w:w="1274" w:type="pct"/>
            <w:tcBorders>
              <w:top w:val="nil"/>
              <w:left w:val="nil"/>
              <w:bottom w:val="single" w:color="D4D4D4" w:sz="4" w:space="0"/>
              <w:right w:val="single" w:color="D4D4D4" w:sz="4" w:space="0"/>
            </w:tcBorders>
            <w:shd w:val="clear" w:color="auto" w:fill="FFFFFF"/>
            <w:noWrap/>
            <w:vAlign w:val="center"/>
          </w:tcPr>
          <w:p w14:paraId="15EB0B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其他一般公共服务支出</w:t>
            </w:r>
          </w:p>
        </w:tc>
        <w:tc>
          <w:tcPr>
            <w:tcW w:w="317" w:type="pct"/>
            <w:tcBorders>
              <w:top w:val="nil"/>
              <w:left w:val="nil"/>
              <w:bottom w:val="single" w:color="D4D4D4" w:sz="4" w:space="0"/>
              <w:right w:val="single" w:color="D4D4D4" w:sz="4" w:space="0"/>
            </w:tcBorders>
            <w:shd w:val="clear" w:color="auto" w:fill="FFFFFF"/>
            <w:noWrap/>
            <w:vAlign w:val="center"/>
          </w:tcPr>
          <w:p w14:paraId="2A5E6C6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13.95</w:t>
            </w:r>
          </w:p>
        </w:tc>
        <w:tc>
          <w:tcPr>
            <w:tcW w:w="287" w:type="pct"/>
            <w:tcBorders>
              <w:top w:val="nil"/>
              <w:left w:val="nil"/>
              <w:bottom w:val="single" w:color="D4D4D4" w:sz="4" w:space="0"/>
              <w:right w:val="single" w:color="D4D4D4" w:sz="4" w:space="0"/>
            </w:tcBorders>
            <w:shd w:val="clear" w:color="auto" w:fill="FFFFFF"/>
            <w:noWrap/>
            <w:vAlign w:val="center"/>
          </w:tcPr>
          <w:p w14:paraId="2DF3D99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13.95</w:t>
            </w:r>
          </w:p>
        </w:tc>
        <w:tc>
          <w:tcPr>
            <w:tcW w:w="191" w:type="pct"/>
            <w:tcBorders>
              <w:top w:val="nil"/>
              <w:left w:val="nil"/>
              <w:bottom w:val="single" w:color="D4D4D4" w:sz="4" w:space="0"/>
              <w:right w:val="single" w:color="D4D4D4" w:sz="4" w:space="0"/>
            </w:tcBorders>
            <w:shd w:val="clear" w:color="auto" w:fill="FFFFFF"/>
            <w:noWrap/>
            <w:vAlign w:val="center"/>
          </w:tcPr>
          <w:p w14:paraId="3FA27C4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C6D9F0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3AF4BF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CB33F5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7486120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A02C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2B19A5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1274" w:type="pct"/>
            <w:tcBorders>
              <w:top w:val="nil"/>
              <w:left w:val="nil"/>
              <w:bottom w:val="single" w:color="D4D4D4" w:sz="4" w:space="0"/>
              <w:right w:val="single" w:color="D4D4D4" w:sz="4" w:space="0"/>
            </w:tcBorders>
            <w:shd w:val="clear" w:color="auto" w:fill="FFFFFF"/>
            <w:noWrap/>
            <w:vAlign w:val="center"/>
          </w:tcPr>
          <w:p w14:paraId="56CA898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国防支出</w:t>
            </w:r>
          </w:p>
        </w:tc>
        <w:tc>
          <w:tcPr>
            <w:tcW w:w="317" w:type="pct"/>
            <w:tcBorders>
              <w:top w:val="nil"/>
              <w:left w:val="nil"/>
              <w:bottom w:val="single" w:color="D4D4D4" w:sz="4" w:space="0"/>
              <w:right w:val="single" w:color="D4D4D4" w:sz="4" w:space="0"/>
            </w:tcBorders>
            <w:shd w:val="clear" w:color="auto" w:fill="FFFFFF"/>
            <w:noWrap/>
            <w:vAlign w:val="center"/>
          </w:tcPr>
          <w:p w14:paraId="0BBB530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w:t>
            </w:r>
          </w:p>
        </w:tc>
        <w:tc>
          <w:tcPr>
            <w:tcW w:w="287" w:type="pct"/>
            <w:tcBorders>
              <w:top w:val="nil"/>
              <w:left w:val="nil"/>
              <w:bottom w:val="single" w:color="D4D4D4" w:sz="4" w:space="0"/>
              <w:right w:val="single" w:color="D4D4D4" w:sz="4" w:space="0"/>
            </w:tcBorders>
            <w:shd w:val="clear" w:color="auto" w:fill="FFFFFF"/>
            <w:noWrap/>
            <w:vAlign w:val="center"/>
          </w:tcPr>
          <w:p w14:paraId="786B161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w:t>
            </w:r>
          </w:p>
        </w:tc>
        <w:tc>
          <w:tcPr>
            <w:tcW w:w="191" w:type="pct"/>
            <w:tcBorders>
              <w:top w:val="nil"/>
              <w:left w:val="nil"/>
              <w:bottom w:val="single" w:color="D4D4D4" w:sz="4" w:space="0"/>
              <w:right w:val="single" w:color="D4D4D4" w:sz="4" w:space="0"/>
            </w:tcBorders>
            <w:shd w:val="clear" w:color="auto" w:fill="FFFFFF"/>
            <w:noWrap/>
            <w:vAlign w:val="center"/>
          </w:tcPr>
          <w:p w14:paraId="2517F2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83F4D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88879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C615A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6614C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494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79FB48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w:t>
            </w:r>
          </w:p>
        </w:tc>
        <w:tc>
          <w:tcPr>
            <w:tcW w:w="1274" w:type="pct"/>
            <w:tcBorders>
              <w:top w:val="nil"/>
              <w:left w:val="nil"/>
              <w:bottom w:val="single" w:color="D4D4D4" w:sz="4" w:space="0"/>
              <w:right w:val="single" w:color="D4D4D4" w:sz="4" w:space="0"/>
            </w:tcBorders>
            <w:shd w:val="clear" w:color="auto" w:fill="FFFFFF"/>
            <w:noWrap/>
            <w:vAlign w:val="center"/>
          </w:tcPr>
          <w:p w14:paraId="358F06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国防动员</w:t>
            </w:r>
          </w:p>
        </w:tc>
        <w:tc>
          <w:tcPr>
            <w:tcW w:w="317" w:type="pct"/>
            <w:tcBorders>
              <w:top w:val="nil"/>
              <w:left w:val="nil"/>
              <w:bottom w:val="single" w:color="D4D4D4" w:sz="4" w:space="0"/>
              <w:right w:val="single" w:color="D4D4D4" w:sz="4" w:space="0"/>
            </w:tcBorders>
            <w:shd w:val="clear" w:color="auto" w:fill="FFFFFF"/>
            <w:noWrap/>
            <w:vAlign w:val="center"/>
          </w:tcPr>
          <w:p w14:paraId="10E768A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w:t>
            </w:r>
          </w:p>
        </w:tc>
        <w:tc>
          <w:tcPr>
            <w:tcW w:w="287" w:type="pct"/>
            <w:tcBorders>
              <w:top w:val="nil"/>
              <w:left w:val="nil"/>
              <w:bottom w:val="single" w:color="D4D4D4" w:sz="4" w:space="0"/>
              <w:right w:val="single" w:color="D4D4D4" w:sz="4" w:space="0"/>
            </w:tcBorders>
            <w:shd w:val="clear" w:color="auto" w:fill="FFFFFF"/>
            <w:noWrap/>
            <w:vAlign w:val="center"/>
          </w:tcPr>
          <w:p w14:paraId="277E61A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w:t>
            </w:r>
          </w:p>
        </w:tc>
        <w:tc>
          <w:tcPr>
            <w:tcW w:w="191" w:type="pct"/>
            <w:tcBorders>
              <w:top w:val="nil"/>
              <w:left w:val="nil"/>
              <w:bottom w:val="single" w:color="D4D4D4" w:sz="4" w:space="0"/>
              <w:right w:val="single" w:color="D4D4D4" w:sz="4" w:space="0"/>
            </w:tcBorders>
            <w:shd w:val="clear" w:color="auto" w:fill="FFFFFF"/>
            <w:noWrap/>
            <w:vAlign w:val="center"/>
          </w:tcPr>
          <w:p w14:paraId="57716A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E21FD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63D57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D496A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525927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06C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F2F68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1274" w:type="pct"/>
            <w:tcBorders>
              <w:top w:val="nil"/>
              <w:left w:val="nil"/>
              <w:bottom w:val="single" w:color="D4D4D4" w:sz="4" w:space="0"/>
              <w:right w:val="single" w:color="D4D4D4" w:sz="4" w:space="0"/>
            </w:tcBorders>
            <w:shd w:val="clear" w:color="auto" w:fill="FFFFFF"/>
            <w:noWrap/>
            <w:vAlign w:val="center"/>
          </w:tcPr>
          <w:p w14:paraId="46FED6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317" w:type="pct"/>
            <w:tcBorders>
              <w:top w:val="nil"/>
              <w:left w:val="nil"/>
              <w:bottom w:val="single" w:color="D4D4D4" w:sz="4" w:space="0"/>
              <w:right w:val="single" w:color="D4D4D4" w:sz="4" w:space="0"/>
            </w:tcBorders>
            <w:shd w:val="clear" w:color="auto" w:fill="FFFFFF"/>
            <w:noWrap/>
            <w:vAlign w:val="center"/>
          </w:tcPr>
          <w:p w14:paraId="656D265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w:t>
            </w:r>
          </w:p>
        </w:tc>
        <w:tc>
          <w:tcPr>
            <w:tcW w:w="287" w:type="pct"/>
            <w:tcBorders>
              <w:top w:val="nil"/>
              <w:left w:val="nil"/>
              <w:bottom w:val="single" w:color="D4D4D4" w:sz="4" w:space="0"/>
              <w:right w:val="single" w:color="D4D4D4" w:sz="4" w:space="0"/>
            </w:tcBorders>
            <w:shd w:val="clear" w:color="auto" w:fill="FFFFFF"/>
            <w:noWrap/>
            <w:vAlign w:val="center"/>
          </w:tcPr>
          <w:p w14:paraId="7090866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w:t>
            </w:r>
          </w:p>
        </w:tc>
        <w:tc>
          <w:tcPr>
            <w:tcW w:w="191" w:type="pct"/>
            <w:tcBorders>
              <w:top w:val="nil"/>
              <w:left w:val="nil"/>
              <w:bottom w:val="single" w:color="D4D4D4" w:sz="4" w:space="0"/>
              <w:right w:val="single" w:color="D4D4D4" w:sz="4" w:space="0"/>
            </w:tcBorders>
            <w:shd w:val="clear" w:color="auto" w:fill="FFFFFF"/>
            <w:noWrap/>
            <w:vAlign w:val="center"/>
          </w:tcPr>
          <w:p w14:paraId="193C4F6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2A6A8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16B3A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6BEF0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768FA6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BEF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3D19112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1274" w:type="pct"/>
            <w:tcBorders>
              <w:top w:val="nil"/>
              <w:left w:val="nil"/>
              <w:bottom w:val="single" w:color="D4D4D4" w:sz="4" w:space="0"/>
              <w:right w:val="single" w:color="D4D4D4" w:sz="4" w:space="0"/>
            </w:tcBorders>
            <w:shd w:val="clear" w:color="auto" w:fill="FFFFFF"/>
            <w:noWrap/>
            <w:vAlign w:val="center"/>
          </w:tcPr>
          <w:p w14:paraId="75D9F4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公共安全支出</w:t>
            </w:r>
          </w:p>
        </w:tc>
        <w:tc>
          <w:tcPr>
            <w:tcW w:w="317" w:type="pct"/>
            <w:tcBorders>
              <w:top w:val="nil"/>
              <w:left w:val="nil"/>
              <w:bottom w:val="single" w:color="D4D4D4" w:sz="4" w:space="0"/>
              <w:right w:val="single" w:color="D4D4D4" w:sz="4" w:space="0"/>
            </w:tcBorders>
            <w:shd w:val="clear" w:color="auto" w:fill="FFFFFF"/>
            <w:noWrap/>
            <w:vAlign w:val="center"/>
          </w:tcPr>
          <w:p w14:paraId="34012AE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93.12</w:t>
            </w:r>
          </w:p>
        </w:tc>
        <w:tc>
          <w:tcPr>
            <w:tcW w:w="287" w:type="pct"/>
            <w:tcBorders>
              <w:top w:val="nil"/>
              <w:left w:val="nil"/>
              <w:bottom w:val="single" w:color="D4D4D4" w:sz="4" w:space="0"/>
              <w:right w:val="single" w:color="D4D4D4" w:sz="4" w:space="0"/>
            </w:tcBorders>
            <w:shd w:val="clear" w:color="auto" w:fill="FFFFFF"/>
            <w:noWrap/>
            <w:vAlign w:val="center"/>
          </w:tcPr>
          <w:p w14:paraId="7A42E3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48DA4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0943A5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E74EC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B4FD6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5E2005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93.12</w:t>
            </w:r>
          </w:p>
        </w:tc>
      </w:tr>
      <w:tr w14:paraId="7D85F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111A71E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w:t>
            </w:r>
          </w:p>
        </w:tc>
        <w:tc>
          <w:tcPr>
            <w:tcW w:w="1274" w:type="pct"/>
            <w:tcBorders>
              <w:top w:val="nil"/>
              <w:left w:val="nil"/>
              <w:bottom w:val="single" w:color="D4D4D4" w:sz="4" w:space="0"/>
              <w:right w:val="single" w:color="D4D4D4" w:sz="4" w:space="0"/>
            </w:tcBorders>
            <w:shd w:val="clear" w:color="auto" w:fill="FFFFFF"/>
            <w:noWrap/>
            <w:vAlign w:val="center"/>
          </w:tcPr>
          <w:p w14:paraId="70C715A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其他公共安全支出</w:t>
            </w:r>
          </w:p>
        </w:tc>
        <w:tc>
          <w:tcPr>
            <w:tcW w:w="317" w:type="pct"/>
            <w:tcBorders>
              <w:top w:val="nil"/>
              <w:left w:val="nil"/>
              <w:bottom w:val="single" w:color="D4D4D4" w:sz="4" w:space="0"/>
              <w:right w:val="single" w:color="D4D4D4" w:sz="4" w:space="0"/>
            </w:tcBorders>
            <w:shd w:val="clear" w:color="auto" w:fill="FFFFFF"/>
            <w:noWrap/>
            <w:vAlign w:val="center"/>
          </w:tcPr>
          <w:p w14:paraId="73CF548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93.12</w:t>
            </w:r>
          </w:p>
        </w:tc>
        <w:tc>
          <w:tcPr>
            <w:tcW w:w="287" w:type="pct"/>
            <w:tcBorders>
              <w:top w:val="nil"/>
              <w:left w:val="nil"/>
              <w:bottom w:val="single" w:color="D4D4D4" w:sz="4" w:space="0"/>
              <w:right w:val="single" w:color="D4D4D4" w:sz="4" w:space="0"/>
            </w:tcBorders>
            <w:shd w:val="clear" w:color="auto" w:fill="FFFFFF"/>
            <w:noWrap/>
            <w:vAlign w:val="center"/>
          </w:tcPr>
          <w:p w14:paraId="55948B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36B4B2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EE7BF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99BA3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CF05E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ACA214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93.12</w:t>
            </w:r>
          </w:p>
        </w:tc>
      </w:tr>
      <w:tr w14:paraId="31E81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48736B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2049999</w:t>
            </w:r>
          </w:p>
        </w:tc>
        <w:tc>
          <w:tcPr>
            <w:tcW w:w="1274" w:type="pct"/>
            <w:tcBorders>
              <w:top w:val="nil"/>
              <w:left w:val="nil"/>
              <w:bottom w:val="single" w:color="D4D4D4" w:sz="4" w:space="0"/>
              <w:right w:val="single" w:color="D4D4D4" w:sz="4" w:space="0"/>
            </w:tcBorders>
            <w:shd w:val="clear" w:color="auto" w:fill="FFFFFF"/>
            <w:noWrap/>
            <w:vAlign w:val="center"/>
          </w:tcPr>
          <w:p w14:paraId="2C2ED40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其他公共安全支出</w:t>
            </w:r>
          </w:p>
        </w:tc>
        <w:tc>
          <w:tcPr>
            <w:tcW w:w="317" w:type="pct"/>
            <w:tcBorders>
              <w:top w:val="nil"/>
              <w:left w:val="nil"/>
              <w:bottom w:val="single" w:color="D4D4D4" w:sz="4" w:space="0"/>
              <w:right w:val="single" w:color="D4D4D4" w:sz="4" w:space="0"/>
            </w:tcBorders>
            <w:shd w:val="clear" w:color="auto" w:fill="FFFFFF"/>
            <w:noWrap/>
            <w:vAlign w:val="center"/>
          </w:tcPr>
          <w:p w14:paraId="0EDEB84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93.12</w:t>
            </w:r>
          </w:p>
        </w:tc>
        <w:tc>
          <w:tcPr>
            <w:tcW w:w="287" w:type="pct"/>
            <w:tcBorders>
              <w:top w:val="nil"/>
              <w:left w:val="nil"/>
              <w:bottom w:val="single" w:color="D4D4D4" w:sz="4" w:space="0"/>
              <w:right w:val="single" w:color="D4D4D4" w:sz="4" w:space="0"/>
            </w:tcBorders>
            <w:shd w:val="clear" w:color="auto" w:fill="FFFFFF"/>
            <w:noWrap/>
            <w:vAlign w:val="center"/>
          </w:tcPr>
          <w:p w14:paraId="37B1D4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902D5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2BA7D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60D50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748DF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ED67C0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93.12</w:t>
            </w:r>
          </w:p>
        </w:tc>
      </w:tr>
      <w:tr w14:paraId="75177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63F1DF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274" w:type="pct"/>
            <w:tcBorders>
              <w:top w:val="nil"/>
              <w:left w:val="nil"/>
              <w:bottom w:val="single" w:color="D4D4D4" w:sz="4" w:space="0"/>
              <w:right w:val="single" w:color="D4D4D4" w:sz="4" w:space="0"/>
            </w:tcBorders>
            <w:shd w:val="clear" w:color="auto" w:fill="FFFFFF"/>
            <w:noWrap/>
            <w:vAlign w:val="center"/>
          </w:tcPr>
          <w:p w14:paraId="580EE0C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17" w:type="pct"/>
            <w:tcBorders>
              <w:top w:val="nil"/>
              <w:left w:val="nil"/>
              <w:bottom w:val="single" w:color="D4D4D4" w:sz="4" w:space="0"/>
              <w:right w:val="single" w:color="D4D4D4" w:sz="4" w:space="0"/>
            </w:tcBorders>
            <w:shd w:val="clear" w:color="auto" w:fill="FFFFFF"/>
            <w:noWrap/>
            <w:vAlign w:val="center"/>
          </w:tcPr>
          <w:p w14:paraId="61255C1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204.08</w:t>
            </w:r>
          </w:p>
        </w:tc>
        <w:tc>
          <w:tcPr>
            <w:tcW w:w="287" w:type="pct"/>
            <w:tcBorders>
              <w:top w:val="nil"/>
              <w:left w:val="nil"/>
              <w:bottom w:val="single" w:color="D4D4D4" w:sz="4" w:space="0"/>
              <w:right w:val="single" w:color="D4D4D4" w:sz="4" w:space="0"/>
            </w:tcBorders>
            <w:shd w:val="clear" w:color="auto" w:fill="FFFFFF"/>
            <w:noWrap/>
            <w:vAlign w:val="center"/>
          </w:tcPr>
          <w:p w14:paraId="69C04AE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157.20</w:t>
            </w:r>
          </w:p>
        </w:tc>
        <w:tc>
          <w:tcPr>
            <w:tcW w:w="191" w:type="pct"/>
            <w:tcBorders>
              <w:top w:val="nil"/>
              <w:left w:val="nil"/>
              <w:bottom w:val="single" w:color="D4D4D4" w:sz="4" w:space="0"/>
              <w:right w:val="single" w:color="D4D4D4" w:sz="4" w:space="0"/>
            </w:tcBorders>
            <w:shd w:val="clear" w:color="auto" w:fill="FFFFFF"/>
            <w:noWrap/>
            <w:vAlign w:val="center"/>
          </w:tcPr>
          <w:p w14:paraId="225C40B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4FD73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5E0460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EABEE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656C70A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46.88</w:t>
            </w:r>
          </w:p>
        </w:tc>
      </w:tr>
      <w:tr w14:paraId="4633F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1AA4111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274" w:type="pct"/>
            <w:tcBorders>
              <w:top w:val="nil"/>
              <w:left w:val="nil"/>
              <w:bottom w:val="single" w:color="D4D4D4" w:sz="4" w:space="0"/>
              <w:right w:val="single" w:color="D4D4D4" w:sz="4" w:space="0"/>
            </w:tcBorders>
            <w:shd w:val="clear" w:color="auto" w:fill="FFFFFF"/>
            <w:noWrap/>
            <w:vAlign w:val="center"/>
          </w:tcPr>
          <w:p w14:paraId="5EC70FE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317" w:type="pct"/>
            <w:tcBorders>
              <w:top w:val="nil"/>
              <w:left w:val="nil"/>
              <w:bottom w:val="single" w:color="D4D4D4" w:sz="4" w:space="0"/>
              <w:right w:val="single" w:color="D4D4D4" w:sz="4" w:space="0"/>
            </w:tcBorders>
            <w:shd w:val="clear" w:color="auto" w:fill="FFFFFF"/>
            <w:noWrap/>
            <w:vAlign w:val="center"/>
          </w:tcPr>
          <w:p w14:paraId="310AA45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20.24</w:t>
            </w:r>
          </w:p>
        </w:tc>
        <w:tc>
          <w:tcPr>
            <w:tcW w:w="287" w:type="pct"/>
            <w:tcBorders>
              <w:top w:val="nil"/>
              <w:left w:val="nil"/>
              <w:bottom w:val="single" w:color="D4D4D4" w:sz="4" w:space="0"/>
              <w:right w:val="single" w:color="D4D4D4" w:sz="4" w:space="0"/>
            </w:tcBorders>
            <w:shd w:val="clear" w:color="auto" w:fill="FFFFFF"/>
            <w:noWrap/>
            <w:vAlign w:val="center"/>
          </w:tcPr>
          <w:p w14:paraId="16DE7B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0</w:t>
            </w:r>
            <w:r>
              <w:rPr>
                <w:rFonts w:hint="eastAsia" w:ascii="宋体" w:hAnsi="宋体" w:eastAsia="宋体" w:cs="宋体"/>
                <w:i w:val="0"/>
                <w:iCs w:val="0"/>
                <w:color w:val="000000"/>
                <w:kern w:val="0"/>
                <w:sz w:val="22"/>
                <w:szCs w:val="22"/>
                <w:u w:val="none"/>
                <w:lang w:val="en-US" w:eastAsia="zh-CN" w:bidi="ar"/>
              </w:rPr>
              <w:t>0</w:t>
            </w:r>
          </w:p>
        </w:tc>
        <w:tc>
          <w:tcPr>
            <w:tcW w:w="191" w:type="pct"/>
            <w:tcBorders>
              <w:top w:val="nil"/>
              <w:left w:val="nil"/>
              <w:bottom w:val="single" w:color="D4D4D4" w:sz="4" w:space="0"/>
              <w:right w:val="single" w:color="D4D4D4" w:sz="4" w:space="0"/>
            </w:tcBorders>
            <w:shd w:val="clear" w:color="auto" w:fill="FFFFFF"/>
            <w:noWrap/>
            <w:vAlign w:val="center"/>
          </w:tcPr>
          <w:p w14:paraId="70580D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4146D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2BDEA8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15AE4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8B71F6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20.24</w:t>
            </w:r>
          </w:p>
        </w:tc>
      </w:tr>
      <w:tr w14:paraId="556BB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40E62F5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1274" w:type="pct"/>
            <w:tcBorders>
              <w:top w:val="nil"/>
              <w:left w:val="nil"/>
              <w:bottom w:val="single" w:color="D4D4D4" w:sz="4" w:space="0"/>
              <w:right w:val="single" w:color="D4D4D4" w:sz="4" w:space="0"/>
            </w:tcBorders>
            <w:shd w:val="clear" w:color="auto" w:fill="FFFFFF"/>
            <w:noWrap/>
            <w:vAlign w:val="center"/>
          </w:tcPr>
          <w:p w14:paraId="72BA64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317" w:type="pct"/>
            <w:tcBorders>
              <w:top w:val="nil"/>
              <w:left w:val="nil"/>
              <w:bottom w:val="single" w:color="D4D4D4" w:sz="4" w:space="0"/>
              <w:right w:val="single" w:color="D4D4D4" w:sz="4" w:space="0"/>
            </w:tcBorders>
            <w:shd w:val="clear" w:color="auto" w:fill="FFFFFF"/>
            <w:noWrap/>
            <w:vAlign w:val="center"/>
          </w:tcPr>
          <w:p w14:paraId="7A7F0EA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20.24</w:t>
            </w:r>
          </w:p>
        </w:tc>
        <w:tc>
          <w:tcPr>
            <w:tcW w:w="287" w:type="pct"/>
            <w:tcBorders>
              <w:top w:val="nil"/>
              <w:left w:val="nil"/>
              <w:bottom w:val="single" w:color="D4D4D4" w:sz="4" w:space="0"/>
              <w:right w:val="single" w:color="D4D4D4" w:sz="4" w:space="0"/>
            </w:tcBorders>
            <w:shd w:val="clear" w:color="auto" w:fill="FFFFFF"/>
            <w:noWrap/>
            <w:vAlign w:val="center"/>
          </w:tcPr>
          <w:p w14:paraId="1C1A92F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0</w:t>
            </w:r>
            <w:r>
              <w:rPr>
                <w:rFonts w:hint="eastAsia" w:ascii="宋体" w:hAnsi="宋体" w:eastAsia="宋体" w:cs="宋体"/>
                <w:i w:val="0"/>
                <w:iCs w:val="0"/>
                <w:color w:val="000000"/>
                <w:kern w:val="0"/>
                <w:sz w:val="22"/>
                <w:szCs w:val="22"/>
                <w:u w:val="none"/>
                <w:lang w:val="en-US" w:eastAsia="zh-CN" w:bidi="ar"/>
              </w:rPr>
              <w:t>0</w:t>
            </w:r>
          </w:p>
        </w:tc>
        <w:tc>
          <w:tcPr>
            <w:tcW w:w="191" w:type="pct"/>
            <w:tcBorders>
              <w:top w:val="nil"/>
              <w:left w:val="nil"/>
              <w:bottom w:val="single" w:color="D4D4D4" w:sz="4" w:space="0"/>
              <w:right w:val="single" w:color="D4D4D4" w:sz="4" w:space="0"/>
            </w:tcBorders>
            <w:shd w:val="clear" w:color="auto" w:fill="FFFFFF"/>
            <w:noWrap/>
            <w:vAlign w:val="center"/>
          </w:tcPr>
          <w:p w14:paraId="4A09DBF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BDA168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38BA6F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990CA7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1E6B8C8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20.24</w:t>
            </w:r>
          </w:p>
        </w:tc>
      </w:tr>
      <w:tr w14:paraId="17211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238CE2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274" w:type="pct"/>
            <w:tcBorders>
              <w:top w:val="nil"/>
              <w:left w:val="nil"/>
              <w:bottom w:val="single" w:color="D4D4D4" w:sz="4" w:space="0"/>
              <w:right w:val="single" w:color="D4D4D4" w:sz="4" w:space="0"/>
            </w:tcBorders>
            <w:shd w:val="clear" w:color="auto" w:fill="FFFFFF"/>
            <w:noWrap/>
            <w:vAlign w:val="center"/>
          </w:tcPr>
          <w:p w14:paraId="2ED8C74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17" w:type="pct"/>
            <w:tcBorders>
              <w:top w:val="nil"/>
              <w:left w:val="nil"/>
              <w:bottom w:val="single" w:color="D4D4D4" w:sz="4" w:space="0"/>
              <w:right w:val="single" w:color="D4D4D4" w:sz="4" w:space="0"/>
            </w:tcBorders>
            <w:shd w:val="clear" w:color="auto" w:fill="FFFFFF"/>
            <w:noWrap/>
            <w:vAlign w:val="center"/>
          </w:tcPr>
          <w:p w14:paraId="0BCC4D2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139.44</w:t>
            </w:r>
          </w:p>
        </w:tc>
        <w:tc>
          <w:tcPr>
            <w:tcW w:w="287" w:type="pct"/>
            <w:tcBorders>
              <w:top w:val="nil"/>
              <w:left w:val="nil"/>
              <w:bottom w:val="single" w:color="D4D4D4" w:sz="4" w:space="0"/>
              <w:right w:val="single" w:color="D4D4D4" w:sz="4" w:space="0"/>
            </w:tcBorders>
            <w:shd w:val="clear" w:color="auto" w:fill="FFFFFF"/>
            <w:noWrap/>
            <w:vAlign w:val="center"/>
          </w:tcPr>
          <w:p w14:paraId="5D3C15C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139.44</w:t>
            </w:r>
          </w:p>
        </w:tc>
        <w:tc>
          <w:tcPr>
            <w:tcW w:w="191" w:type="pct"/>
            <w:tcBorders>
              <w:top w:val="nil"/>
              <w:left w:val="nil"/>
              <w:bottom w:val="single" w:color="D4D4D4" w:sz="4" w:space="0"/>
              <w:right w:val="single" w:color="D4D4D4" w:sz="4" w:space="0"/>
            </w:tcBorders>
            <w:shd w:val="clear" w:color="auto" w:fill="FFFFFF"/>
            <w:noWrap/>
            <w:vAlign w:val="center"/>
          </w:tcPr>
          <w:p w14:paraId="5E6C212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7538B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44282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FBD20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70597C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60A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D8A26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274" w:type="pct"/>
            <w:tcBorders>
              <w:top w:val="nil"/>
              <w:left w:val="nil"/>
              <w:bottom w:val="single" w:color="D4D4D4" w:sz="4" w:space="0"/>
              <w:right w:val="single" w:color="D4D4D4" w:sz="4" w:space="0"/>
            </w:tcBorders>
            <w:shd w:val="clear" w:color="auto" w:fill="FFFFFF"/>
            <w:noWrap/>
            <w:vAlign w:val="center"/>
          </w:tcPr>
          <w:p w14:paraId="71B979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17" w:type="pct"/>
            <w:tcBorders>
              <w:top w:val="nil"/>
              <w:left w:val="nil"/>
              <w:bottom w:val="single" w:color="D4D4D4" w:sz="4" w:space="0"/>
              <w:right w:val="single" w:color="D4D4D4" w:sz="4" w:space="0"/>
            </w:tcBorders>
            <w:shd w:val="clear" w:color="auto" w:fill="FFFFFF"/>
            <w:noWrap/>
            <w:vAlign w:val="center"/>
          </w:tcPr>
          <w:p w14:paraId="765468B2">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105.63</w:t>
            </w:r>
          </w:p>
        </w:tc>
        <w:tc>
          <w:tcPr>
            <w:tcW w:w="287" w:type="pct"/>
            <w:tcBorders>
              <w:top w:val="nil"/>
              <w:left w:val="nil"/>
              <w:bottom w:val="single" w:color="D4D4D4" w:sz="4" w:space="0"/>
              <w:right w:val="single" w:color="D4D4D4" w:sz="4" w:space="0"/>
            </w:tcBorders>
            <w:shd w:val="clear" w:color="auto" w:fill="FFFFFF"/>
            <w:noWrap/>
            <w:vAlign w:val="center"/>
          </w:tcPr>
          <w:p w14:paraId="5496EB09">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105.63</w:t>
            </w:r>
          </w:p>
        </w:tc>
        <w:tc>
          <w:tcPr>
            <w:tcW w:w="191" w:type="pct"/>
            <w:tcBorders>
              <w:top w:val="nil"/>
              <w:left w:val="nil"/>
              <w:bottom w:val="single" w:color="D4D4D4" w:sz="4" w:space="0"/>
              <w:right w:val="single" w:color="D4D4D4" w:sz="4" w:space="0"/>
            </w:tcBorders>
            <w:shd w:val="clear" w:color="auto" w:fill="FFFFFF"/>
            <w:noWrap/>
            <w:vAlign w:val="center"/>
          </w:tcPr>
          <w:p w14:paraId="7BBEFF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27B04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50251B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BDF0B8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6A4B393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274D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EA86776">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2080506</w:t>
            </w:r>
          </w:p>
        </w:tc>
        <w:tc>
          <w:tcPr>
            <w:tcW w:w="1274" w:type="pct"/>
            <w:tcBorders>
              <w:top w:val="nil"/>
              <w:left w:val="nil"/>
              <w:bottom w:val="single" w:color="D4D4D4" w:sz="4" w:space="0"/>
              <w:right w:val="single" w:color="D4D4D4" w:sz="4" w:space="0"/>
            </w:tcBorders>
            <w:shd w:val="clear" w:color="auto" w:fill="FFFFFF"/>
            <w:noWrap/>
            <w:vAlign w:val="center"/>
          </w:tcPr>
          <w:p w14:paraId="592A18E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机关事业单位职业年金缴费支出</w:t>
            </w:r>
          </w:p>
        </w:tc>
        <w:tc>
          <w:tcPr>
            <w:tcW w:w="317" w:type="pct"/>
            <w:tcBorders>
              <w:top w:val="nil"/>
              <w:left w:val="nil"/>
              <w:bottom w:val="single" w:color="D4D4D4" w:sz="4" w:space="0"/>
              <w:right w:val="single" w:color="D4D4D4" w:sz="4" w:space="0"/>
            </w:tcBorders>
            <w:shd w:val="clear" w:color="auto" w:fill="FFFFFF"/>
            <w:noWrap/>
            <w:vAlign w:val="center"/>
          </w:tcPr>
          <w:p w14:paraId="7B87E61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33.81</w:t>
            </w:r>
          </w:p>
        </w:tc>
        <w:tc>
          <w:tcPr>
            <w:tcW w:w="287" w:type="pct"/>
            <w:tcBorders>
              <w:top w:val="nil"/>
              <w:left w:val="nil"/>
              <w:bottom w:val="single" w:color="D4D4D4" w:sz="4" w:space="0"/>
              <w:right w:val="single" w:color="D4D4D4" w:sz="4" w:space="0"/>
            </w:tcBorders>
            <w:shd w:val="clear" w:color="auto" w:fill="FFFFFF"/>
            <w:noWrap/>
            <w:vAlign w:val="center"/>
          </w:tcPr>
          <w:p w14:paraId="1868469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33.81</w:t>
            </w:r>
          </w:p>
        </w:tc>
        <w:tc>
          <w:tcPr>
            <w:tcW w:w="191" w:type="pct"/>
            <w:tcBorders>
              <w:top w:val="nil"/>
              <w:left w:val="nil"/>
              <w:bottom w:val="single" w:color="D4D4D4" w:sz="4" w:space="0"/>
              <w:right w:val="single" w:color="D4D4D4" w:sz="4" w:space="0"/>
            </w:tcBorders>
            <w:shd w:val="clear" w:color="auto" w:fill="FFFFFF"/>
            <w:noWrap/>
            <w:vAlign w:val="center"/>
          </w:tcPr>
          <w:p w14:paraId="73BDA6B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F75656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2FDDEA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CD318B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1E2BDDC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132F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0B5D4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1274" w:type="pct"/>
            <w:tcBorders>
              <w:top w:val="nil"/>
              <w:left w:val="nil"/>
              <w:bottom w:val="single" w:color="D4D4D4" w:sz="4" w:space="0"/>
              <w:right w:val="single" w:color="D4D4D4" w:sz="4" w:space="0"/>
            </w:tcBorders>
            <w:shd w:val="clear" w:color="auto" w:fill="FFFFFF"/>
            <w:noWrap/>
            <w:vAlign w:val="center"/>
          </w:tcPr>
          <w:p w14:paraId="500F30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317" w:type="pct"/>
            <w:tcBorders>
              <w:top w:val="nil"/>
              <w:left w:val="nil"/>
              <w:bottom w:val="single" w:color="D4D4D4" w:sz="4" w:space="0"/>
              <w:right w:val="single" w:color="D4D4D4" w:sz="4" w:space="0"/>
            </w:tcBorders>
            <w:shd w:val="clear" w:color="auto" w:fill="FFFFFF"/>
            <w:noWrap/>
            <w:vAlign w:val="center"/>
          </w:tcPr>
          <w:p w14:paraId="019B8FA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17.76</w:t>
            </w:r>
          </w:p>
        </w:tc>
        <w:tc>
          <w:tcPr>
            <w:tcW w:w="287" w:type="pct"/>
            <w:tcBorders>
              <w:top w:val="nil"/>
              <w:left w:val="nil"/>
              <w:bottom w:val="single" w:color="D4D4D4" w:sz="4" w:space="0"/>
              <w:right w:val="single" w:color="D4D4D4" w:sz="4" w:space="0"/>
            </w:tcBorders>
            <w:shd w:val="clear" w:color="auto" w:fill="FFFFFF"/>
            <w:noWrap/>
            <w:vAlign w:val="center"/>
          </w:tcPr>
          <w:p w14:paraId="20B7916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17.76</w:t>
            </w:r>
          </w:p>
        </w:tc>
        <w:tc>
          <w:tcPr>
            <w:tcW w:w="191" w:type="pct"/>
            <w:tcBorders>
              <w:top w:val="nil"/>
              <w:left w:val="nil"/>
              <w:bottom w:val="single" w:color="D4D4D4" w:sz="4" w:space="0"/>
              <w:right w:val="single" w:color="D4D4D4" w:sz="4" w:space="0"/>
            </w:tcBorders>
            <w:shd w:val="clear" w:color="auto" w:fill="FFFFFF"/>
            <w:noWrap/>
            <w:vAlign w:val="center"/>
          </w:tcPr>
          <w:p w14:paraId="3F11BB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6F75C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99F46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5DEB9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250DF99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9650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1FC5B1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274" w:type="pct"/>
            <w:tcBorders>
              <w:top w:val="nil"/>
              <w:left w:val="nil"/>
              <w:bottom w:val="single" w:color="D4D4D4" w:sz="4" w:space="0"/>
              <w:right w:val="single" w:color="D4D4D4" w:sz="4" w:space="0"/>
            </w:tcBorders>
            <w:shd w:val="clear" w:color="auto" w:fill="FFFFFF"/>
            <w:noWrap/>
            <w:vAlign w:val="center"/>
          </w:tcPr>
          <w:p w14:paraId="3C3148A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317" w:type="pct"/>
            <w:tcBorders>
              <w:top w:val="nil"/>
              <w:left w:val="nil"/>
              <w:bottom w:val="single" w:color="D4D4D4" w:sz="4" w:space="0"/>
              <w:right w:val="single" w:color="D4D4D4" w:sz="4" w:space="0"/>
            </w:tcBorders>
            <w:shd w:val="clear" w:color="auto" w:fill="FFFFFF"/>
            <w:noWrap/>
            <w:vAlign w:val="center"/>
          </w:tcPr>
          <w:p w14:paraId="006855E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17.76</w:t>
            </w:r>
          </w:p>
        </w:tc>
        <w:tc>
          <w:tcPr>
            <w:tcW w:w="287" w:type="pct"/>
            <w:tcBorders>
              <w:top w:val="nil"/>
              <w:left w:val="nil"/>
              <w:bottom w:val="single" w:color="D4D4D4" w:sz="4" w:space="0"/>
              <w:right w:val="single" w:color="D4D4D4" w:sz="4" w:space="0"/>
            </w:tcBorders>
            <w:shd w:val="clear" w:color="auto" w:fill="FFFFFF"/>
            <w:noWrap/>
            <w:vAlign w:val="center"/>
          </w:tcPr>
          <w:p w14:paraId="2CF7B72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17.76</w:t>
            </w:r>
          </w:p>
        </w:tc>
        <w:tc>
          <w:tcPr>
            <w:tcW w:w="191" w:type="pct"/>
            <w:tcBorders>
              <w:top w:val="nil"/>
              <w:left w:val="nil"/>
              <w:bottom w:val="single" w:color="D4D4D4" w:sz="4" w:space="0"/>
              <w:right w:val="single" w:color="D4D4D4" w:sz="4" w:space="0"/>
            </w:tcBorders>
            <w:shd w:val="clear" w:color="auto" w:fill="FFFFFF"/>
            <w:noWrap/>
            <w:vAlign w:val="center"/>
          </w:tcPr>
          <w:p w14:paraId="141DD5C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1C12C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02FCF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AFBA2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DA4AD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131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3EA6DBA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1274" w:type="pct"/>
            <w:tcBorders>
              <w:top w:val="nil"/>
              <w:left w:val="nil"/>
              <w:bottom w:val="single" w:color="D4D4D4" w:sz="4" w:space="0"/>
              <w:right w:val="single" w:color="D4D4D4" w:sz="4" w:space="0"/>
            </w:tcBorders>
            <w:shd w:val="clear" w:color="auto" w:fill="FFFFFF"/>
            <w:noWrap/>
            <w:vAlign w:val="center"/>
          </w:tcPr>
          <w:p w14:paraId="3477AE9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317" w:type="pct"/>
            <w:tcBorders>
              <w:top w:val="nil"/>
              <w:left w:val="nil"/>
              <w:bottom w:val="single" w:color="D4D4D4" w:sz="4" w:space="0"/>
              <w:right w:val="single" w:color="D4D4D4" w:sz="4" w:space="0"/>
            </w:tcBorders>
            <w:shd w:val="clear" w:color="auto" w:fill="FFFFFF"/>
            <w:noWrap/>
            <w:vAlign w:val="center"/>
          </w:tcPr>
          <w:p w14:paraId="6A689A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26.64</w:t>
            </w:r>
          </w:p>
        </w:tc>
        <w:tc>
          <w:tcPr>
            <w:tcW w:w="287" w:type="pct"/>
            <w:tcBorders>
              <w:top w:val="nil"/>
              <w:left w:val="nil"/>
              <w:bottom w:val="single" w:color="D4D4D4" w:sz="4" w:space="0"/>
              <w:right w:val="single" w:color="D4D4D4" w:sz="4" w:space="0"/>
            </w:tcBorders>
            <w:shd w:val="clear" w:color="auto" w:fill="FFFFFF"/>
            <w:noWrap/>
            <w:vAlign w:val="center"/>
          </w:tcPr>
          <w:p w14:paraId="12B6D2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D0CD4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A94B5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F2AA5A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6B860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824AAA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26.64</w:t>
            </w:r>
          </w:p>
        </w:tc>
      </w:tr>
      <w:tr w14:paraId="00771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4E9FB31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1274" w:type="pct"/>
            <w:tcBorders>
              <w:top w:val="nil"/>
              <w:left w:val="nil"/>
              <w:bottom w:val="single" w:color="D4D4D4" w:sz="4" w:space="0"/>
              <w:right w:val="single" w:color="D4D4D4" w:sz="4" w:space="0"/>
            </w:tcBorders>
            <w:shd w:val="clear" w:color="auto" w:fill="FFFFFF"/>
            <w:noWrap/>
            <w:vAlign w:val="center"/>
          </w:tcPr>
          <w:p w14:paraId="4B71751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317" w:type="pct"/>
            <w:tcBorders>
              <w:top w:val="nil"/>
              <w:left w:val="nil"/>
              <w:bottom w:val="single" w:color="D4D4D4" w:sz="4" w:space="0"/>
              <w:right w:val="single" w:color="D4D4D4" w:sz="4" w:space="0"/>
            </w:tcBorders>
            <w:shd w:val="clear" w:color="auto" w:fill="FFFFFF"/>
            <w:noWrap/>
            <w:vAlign w:val="center"/>
          </w:tcPr>
          <w:p w14:paraId="43FFF86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26.64</w:t>
            </w:r>
          </w:p>
        </w:tc>
        <w:tc>
          <w:tcPr>
            <w:tcW w:w="287" w:type="pct"/>
            <w:tcBorders>
              <w:top w:val="nil"/>
              <w:left w:val="nil"/>
              <w:bottom w:val="single" w:color="D4D4D4" w:sz="4" w:space="0"/>
              <w:right w:val="single" w:color="D4D4D4" w:sz="4" w:space="0"/>
            </w:tcBorders>
            <w:shd w:val="clear" w:color="auto" w:fill="FFFFFF"/>
            <w:noWrap/>
            <w:vAlign w:val="center"/>
          </w:tcPr>
          <w:p w14:paraId="73C3062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E47DAF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BE61BB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6804AC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08569F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2446C58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26.64</w:t>
            </w:r>
          </w:p>
        </w:tc>
      </w:tr>
      <w:tr w14:paraId="00197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24A4D05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274" w:type="pct"/>
            <w:tcBorders>
              <w:top w:val="nil"/>
              <w:left w:val="nil"/>
              <w:bottom w:val="single" w:color="D4D4D4" w:sz="4" w:space="0"/>
              <w:right w:val="single" w:color="D4D4D4" w:sz="4" w:space="0"/>
            </w:tcBorders>
            <w:shd w:val="clear" w:color="auto" w:fill="FFFFFF"/>
            <w:noWrap/>
            <w:vAlign w:val="center"/>
          </w:tcPr>
          <w:p w14:paraId="60B3348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317" w:type="pct"/>
            <w:tcBorders>
              <w:top w:val="nil"/>
              <w:left w:val="nil"/>
              <w:bottom w:val="single" w:color="D4D4D4" w:sz="4" w:space="0"/>
              <w:right w:val="single" w:color="D4D4D4" w:sz="4" w:space="0"/>
            </w:tcBorders>
            <w:shd w:val="clear" w:color="auto" w:fill="FFFFFF"/>
            <w:noWrap/>
            <w:vAlign w:val="center"/>
          </w:tcPr>
          <w:p w14:paraId="49E7A0A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81.63</w:t>
            </w:r>
          </w:p>
        </w:tc>
        <w:tc>
          <w:tcPr>
            <w:tcW w:w="287" w:type="pct"/>
            <w:tcBorders>
              <w:top w:val="nil"/>
              <w:left w:val="nil"/>
              <w:bottom w:val="single" w:color="D4D4D4" w:sz="4" w:space="0"/>
              <w:right w:val="single" w:color="D4D4D4" w:sz="4" w:space="0"/>
            </w:tcBorders>
            <w:shd w:val="clear" w:color="auto" w:fill="FFFFFF"/>
            <w:noWrap/>
            <w:vAlign w:val="center"/>
          </w:tcPr>
          <w:p w14:paraId="64D0D13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60.96</w:t>
            </w:r>
          </w:p>
        </w:tc>
        <w:tc>
          <w:tcPr>
            <w:tcW w:w="191" w:type="pct"/>
            <w:tcBorders>
              <w:top w:val="nil"/>
              <w:left w:val="nil"/>
              <w:bottom w:val="single" w:color="D4D4D4" w:sz="4" w:space="0"/>
              <w:right w:val="single" w:color="D4D4D4" w:sz="4" w:space="0"/>
            </w:tcBorders>
            <w:shd w:val="clear" w:color="auto" w:fill="FFFFFF"/>
            <w:noWrap/>
            <w:vAlign w:val="center"/>
          </w:tcPr>
          <w:p w14:paraId="6B83DC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3010C9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D1E69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31E7C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63BCB2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20.67</w:t>
            </w:r>
          </w:p>
        </w:tc>
      </w:tr>
      <w:tr w14:paraId="5BF63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4CE567B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1274" w:type="pct"/>
            <w:tcBorders>
              <w:top w:val="nil"/>
              <w:left w:val="nil"/>
              <w:bottom w:val="single" w:color="D4D4D4" w:sz="4" w:space="0"/>
              <w:right w:val="single" w:color="D4D4D4" w:sz="4" w:space="0"/>
            </w:tcBorders>
            <w:shd w:val="clear" w:color="auto" w:fill="FFFFFF"/>
            <w:noWrap/>
            <w:vAlign w:val="center"/>
          </w:tcPr>
          <w:p w14:paraId="65302A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317" w:type="pct"/>
            <w:tcBorders>
              <w:top w:val="nil"/>
              <w:left w:val="nil"/>
              <w:bottom w:val="single" w:color="D4D4D4" w:sz="4" w:space="0"/>
              <w:right w:val="single" w:color="D4D4D4" w:sz="4" w:space="0"/>
            </w:tcBorders>
            <w:shd w:val="clear" w:color="auto" w:fill="FFFFFF"/>
            <w:noWrap/>
            <w:vAlign w:val="center"/>
          </w:tcPr>
          <w:p w14:paraId="586A7A5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20.67</w:t>
            </w:r>
          </w:p>
        </w:tc>
        <w:tc>
          <w:tcPr>
            <w:tcW w:w="287" w:type="pct"/>
            <w:tcBorders>
              <w:top w:val="nil"/>
              <w:left w:val="nil"/>
              <w:bottom w:val="single" w:color="D4D4D4" w:sz="4" w:space="0"/>
              <w:right w:val="single" w:color="D4D4D4" w:sz="4" w:space="0"/>
            </w:tcBorders>
            <w:shd w:val="clear" w:color="auto" w:fill="FFFFFF"/>
            <w:noWrap/>
            <w:vAlign w:val="center"/>
          </w:tcPr>
          <w:p w14:paraId="46FD757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D70F5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4FF6D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1DE561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7781F2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0150999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20.67</w:t>
            </w:r>
          </w:p>
        </w:tc>
      </w:tr>
      <w:tr w14:paraId="428BB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58231CD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1274" w:type="pct"/>
            <w:tcBorders>
              <w:top w:val="nil"/>
              <w:left w:val="nil"/>
              <w:bottom w:val="single" w:color="D4D4D4" w:sz="4" w:space="0"/>
              <w:right w:val="single" w:color="D4D4D4" w:sz="4" w:space="0"/>
            </w:tcBorders>
            <w:shd w:val="clear" w:color="auto" w:fill="FFFFFF"/>
            <w:noWrap/>
            <w:vAlign w:val="center"/>
          </w:tcPr>
          <w:p w14:paraId="006C62C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317" w:type="pct"/>
            <w:tcBorders>
              <w:top w:val="nil"/>
              <w:left w:val="nil"/>
              <w:bottom w:val="single" w:color="D4D4D4" w:sz="4" w:space="0"/>
              <w:right w:val="single" w:color="D4D4D4" w:sz="4" w:space="0"/>
            </w:tcBorders>
            <w:shd w:val="clear" w:color="auto" w:fill="FFFFFF"/>
            <w:noWrap/>
            <w:vAlign w:val="center"/>
          </w:tcPr>
          <w:p w14:paraId="7184CBE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20.67</w:t>
            </w:r>
          </w:p>
        </w:tc>
        <w:tc>
          <w:tcPr>
            <w:tcW w:w="287" w:type="pct"/>
            <w:tcBorders>
              <w:top w:val="nil"/>
              <w:left w:val="nil"/>
              <w:bottom w:val="single" w:color="D4D4D4" w:sz="4" w:space="0"/>
              <w:right w:val="single" w:color="D4D4D4" w:sz="4" w:space="0"/>
            </w:tcBorders>
            <w:shd w:val="clear" w:color="auto" w:fill="FFFFFF"/>
            <w:noWrap/>
            <w:vAlign w:val="center"/>
          </w:tcPr>
          <w:p w14:paraId="6B82BE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ABB52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E6660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FDBD6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07A23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0C5E2B6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20.67</w:t>
            </w:r>
          </w:p>
        </w:tc>
      </w:tr>
      <w:tr w14:paraId="702E8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2C9672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274" w:type="pct"/>
            <w:tcBorders>
              <w:top w:val="nil"/>
              <w:left w:val="nil"/>
              <w:bottom w:val="single" w:color="D4D4D4" w:sz="4" w:space="0"/>
              <w:right w:val="single" w:color="D4D4D4" w:sz="4" w:space="0"/>
            </w:tcBorders>
            <w:shd w:val="clear" w:color="auto" w:fill="FFFFFF"/>
            <w:noWrap/>
            <w:vAlign w:val="center"/>
          </w:tcPr>
          <w:p w14:paraId="12098BC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317" w:type="pct"/>
            <w:tcBorders>
              <w:top w:val="nil"/>
              <w:left w:val="nil"/>
              <w:bottom w:val="single" w:color="D4D4D4" w:sz="4" w:space="0"/>
              <w:right w:val="single" w:color="D4D4D4" w:sz="4" w:space="0"/>
            </w:tcBorders>
            <w:shd w:val="clear" w:color="auto" w:fill="FFFFFF"/>
            <w:noWrap/>
            <w:vAlign w:val="center"/>
          </w:tcPr>
          <w:p w14:paraId="2C9B4B4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60.96</w:t>
            </w:r>
          </w:p>
        </w:tc>
        <w:tc>
          <w:tcPr>
            <w:tcW w:w="287" w:type="pct"/>
            <w:tcBorders>
              <w:top w:val="nil"/>
              <w:left w:val="nil"/>
              <w:bottom w:val="single" w:color="D4D4D4" w:sz="4" w:space="0"/>
              <w:right w:val="single" w:color="D4D4D4" w:sz="4" w:space="0"/>
            </w:tcBorders>
            <w:shd w:val="clear" w:color="auto" w:fill="FFFFFF"/>
            <w:noWrap/>
            <w:vAlign w:val="center"/>
          </w:tcPr>
          <w:p w14:paraId="02460F0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60.96</w:t>
            </w:r>
          </w:p>
        </w:tc>
        <w:tc>
          <w:tcPr>
            <w:tcW w:w="191" w:type="pct"/>
            <w:tcBorders>
              <w:top w:val="nil"/>
              <w:left w:val="nil"/>
              <w:bottom w:val="single" w:color="D4D4D4" w:sz="4" w:space="0"/>
              <w:right w:val="single" w:color="D4D4D4" w:sz="4" w:space="0"/>
            </w:tcBorders>
            <w:shd w:val="clear" w:color="auto" w:fill="FFFFFF"/>
            <w:noWrap/>
            <w:vAlign w:val="center"/>
          </w:tcPr>
          <w:p w14:paraId="6C1E28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77D0A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22EF4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6596F5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1B5E63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C09E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24F0A1B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274" w:type="pct"/>
            <w:tcBorders>
              <w:top w:val="nil"/>
              <w:left w:val="nil"/>
              <w:bottom w:val="single" w:color="D4D4D4" w:sz="4" w:space="0"/>
              <w:right w:val="single" w:color="D4D4D4" w:sz="4" w:space="0"/>
            </w:tcBorders>
            <w:shd w:val="clear" w:color="auto" w:fill="FFFFFF"/>
            <w:noWrap/>
            <w:vAlign w:val="center"/>
          </w:tcPr>
          <w:p w14:paraId="3D7657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317" w:type="pct"/>
            <w:tcBorders>
              <w:top w:val="nil"/>
              <w:left w:val="nil"/>
              <w:bottom w:val="single" w:color="D4D4D4" w:sz="4" w:space="0"/>
              <w:right w:val="single" w:color="D4D4D4" w:sz="4" w:space="0"/>
            </w:tcBorders>
            <w:shd w:val="clear" w:color="auto" w:fill="FFFFFF"/>
            <w:noWrap/>
            <w:vAlign w:val="center"/>
          </w:tcPr>
          <w:p w14:paraId="6601F53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60.96</w:t>
            </w:r>
          </w:p>
        </w:tc>
        <w:tc>
          <w:tcPr>
            <w:tcW w:w="287" w:type="pct"/>
            <w:tcBorders>
              <w:top w:val="nil"/>
              <w:left w:val="nil"/>
              <w:bottom w:val="single" w:color="D4D4D4" w:sz="4" w:space="0"/>
              <w:right w:val="single" w:color="D4D4D4" w:sz="4" w:space="0"/>
            </w:tcBorders>
            <w:shd w:val="clear" w:color="auto" w:fill="FFFFFF"/>
            <w:noWrap/>
            <w:vAlign w:val="center"/>
          </w:tcPr>
          <w:p w14:paraId="0D1436A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60.96</w:t>
            </w:r>
          </w:p>
        </w:tc>
        <w:tc>
          <w:tcPr>
            <w:tcW w:w="191" w:type="pct"/>
            <w:tcBorders>
              <w:top w:val="nil"/>
              <w:left w:val="nil"/>
              <w:bottom w:val="single" w:color="D4D4D4" w:sz="4" w:space="0"/>
              <w:right w:val="single" w:color="D4D4D4" w:sz="4" w:space="0"/>
            </w:tcBorders>
            <w:shd w:val="clear" w:color="auto" w:fill="FFFFFF"/>
            <w:noWrap/>
            <w:vAlign w:val="center"/>
          </w:tcPr>
          <w:p w14:paraId="5468DF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4D306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0F00C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D64E2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CCD95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5935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4DDD4B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1274" w:type="pct"/>
            <w:tcBorders>
              <w:top w:val="nil"/>
              <w:left w:val="nil"/>
              <w:bottom w:val="single" w:color="D4D4D4" w:sz="4" w:space="0"/>
              <w:right w:val="single" w:color="D4D4D4" w:sz="4" w:space="0"/>
            </w:tcBorders>
            <w:shd w:val="clear" w:color="auto" w:fill="FFFFFF"/>
            <w:noWrap/>
            <w:vAlign w:val="center"/>
          </w:tcPr>
          <w:p w14:paraId="33AAA05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317" w:type="pct"/>
            <w:tcBorders>
              <w:top w:val="nil"/>
              <w:left w:val="nil"/>
              <w:bottom w:val="single" w:color="D4D4D4" w:sz="4" w:space="0"/>
              <w:right w:val="single" w:color="D4D4D4" w:sz="4" w:space="0"/>
            </w:tcBorders>
            <w:shd w:val="clear" w:color="auto" w:fill="FFFFFF"/>
            <w:noWrap/>
            <w:vAlign w:val="center"/>
          </w:tcPr>
          <w:p w14:paraId="1E1DB3F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47.83</w:t>
            </w:r>
          </w:p>
        </w:tc>
        <w:tc>
          <w:tcPr>
            <w:tcW w:w="287" w:type="pct"/>
            <w:tcBorders>
              <w:top w:val="nil"/>
              <w:left w:val="nil"/>
              <w:bottom w:val="single" w:color="D4D4D4" w:sz="4" w:space="0"/>
              <w:right w:val="single" w:color="D4D4D4" w:sz="4" w:space="0"/>
            </w:tcBorders>
            <w:shd w:val="clear" w:color="auto" w:fill="FFFFFF"/>
            <w:noWrap/>
            <w:vAlign w:val="center"/>
          </w:tcPr>
          <w:p w14:paraId="032FCB6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45.83</w:t>
            </w:r>
          </w:p>
        </w:tc>
        <w:tc>
          <w:tcPr>
            <w:tcW w:w="191" w:type="pct"/>
            <w:tcBorders>
              <w:top w:val="nil"/>
              <w:left w:val="nil"/>
              <w:bottom w:val="single" w:color="D4D4D4" w:sz="4" w:space="0"/>
              <w:right w:val="single" w:color="D4D4D4" w:sz="4" w:space="0"/>
            </w:tcBorders>
            <w:shd w:val="clear" w:color="auto" w:fill="FFFFFF"/>
            <w:noWrap/>
            <w:vAlign w:val="center"/>
          </w:tcPr>
          <w:p w14:paraId="6C530C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65F1A0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57FFC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D8FAC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755D29D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r>
      <w:tr w14:paraId="42F99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556F8A7F">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2120</w:t>
            </w:r>
            <w:r>
              <w:rPr>
                <w:rFonts w:hint="eastAsia" w:ascii="宋体" w:hAnsi="宋体" w:cs="宋体"/>
                <w:i w:val="0"/>
                <w:iCs w:val="0"/>
                <w:color w:val="000000"/>
                <w:kern w:val="0"/>
                <w:sz w:val="22"/>
                <w:szCs w:val="22"/>
                <w:u w:val="none"/>
                <w:lang w:val="en-US" w:eastAsia="zh-CN" w:bidi="ar"/>
              </w:rPr>
              <w:t>3</w:t>
            </w:r>
          </w:p>
        </w:tc>
        <w:tc>
          <w:tcPr>
            <w:tcW w:w="1274" w:type="pct"/>
            <w:tcBorders>
              <w:top w:val="nil"/>
              <w:left w:val="nil"/>
              <w:bottom w:val="single" w:color="D4D4D4" w:sz="4" w:space="0"/>
              <w:right w:val="single" w:color="D4D4D4" w:sz="4" w:space="0"/>
            </w:tcBorders>
            <w:shd w:val="clear" w:color="auto" w:fill="FFFFFF"/>
            <w:noWrap/>
            <w:vAlign w:val="center"/>
          </w:tcPr>
          <w:p w14:paraId="47B712E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城乡社区公共设施</w:t>
            </w:r>
          </w:p>
        </w:tc>
        <w:tc>
          <w:tcPr>
            <w:tcW w:w="317" w:type="pct"/>
            <w:tcBorders>
              <w:top w:val="nil"/>
              <w:left w:val="nil"/>
              <w:bottom w:val="single" w:color="D4D4D4" w:sz="4" w:space="0"/>
              <w:right w:val="single" w:color="D4D4D4" w:sz="4" w:space="0"/>
            </w:tcBorders>
            <w:shd w:val="clear" w:color="auto" w:fill="FFFFFF"/>
            <w:noWrap/>
            <w:vAlign w:val="center"/>
          </w:tcPr>
          <w:p w14:paraId="0AC35C2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30.00</w:t>
            </w:r>
          </w:p>
        </w:tc>
        <w:tc>
          <w:tcPr>
            <w:tcW w:w="287" w:type="pct"/>
            <w:tcBorders>
              <w:top w:val="nil"/>
              <w:left w:val="nil"/>
              <w:bottom w:val="single" w:color="D4D4D4" w:sz="4" w:space="0"/>
              <w:right w:val="single" w:color="D4D4D4" w:sz="4" w:space="0"/>
            </w:tcBorders>
            <w:shd w:val="clear" w:color="auto" w:fill="FFFFFF"/>
            <w:noWrap/>
            <w:vAlign w:val="center"/>
          </w:tcPr>
          <w:p w14:paraId="0D2F848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30.00</w:t>
            </w:r>
          </w:p>
        </w:tc>
        <w:tc>
          <w:tcPr>
            <w:tcW w:w="191" w:type="pct"/>
            <w:tcBorders>
              <w:top w:val="nil"/>
              <w:left w:val="nil"/>
              <w:bottom w:val="single" w:color="D4D4D4" w:sz="4" w:space="0"/>
              <w:right w:val="single" w:color="D4D4D4" w:sz="4" w:space="0"/>
            </w:tcBorders>
            <w:shd w:val="clear" w:color="auto" w:fill="FFFFFF"/>
            <w:noWrap/>
            <w:vAlign w:val="center"/>
          </w:tcPr>
          <w:p w14:paraId="1D9048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719D7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81C1A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95172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5A873FD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14:paraId="7126C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652E290E">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2120303</w:t>
            </w:r>
          </w:p>
        </w:tc>
        <w:tc>
          <w:tcPr>
            <w:tcW w:w="1274" w:type="pct"/>
            <w:tcBorders>
              <w:top w:val="nil"/>
              <w:left w:val="nil"/>
              <w:bottom w:val="single" w:color="D4D4D4" w:sz="4" w:space="0"/>
              <w:right w:val="single" w:color="D4D4D4" w:sz="4" w:space="0"/>
            </w:tcBorders>
            <w:shd w:val="clear" w:color="auto" w:fill="FFFFFF"/>
            <w:noWrap/>
            <w:vAlign w:val="center"/>
          </w:tcPr>
          <w:p w14:paraId="1C32AA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小城镇基础设施建设</w:t>
            </w:r>
          </w:p>
        </w:tc>
        <w:tc>
          <w:tcPr>
            <w:tcW w:w="317" w:type="pct"/>
            <w:tcBorders>
              <w:top w:val="nil"/>
              <w:left w:val="nil"/>
              <w:bottom w:val="single" w:color="D4D4D4" w:sz="4" w:space="0"/>
              <w:right w:val="single" w:color="D4D4D4" w:sz="4" w:space="0"/>
            </w:tcBorders>
            <w:shd w:val="clear" w:color="auto" w:fill="FFFFFF"/>
            <w:noWrap/>
            <w:vAlign w:val="center"/>
          </w:tcPr>
          <w:p w14:paraId="1E3857B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30.00</w:t>
            </w:r>
          </w:p>
        </w:tc>
        <w:tc>
          <w:tcPr>
            <w:tcW w:w="287" w:type="pct"/>
            <w:tcBorders>
              <w:top w:val="nil"/>
              <w:left w:val="nil"/>
              <w:bottom w:val="single" w:color="D4D4D4" w:sz="4" w:space="0"/>
              <w:right w:val="single" w:color="D4D4D4" w:sz="4" w:space="0"/>
            </w:tcBorders>
            <w:shd w:val="clear" w:color="auto" w:fill="FFFFFF"/>
            <w:noWrap/>
            <w:vAlign w:val="center"/>
          </w:tcPr>
          <w:p w14:paraId="09562DC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30.00</w:t>
            </w:r>
          </w:p>
        </w:tc>
        <w:tc>
          <w:tcPr>
            <w:tcW w:w="191" w:type="pct"/>
            <w:tcBorders>
              <w:top w:val="nil"/>
              <w:left w:val="nil"/>
              <w:bottom w:val="single" w:color="D4D4D4" w:sz="4" w:space="0"/>
              <w:right w:val="single" w:color="D4D4D4" w:sz="4" w:space="0"/>
            </w:tcBorders>
            <w:shd w:val="clear" w:color="auto" w:fill="FFFFFF"/>
            <w:noWrap/>
            <w:vAlign w:val="center"/>
          </w:tcPr>
          <w:p w14:paraId="773A33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F6A11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17E3D5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C79FD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0BE20EF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14:paraId="7B441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5F51ABE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1274" w:type="pct"/>
            <w:tcBorders>
              <w:top w:val="nil"/>
              <w:left w:val="nil"/>
              <w:bottom w:val="single" w:color="D4D4D4" w:sz="4" w:space="0"/>
              <w:right w:val="single" w:color="D4D4D4" w:sz="4" w:space="0"/>
            </w:tcBorders>
            <w:shd w:val="clear" w:color="auto" w:fill="FFFFFF"/>
            <w:noWrap/>
            <w:vAlign w:val="center"/>
          </w:tcPr>
          <w:p w14:paraId="58148E1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317" w:type="pct"/>
            <w:tcBorders>
              <w:top w:val="nil"/>
              <w:left w:val="nil"/>
              <w:bottom w:val="single" w:color="D4D4D4" w:sz="4" w:space="0"/>
              <w:right w:val="single" w:color="D4D4D4" w:sz="4" w:space="0"/>
            </w:tcBorders>
            <w:shd w:val="clear" w:color="auto" w:fill="FFFFFF"/>
            <w:noWrap/>
            <w:vAlign w:val="center"/>
          </w:tcPr>
          <w:p w14:paraId="0EDDDA9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17.83</w:t>
            </w:r>
          </w:p>
        </w:tc>
        <w:tc>
          <w:tcPr>
            <w:tcW w:w="287" w:type="pct"/>
            <w:tcBorders>
              <w:top w:val="nil"/>
              <w:left w:val="nil"/>
              <w:bottom w:val="single" w:color="D4D4D4" w:sz="4" w:space="0"/>
              <w:right w:val="single" w:color="D4D4D4" w:sz="4" w:space="0"/>
            </w:tcBorders>
            <w:shd w:val="clear" w:color="auto" w:fill="FFFFFF"/>
            <w:noWrap/>
            <w:vAlign w:val="center"/>
          </w:tcPr>
          <w:p w14:paraId="74EAD68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15.83</w:t>
            </w:r>
          </w:p>
        </w:tc>
        <w:tc>
          <w:tcPr>
            <w:tcW w:w="191" w:type="pct"/>
            <w:tcBorders>
              <w:top w:val="nil"/>
              <w:left w:val="nil"/>
              <w:bottom w:val="single" w:color="D4D4D4" w:sz="4" w:space="0"/>
              <w:right w:val="single" w:color="D4D4D4" w:sz="4" w:space="0"/>
            </w:tcBorders>
            <w:shd w:val="clear" w:color="auto" w:fill="FFFFFF"/>
            <w:noWrap/>
            <w:vAlign w:val="center"/>
          </w:tcPr>
          <w:p w14:paraId="0AF9EE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71241D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E7969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FB4E5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47CE309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r>
      <w:tr w14:paraId="6DC4E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2E03EB6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1274" w:type="pct"/>
            <w:tcBorders>
              <w:top w:val="nil"/>
              <w:left w:val="nil"/>
              <w:bottom w:val="single" w:color="D4D4D4" w:sz="4" w:space="0"/>
              <w:right w:val="single" w:color="D4D4D4" w:sz="4" w:space="0"/>
            </w:tcBorders>
            <w:shd w:val="clear" w:color="auto" w:fill="FFFFFF"/>
            <w:noWrap/>
            <w:vAlign w:val="center"/>
          </w:tcPr>
          <w:p w14:paraId="1B7DE6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317" w:type="pct"/>
            <w:tcBorders>
              <w:top w:val="nil"/>
              <w:left w:val="nil"/>
              <w:bottom w:val="single" w:color="D4D4D4" w:sz="4" w:space="0"/>
              <w:right w:val="single" w:color="D4D4D4" w:sz="4" w:space="0"/>
            </w:tcBorders>
            <w:shd w:val="clear" w:color="auto" w:fill="FFFFFF"/>
            <w:noWrap/>
            <w:vAlign w:val="center"/>
          </w:tcPr>
          <w:p w14:paraId="2089C98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17.83</w:t>
            </w:r>
          </w:p>
        </w:tc>
        <w:tc>
          <w:tcPr>
            <w:tcW w:w="287" w:type="pct"/>
            <w:tcBorders>
              <w:top w:val="nil"/>
              <w:left w:val="nil"/>
              <w:bottom w:val="single" w:color="D4D4D4" w:sz="4" w:space="0"/>
              <w:right w:val="single" w:color="D4D4D4" w:sz="4" w:space="0"/>
            </w:tcBorders>
            <w:shd w:val="clear" w:color="auto" w:fill="FFFFFF"/>
            <w:noWrap/>
            <w:vAlign w:val="center"/>
          </w:tcPr>
          <w:p w14:paraId="01A6ADE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15.83</w:t>
            </w:r>
          </w:p>
        </w:tc>
        <w:tc>
          <w:tcPr>
            <w:tcW w:w="191" w:type="pct"/>
            <w:tcBorders>
              <w:top w:val="nil"/>
              <w:left w:val="nil"/>
              <w:bottom w:val="single" w:color="D4D4D4" w:sz="4" w:space="0"/>
              <w:right w:val="single" w:color="D4D4D4" w:sz="4" w:space="0"/>
            </w:tcBorders>
            <w:shd w:val="clear" w:color="auto" w:fill="FFFFFF"/>
            <w:noWrap/>
            <w:vAlign w:val="center"/>
          </w:tcPr>
          <w:p w14:paraId="0C02816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0FE20D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410050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40B2DE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C6F2F8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2.00</w:t>
            </w:r>
          </w:p>
        </w:tc>
      </w:tr>
      <w:tr w14:paraId="78130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4C953E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1274" w:type="pct"/>
            <w:tcBorders>
              <w:top w:val="nil"/>
              <w:left w:val="nil"/>
              <w:bottom w:val="single" w:color="D4D4D4" w:sz="4" w:space="0"/>
              <w:right w:val="single" w:color="D4D4D4" w:sz="4" w:space="0"/>
            </w:tcBorders>
            <w:shd w:val="clear" w:color="auto" w:fill="FFFFFF"/>
            <w:noWrap/>
            <w:vAlign w:val="center"/>
          </w:tcPr>
          <w:p w14:paraId="54EF092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317" w:type="pct"/>
            <w:tcBorders>
              <w:top w:val="nil"/>
              <w:left w:val="nil"/>
              <w:bottom w:val="single" w:color="D4D4D4" w:sz="4" w:space="0"/>
              <w:right w:val="single" w:color="D4D4D4" w:sz="4" w:space="0"/>
            </w:tcBorders>
            <w:shd w:val="clear" w:color="auto" w:fill="FFFFFF"/>
            <w:noWrap/>
            <w:vAlign w:val="center"/>
          </w:tcPr>
          <w:p w14:paraId="72B0FE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1147.06</w:t>
            </w:r>
          </w:p>
        </w:tc>
        <w:tc>
          <w:tcPr>
            <w:tcW w:w="287" w:type="pct"/>
            <w:tcBorders>
              <w:top w:val="nil"/>
              <w:left w:val="nil"/>
              <w:bottom w:val="single" w:color="D4D4D4" w:sz="4" w:space="0"/>
              <w:right w:val="single" w:color="D4D4D4" w:sz="4" w:space="0"/>
            </w:tcBorders>
            <w:shd w:val="clear" w:color="auto" w:fill="FFFFFF"/>
            <w:noWrap/>
            <w:vAlign w:val="center"/>
          </w:tcPr>
          <w:p w14:paraId="4AE4DE7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920.48</w:t>
            </w:r>
          </w:p>
        </w:tc>
        <w:tc>
          <w:tcPr>
            <w:tcW w:w="191" w:type="pct"/>
            <w:tcBorders>
              <w:top w:val="nil"/>
              <w:left w:val="nil"/>
              <w:bottom w:val="single" w:color="D4D4D4" w:sz="4" w:space="0"/>
              <w:right w:val="single" w:color="D4D4D4" w:sz="4" w:space="0"/>
            </w:tcBorders>
            <w:shd w:val="clear" w:color="auto" w:fill="FFFFFF"/>
            <w:noWrap/>
            <w:vAlign w:val="center"/>
          </w:tcPr>
          <w:p w14:paraId="46E5F7B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D454B9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BAEDD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52A5A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2CF273B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226.58</w:t>
            </w:r>
          </w:p>
        </w:tc>
      </w:tr>
      <w:tr w14:paraId="0CBDE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1AFEAE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1274" w:type="pct"/>
            <w:tcBorders>
              <w:top w:val="nil"/>
              <w:left w:val="nil"/>
              <w:bottom w:val="single" w:color="D4D4D4" w:sz="4" w:space="0"/>
              <w:right w:val="single" w:color="D4D4D4" w:sz="4" w:space="0"/>
            </w:tcBorders>
            <w:shd w:val="clear" w:color="auto" w:fill="FFFFFF"/>
            <w:noWrap/>
            <w:vAlign w:val="center"/>
          </w:tcPr>
          <w:p w14:paraId="684CC3B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317" w:type="pct"/>
            <w:tcBorders>
              <w:top w:val="nil"/>
              <w:left w:val="nil"/>
              <w:bottom w:val="single" w:color="D4D4D4" w:sz="4" w:space="0"/>
              <w:right w:val="single" w:color="D4D4D4" w:sz="4" w:space="0"/>
            </w:tcBorders>
            <w:shd w:val="clear" w:color="auto" w:fill="FFFFFF"/>
            <w:noWrap/>
            <w:vAlign w:val="center"/>
          </w:tcPr>
          <w:p w14:paraId="21398E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193.39</w:t>
            </w:r>
          </w:p>
        </w:tc>
        <w:tc>
          <w:tcPr>
            <w:tcW w:w="287" w:type="pct"/>
            <w:tcBorders>
              <w:top w:val="nil"/>
              <w:left w:val="nil"/>
              <w:bottom w:val="single" w:color="D4D4D4" w:sz="4" w:space="0"/>
              <w:right w:val="single" w:color="D4D4D4" w:sz="4" w:space="0"/>
            </w:tcBorders>
            <w:shd w:val="clear" w:color="auto" w:fill="FFFFFF"/>
            <w:noWrap/>
            <w:vAlign w:val="center"/>
          </w:tcPr>
          <w:p w14:paraId="46D997D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193.39</w:t>
            </w:r>
          </w:p>
        </w:tc>
        <w:tc>
          <w:tcPr>
            <w:tcW w:w="191" w:type="pct"/>
            <w:tcBorders>
              <w:top w:val="nil"/>
              <w:left w:val="nil"/>
              <w:bottom w:val="single" w:color="D4D4D4" w:sz="4" w:space="0"/>
              <w:right w:val="single" w:color="D4D4D4" w:sz="4" w:space="0"/>
            </w:tcBorders>
            <w:shd w:val="clear" w:color="auto" w:fill="FFFFFF"/>
            <w:noWrap/>
            <w:vAlign w:val="center"/>
          </w:tcPr>
          <w:p w14:paraId="672DD6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096FA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FAF56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4D4BE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13AEA6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EECC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5EA55A2A">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2130101</w:t>
            </w:r>
          </w:p>
        </w:tc>
        <w:tc>
          <w:tcPr>
            <w:tcW w:w="1274" w:type="pct"/>
            <w:tcBorders>
              <w:top w:val="nil"/>
              <w:left w:val="nil"/>
              <w:bottom w:val="single" w:color="D4D4D4" w:sz="4" w:space="0"/>
              <w:right w:val="single" w:color="D4D4D4" w:sz="4" w:space="0"/>
            </w:tcBorders>
            <w:shd w:val="clear" w:color="auto" w:fill="FFFFFF"/>
            <w:noWrap/>
            <w:vAlign w:val="center"/>
          </w:tcPr>
          <w:p w14:paraId="40588CA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行政运行</w:t>
            </w:r>
          </w:p>
        </w:tc>
        <w:tc>
          <w:tcPr>
            <w:tcW w:w="317" w:type="pct"/>
            <w:tcBorders>
              <w:top w:val="nil"/>
              <w:left w:val="nil"/>
              <w:bottom w:val="single" w:color="D4D4D4" w:sz="4" w:space="0"/>
              <w:right w:val="single" w:color="D4D4D4" w:sz="4" w:space="0"/>
            </w:tcBorders>
            <w:shd w:val="clear" w:color="auto" w:fill="FFFFFF"/>
            <w:noWrap/>
            <w:vAlign w:val="center"/>
          </w:tcPr>
          <w:p w14:paraId="78157BA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48.72</w:t>
            </w:r>
          </w:p>
        </w:tc>
        <w:tc>
          <w:tcPr>
            <w:tcW w:w="287" w:type="pct"/>
            <w:tcBorders>
              <w:top w:val="nil"/>
              <w:left w:val="nil"/>
              <w:bottom w:val="single" w:color="D4D4D4" w:sz="4" w:space="0"/>
              <w:right w:val="single" w:color="D4D4D4" w:sz="4" w:space="0"/>
            </w:tcBorders>
            <w:shd w:val="clear" w:color="auto" w:fill="FFFFFF"/>
            <w:noWrap/>
            <w:vAlign w:val="center"/>
          </w:tcPr>
          <w:p w14:paraId="5E08D24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48.72</w:t>
            </w:r>
          </w:p>
        </w:tc>
        <w:tc>
          <w:tcPr>
            <w:tcW w:w="191" w:type="pct"/>
            <w:tcBorders>
              <w:top w:val="nil"/>
              <w:left w:val="nil"/>
              <w:bottom w:val="single" w:color="D4D4D4" w:sz="4" w:space="0"/>
              <w:right w:val="single" w:color="D4D4D4" w:sz="4" w:space="0"/>
            </w:tcBorders>
            <w:shd w:val="clear" w:color="auto" w:fill="FFFFFF"/>
            <w:noWrap/>
            <w:vAlign w:val="center"/>
          </w:tcPr>
          <w:p w14:paraId="63407D3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22168ED">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3A46DD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C05945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75CC09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365D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29471AAA">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2130119</w:t>
            </w:r>
          </w:p>
        </w:tc>
        <w:tc>
          <w:tcPr>
            <w:tcW w:w="1274" w:type="pct"/>
            <w:tcBorders>
              <w:top w:val="nil"/>
              <w:left w:val="nil"/>
              <w:bottom w:val="single" w:color="D4D4D4" w:sz="4" w:space="0"/>
              <w:right w:val="single" w:color="D4D4D4" w:sz="4" w:space="0"/>
            </w:tcBorders>
            <w:shd w:val="clear" w:color="auto" w:fill="FFFFFF"/>
            <w:noWrap/>
            <w:vAlign w:val="center"/>
          </w:tcPr>
          <w:p w14:paraId="206987A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防灾救灾</w:t>
            </w:r>
          </w:p>
        </w:tc>
        <w:tc>
          <w:tcPr>
            <w:tcW w:w="317" w:type="pct"/>
            <w:tcBorders>
              <w:top w:val="nil"/>
              <w:left w:val="nil"/>
              <w:bottom w:val="single" w:color="D4D4D4" w:sz="4" w:space="0"/>
              <w:right w:val="single" w:color="D4D4D4" w:sz="4" w:space="0"/>
            </w:tcBorders>
            <w:shd w:val="clear" w:color="auto" w:fill="FFFFFF"/>
            <w:noWrap/>
            <w:vAlign w:val="center"/>
          </w:tcPr>
          <w:p w14:paraId="23CC09F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29.30</w:t>
            </w:r>
          </w:p>
        </w:tc>
        <w:tc>
          <w:tcPr>
            <w:tcW w:w="287" w:type="pct"/>
            <w:tcBorders>
              <w:top w:val="nil"/>
              <w:left w:val="nil"/>
              <w:bottom w:val="single" w:color="D4D4D4" w:sz="4" w:space="0"/>
              <w:right w:val="single" w:color="D4D4D4" w:sz="4" w:space="0"/>
            </w:tcBorders>
            <w:shd w:val="clear" w:color="auto" w:fill="FFFFFF"/>
            <w:noWrap/>
            <w:vAlign w:val="center"/>
          </w:tcPr>
          <w:p w14:paraId="5E8A19E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29.30</w:t>
            </w:r>
          </w:p>
        </w:tc>
        <w:tc>
          <w:tcPr>
            <w:tcW w:w="191" w:type="pct"/>
            <w:tcBorders>
              <w:top w:val="nil"/>
              <w:left w:val="nil"/>
              <w:bottom w:val="single" w:color="D4D4D4" w:sz="4" w:space="0"/>
              <w:right w:val="single" w:color="D4D4D4" w:sz="4" w:space="0"/>
            </w:tcBorders>
            <w:shd w:val="clear" w:color="auto" w:fill="FFFFFF"/>
            <w:noWrap/>
            <w:vAlign w:val="center"/>
          </w:tcPr>
          <w:p w14:paraId="0B5ABA0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B2FB46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5B0B63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8E76B5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02B24A9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049F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1414C92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1274" w:type="pct"/>
            <w:tcBorders>
              <w:top w:val="nil"/>
              <w:left w:val="nil"/>
              <w:bottom w:val="single" w:color="D4D4D4" w:sz="4" w:space="0"/>
              <w:right w:val="single" w:color="D4D4D4" w:sz="4" w:space="0"/>
            </w:tcBorders>
            <w:shd w:val="clear" w:color="auto" w:fill="FFFFFF"/>
            <w:noWrap/>
            <w:vAlign w:val="center"/>
          </w:tcPr>
          <w:p w14:paraId="7134BBA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317" w:type="pct"/>
            <w:tcBorders>
              <w:top w:val="nil"/>
              <w:left w:val="nil"/>
              <w:bottom w:val="single" w:color="D4D4D4" w:sz="4" w:space="0"/>
              <w:right w:val="single" w:color="D4D4D4" w:sz="4" w:space="0"/>
            </w:tcBorders>
            <w:shd w:val="clear" w:color="auto" w:fill="FFFFFF"/>
            <w:noWrap/>
            <w:vAlign w:val="center"/>
          </w:tcPr>
          <w:p w14:paraId="4D4D004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64.35</w:t>
            </w:r>
          </w:p>
        </w:tc>
        <w:tc>
          <w:tcPr>
            <w:tcW w:w="287" w:type="pct"/>
            <w:tcBorders>
              <w:top w:val="nil"/>
              <w:left w:val="nil"/>
              <w:bottom w:val="single" w:color="D4D4D4" w:sz="4" w:space="0"/>
              <w:right w:val="single" w:color="D4D4D4" w:sz="4" w:space="0"/>
            </w:tcBorders>
            <w:shd w:val="clear" w:color="auto" w:fill="FFFFFF"/>
            <w:noWrap/>
            <w:vAlign w:val="center"/>
          </w:tcPr>
          <w:p w14:paraId="1F6E159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64.35</w:t>
            </w:r>
          </w:p>
        </w:tc>
        <w:tc>
          <w:tcPr>
            <w:tcW w:w="191" w:type="pct"/>
            <w:tcBorders>
              <w:top w:val="nil"/>
              <w:left w:val="nil"/>
              <w:bottom w:val="single" w:color="D4D4D4" w:sz="4" w:space="0"/>
              <w:right w:val="single" w:color="D4D4D4" w:sz="4" w:space="0"/>
            </w:tcBorders>
            <w:shd w:val="clear" w:color="auto" w:fill="FFFFFF"/>
            <w:noWrap/>
            <w:vAlign w:val="center"/>
          </w:tcPr>
          <w:p w14:paraId="4DB963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2441A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A91C5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9F349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57369AE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AC8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51C6FF55">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2130142</w:t>
            </w:r>
          </w:p>
        </w:tc>
        <w:tc>
          <w:tcPr>
            <w:tcW w:w="1274" w:type="pct"/>
            <w:tcBorders>
              <w:top w:val="nil"/>
              <w:left w:val="nil"/>
              <w:bottom w:val="single" w:color="D4D4D4" w:sz="4" w:space="0"/>
              <w:right w:val="single" w:color="D4D4D4" w:sz="4" w:space="0"/>
            </w:tcBorders>
            <w:shd w:val="clear" w:color="auto" w:fill="FFFFFF"/>
            <w:noWrap/>
            <w:vAlign w:val="center"/>
          </w:tcPr>
          <w:p w14:paraId="441DEFA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乡村道路建设</w:t>
            </w:r>
          </w:p>
        </w:tc>
        <w:tc>
          <w:tcPr>
            <w:tcW w:w="317" w:type="pct"/>
            <w:tcBorders>
              <w:top w:val="nil"/>
              <w:left w:val="nil"/>
              <w:bottom w:val="single" w:color="D4D4D4" w:sz="4" w:space="0"/>
              <w:right w:val="single" w:color="D4D4D4" w:sz="4" w:space="0"/>
            </w:tcBorders>
            <w:shd w:val="clear" w:color="auto" w:fill="FFFFFF"/>
            <w:noWrap/>
            <w:vAlign w:val="center"/>
          </w:tcPr>
          <w:p w14:paraId="685E839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10.00</w:t>
            </w:r>
          </w:p>
        </w:tc>
        <w:tc>
          <w:tcPr>
            <w:tcW w:w="287" w:type="pct"/>
            <w:tcBorders>
              <w:top w:val="nil"/>
              <w:left w:val="nil"/>
              <w:bottom w:val="single" w:color="D4D4D4" w:sz="4" w:space="0"/>
              <w:right w:val="single" w:color="D4D4D4" w:sz="4" w:space="0"/>
            </w:tcBorders>
            <w:shd w:val="clear" w:color="auto" w:fill="FFFFFF"/>
            <w:noWrap/>
            <w:vAlign w:val="center"/>
          </w:tcPr>
          <w:p w14:paraId="1750B49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10.00</w:t>
            </w:r>
          </w:p>
        </w:tc>
        <w:tc>
          <w:tcPr>
            <w:tcW w:w="191" w:type="pct"/>
            <w:tcBorders>
              <w:top w:val="nil"/>
              <w:left w:val="nil"/>
              <w:bottom w:val="single" w:color="D4D4D4" w:sz="4" w:space="0"/>
              <w:right w:val="single" w:color="D4D4D4" w:sz="4" w:space="0"/>
            </w:tcBorders>
            <w:shd w:val="clear" w:color="auto" w:fill="FFFFFF"/>
            <w:noWrap/>
            <w:vAlign w:val="center"/>
          </w:tcPr>
          <w:p w14:paraId="330A979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FB1B4B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4B10E3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0F76F1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2845DE3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94A2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287"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49B0609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1274" w:type="pct"/>
            <w:tcBorders>
              <w:top w:val="nil"/>
              <w:left w:val="nil"/>
              <w:bottom w:val="single" w:color="D4D4D4" w:sz="4" w:space="0"/>
              <w:right w:val="single" w:color="D4D4D4" w:sz="4" w:space="0"/>
            </w:tcBorders>
            <w:shd w:val="clear" w:color="auto" w:fill="FFFFFF"/>
            <w:noWrap/>
            <w:vAlign w:val="center"/>
          </w:tcPr>
          <w:p w14:paraId="0FF461F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317" w:type="pct"/>
            <w:tcBorders>
              <w:top w:val="nil"/>
              <w:left w:val="nil"/>
              <w:bottom w:val="single" w:color="D4D4D4" w:sz="4" w:space="0"/>
              <w:right w:val="single" w:color="D4D4D4" w:sz="4" w:space="0"/>
            </w:tcBorders>
            <w:shd w:val="clear" w:color="auto" w:fill="FFFFFF"/>
            <w:noWrap/>
            <w:vAlign w:val="center"/>
          </w:tcPr>
          <w:p w14:paraId="28688B3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41.03</w:t>
            </w:r>
          </w:p>
        </w:tc>
        <w:tc>
          <w:tcPr>
            <w:tcW w:w="287" w:type="pct"/>
            <w:tcBorders>
              <w:top w:val="nil"/>
              <w:left w:val="nil"/>
              <w:bottom w:val="single" w:color="D4D4D4" w:sz="4" w:space="0"/>
              <w:right w:val="single" w:color="D4D4D4" w:sz="4" w:space="0"/>
            </w:tcBorders>
            <w:shd w:val="clear" w:color="auto" w:fill="FFFFFF"/>
            <w:noWrap/>
            <w:vAlign w:val="center"/>
          </w:tcPr>
          <w:p w14:paraId="6352141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41.03</w:t>
            </w:r>
          </w:p>
        </w:tc>
        <w:tc>
          <w:tcPr>
            <w:tcW w:w="191" w:type="pct"/>
            <w:tcBorders>
              <w:top w:val="nil"/>
              <w:left w:val="nil"/>
              <w:bottom w:val="single" w:color="D4D4D4" w:sz="4" w:space="0"/>
              <w:right w:val="single" w:color="D4D4D4" w:sz="4" w:space="0"/>
            </w:tcBorders>
            <w:shd w:val="clear" w:color="auto" w:fill="FFFFFF"/>
            <w:noWrap/>
            <w:vAlign w:val="center"/>
          </w:tcPr>
          <w:p w14:paraId="0820CD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AD6D1F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FA0806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7233A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1D8685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676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91BAB1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1274" w:type="pct"/>
            <w:tcBorders>
              <w:top w:val="nil"/>
              <w:left w:val="nil"/>
              <w:bottom w:val="single" w:color="D4D4D4" w:sz="4" w:space="0"/>
              <w:right w:val="single" w:color="D4D4D4" w:sz="4" w:space="0"/>
            </w:tcBorders>
            <w:shd w:val="clear" w:color="auto" w:fill="FFFFFF"/>
            <w:noWrap/>
            <w:vAlign w:val="center"/>
          </w:tcPr>
          <w:p w14:paraId="3E9C0DA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317" w:type="pct"/>
            <w:tcBorders>
              <w:top w:val="nil"/>
              <w:left w:val="nil"/>
              <w:bottom w:val="single" w:color="D4D4D4" w:sz="4" w:space="0"/>
              <w:right w:val="single" w:color="D4D4D4" w:sz="4" w:space="0"/>
            </w:tcBorders>
            <w:shd w:val="clear" w:color="auto" w:fill="FFFFFF"/>
            <w:noWrap/>
            <w:vAlign w:val="center"/>
          </w:tcPr>
          <w:p w14:paraId="30BCFE9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156.57</w:t>
            </w:r>
          </w:p>
        </w:tc>
        <w:tc>
          <w:tcPr>
            <w:tcW w:w="287" w:type="pct"/>
            <w:tcBorders>
              <w:top w:val="nil"/>
              <w:left w:val="nil"/>
              <w:bottom w:val="single" w:color="D4D4D4" w:sz="4" w:space="0"/>
              <w:right w:val="single" w:color="D4D4D4" w:sz="4" w:space="0"/>
            </w:tcBorders>
            <w:shd w:val="clear" w:color="auto" w:fill="FFFFFF"/>
            <w:noWrap/>
            <w:vAlign w:val="center"/>
          </w:tcPr>
          <w:p w14:paraId="0295B51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156.57</w:t>
            </w:r>
          </w:p>
        </w:tc>
        <w:tc>
          <w:tcPr>
            <w:tcW w:w="191" w:type="pct"/>
            <w:tcBorders>
              <w:top w:val="nil"/>
              <w:left w:val="nil"/>
              <w:bottom w:val="single" w:color="D4D4D4" w:sz="4" w:space="0"/>
              <w:right w:val="single" w:color="D4D4D4" w:sz="4" w:space="0"/>
            </w:tcBorders>
            <w:shd w:val="clear" w:color="auto" w:fill="FFFFFF"/>
            <w:noWrap/>
            <w:vAlign w:val="center"/>
          </w:tcPr>
          <w:p w14:paraId="6375EA0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8010A3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FC43F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535B85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488279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820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72202ED9">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2130305</w:t>
            </w:r>
          </w:p>
        </w:tc>
        <w:tc>
          <w:tcPr>
            <w:tcW w:w="1274" w:type="pct"/>
            <w:tcBorders>
              <w:top w:val="nil"/>
              <w:left w:val="nil"/>
              <w:bottom w:val="single" w:color="D4D4D4" w:sz="4" w:space="0"/>
              <w:right w:val="single" w:color="D4D4D4" w:sz="4" w:space="0"/>
            </w:tcBorders>
            <w:shd w:val="clear" w:color="auto" w:fill="FFFFFF"/>
            <w:noWrap/>
            <w:vAlign w:val="center"/>
          </w:tcPr>
          <w:p w14:paraId="75C7BC2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水利工程建设</w:t>
            </w:r>
          </w:p>
        </w:tc>
        <w:tc>
          <w:tcPr>
            <w:tcW w:w="317" w:type="pct"/>
            <w:tcBorders>
              <w:top w:val="nil"/>
              <w:left w:val="nil"/>
              <w:bottom w:val="single" w:color="D4D4D4" w:sz="4" w:space="0"/>
              <w:right w:val="single" w:color="D4D4D4" w:sz="4" w:space="0"/>
            </w:tcBorders>
            <w:shd w:val="clear" w:color="auto" w:fill="FFFFFF"/>
            <w:noWrap/>
            <w:vAlign w:val="center"/>
          </w:tcPr>
          <w:p w14:paraId="5F9D374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66.00</w:t>
            </w:r>
          </w:p>
        </w:tc>
        <w:tc>
          <w:tcPr>
            <w:tcW w:w="287" w:type="pct"/>
            <w:tcBorders>
              <w:top w:val="nil"/>
              <w:left w:val="nil"/>
              <w:bottom w:val="single" w:color="D4D4D4" w:sz="4" w:space="0"/>
              <w:right w:val="single" w:color="D4D4D4" w:sz="4" w:space="0"/>
            </w:tcBorders>
            <w:shd w:val="clear" w:color="auto" w:fill="FFFFFF"/>
            <w:noWrap/>
            <w:vAlign w:val="center"/>
          </w:tcPr>
          <w:p w14:paraId="6224CFD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66.00</w:t>
            </w:r>
          </w:p>
        </w:tc>
        <w:tc>
          <w:tcPr>
            <w:tcW w:w="191" w:type="pct"/>
            <w:tcBorders>
              <w:top w:val="nil"/>
              <w:left w:val="nil"/>
              <w:bottom w:val="single" w:color="D4D4D4" w:sz="4" w:space="0"/>
              <w:right w:val="single" w:color="D4D4D4" w:sz="4" w:space="0"/>
            </w:tcBorders>
            <w:shd w:val="clear" w:color="auto" w:fill="FFFFFF"/>
            <w:noWrap/>
            <w:vAlign w:val="center"/>
          </w:tcPr>
          <w:p w14:paraId="1AF0E9B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FB2A92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9B3C42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33D9F1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617FD0C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7312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6AC601DC">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2130306</w:t>
            </w:r>
          </w:p>
        </w:tc>
        <w:tc>
          <w:tcPr>
            <w:tcW w:w="1274" w:type="pct"/>
            <w:tcBorders>
              <w:top w:val="nil"/>
              <w:left w:val="nil"/>
              <w:bottom w:val="single" w:color="D4D4D4" w:sz="4" w:space="0"/>
              <w:right w:val="single" w:color="D4D4D4" w:sz="4" w:space="0"/>
            </w:tcBorders>
            <w:shd w:val="clear" w:color="auto" w:fill="FFFFFF"/>
            <w:noWrap/>
            <w:vAlign w:val="center"/>
          </w:tcPr>
          <w:p w14:paraId="1BB4DAD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水利工程运行与维护</w:t>
            </w:r>
          </w:p>
        </w:tc>
        <w:tc>
          <w:tcPr>
            <w:tcW w:w="317" w:type="pct"/>
            <w:tcBorders>
              <w:top w:val="nil"/>
              <w:left w:val="nil"/>
              <w:bottom w:val="single" w:color="D4D4D4" w:sz="4" w:space="0"/>
              <w:right w:val="single" w:color="D4D4D4" w:sz="4" w:space="0"/>
            </w:tcBorders>
            <w:shd w:val="clear" w:color="auto" w:fill="FFFFFF"/>
            <w:noWrap/>
            <w:vAlign w:val="center"/>
          </w:tcPr>
          <w:p w14:paraId="0BBD056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c>
          <w:tcPr>
            <w:tcW w:w="287" w:type="pct"/>
            <w:tcBorders>
              <w:top w:val="nil"/>
              <w:left w:val="nil"/>
              <w:bottom w:val="single" w:color="D4D4D4" w:sz="4" w:space="0"/>
              <w:right w:val="single" w:color="D4D4D4" w:sz="4" w:space="0"/>
            </w:tcBorders>
            <w:shd w:val="clear" w:color="auto" w:fill="FFFFFF"/>
            <w:noWrap/>
            <w:vAlign w:val="center"/>
          </w:tcPr>
          <w:p w14:paraId="2A67681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c>
          <w:tcPr>
            <w:tcW w:w="191" w:type="pct"/>
            <w:tcBorders>
              <w:top w:val="nil"/>
              <w:left w:val="nil"/>
              <w:bottom w:val="single" w:color="D4D4D4" w:sz="4" w:space="0"/>
              <w:right w:val="single" w:color="D4D4D4" w:sz="4" w:space="0"/>
            </w:tcBorders>
            <w:shd w:val="clear" w:color="auto" w:fill="FFFFFF"/>
            <w:noWrap/>
            <w:vAlign w:val="center"/>
          </w:tcPr>
          <w:p w14:paraId="3A15ED1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7C4315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99B5D9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651069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25225B2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28B8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77D7E982">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2130314</w:t>
            </w:r>
          </w:p>
        </w:tc>
        <w:tc>
          <w:tcPr>
            <w:tcW w:w="1274" w:type="pct"/>
            <w:tcBorders>
              <w:top w:val="nil"/>
              <w:left w:val="nil"/>
              <w:bottom w:val="single" w:color="D4D4D4" w:sz="4" w:space="0"/>
              <w:right w:val="single" w:color="D4D4D4" w:sz="4" w:space="0"/>
            </w:tcBorders>
            <w:shd w:val="clear" w:color="auto" w:fill="FFFFFF"/>
            <w:noWrap/>
            <w:vAlign w:val="center"/>
          </w:tcPr>
          <w:p w14:paraId="3D6A55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防汛</w:t>
            </w:r>
          </w:p>
        </w:tc>
        <w:tc>
          <w:tcPr>
            <w:tcW w:w="317" w:type="pct"/>
            <w:tcBorders>
              <w:top w:val="nil"/>
              <w:left w:val="nil"/>
              <w:bottom w:val="single" w:color="D4D4D4" w:sz="4" w:space="0"/>
              <w:right w:val="single" w:color="D4D4D4" w:sz="4" w:space="0"/>
            </w:tcBorders>
            <w:shd w:val="clear" w:color="auto" w:fill="FFFFFF"/>
            <w:noWrap/>
            <w:vAlign w:val="center"/>
          </w:tcPr>
          <w:p w14:paraId="5E35177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51.70</w:t>
            </w:r>
          </w:p>
        </w:tc>
        <w:tc>
          <w:tcPr>
            <w:tcW w:w="287" w:type="pct"/>
            <w:tcBorders>
              <w:top w:val="nil"/>
              <w:left w:val="nil"/>
              <w:bottom w:val="single" w:color="D4D4D4" w:sz="4" w:space="0"/>
              <w:right w:val="single" w:color="D4D4D4" w:sz="4" w:space="0"/>
            </w:tcBorders>
            <w:shd w:val="clear" w:color="auto" w:fill="FFFFFF"/>
            <w:noWrap/>
            <w:vAlign w:val="center"/>
          </w:tcPr>
          <w:p w14:paraId="059670D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51.70</w:t>
            </w:r>
          </w:p>
        </w:tc>
        <w:tc>
          <w:tcPr>
            <w:tcW w:w="191" w:type="pct"/>
            <w:tcBorders>
              <w:top w:val="nil"/>
              <w:left w:val="nil"/>
              <w:bottom w:val="single" w:color="D4D4D4" w:sz="4" w:space="0"/>
              <w:right w:val="single" w:color="D4D4D4" w:sz="4" w:space="0"/>
            </w:tcBorders>
            <w:shd w:val="clear" w:color="auto" w:fill="FFFFFF"/>
            <w:noWrap/>
            <w:vAlign w:val="center"/>
          </w:tcPr>
          <w:p w14:paraId="7F11110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8F4243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1E7BD5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332001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6A84392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9BBF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2ED400D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1274" w:type="pct"/>
            <w:tcBorders>
              <w:top w:val="nil"/>
              <w:left w:val="nil"/>
              <w:bottom w:val="single" w:color="D4D4D4" w:sz="4" w:space="0"/>
              <w:right w:val="single" w:color="D4D4D4" w:sz="4" w:space="0"/>
            </w:tcBorders>
            <w:shd w:val="clear" w:color="auto" w:fill="FFFFFF"/>
            <w:noWrap/>
            <w:vAlign w:val="center"/>
          </w:tcPr>
          <w:p w14:paraId="0853676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317" w:type="pct"/>
            <w:tcBorders>
              <w:top w:val="nil"/>
              <w:left w:val="nil"/>
              <w:bottom w:val="single" w:color="D4D4D4" w:sz="4" w:space="0"/>
              <w:right w:val="single" w:color="D4D4D4" w:sz="4" w:space="0"/>
            </w:tcBorders>
            <w:shd w:val="clear" w:color="auto" w:fill="FFFFFF"/>
            <w:noWrap/>
            <w:vAlign w:val="center"/>
          </w:tcPr>
          <w:p w14:paraId="4F3EBC8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5.67</w:t>
            </w:r>
          </w:p>
        </w:tc>
        <w:tc>
          <w:tcPr>
            <w:tcW w:w="287" w:type="pct"/>
            <w:tcBorders>
              <w:top w:val="nil"/>
              <w:left w:val="nil"/>
              <w:bottom w:val="single" w:color="D4D4D4" w:sz="4" w:space="0"/>
              <w:right w:val="single" w:color="D4D4D4" w:sz="4" w:space="0"/>
            </w:tcBorders>
            <w:shd w:val="clear" w:color="auto" w:fill="FFFFFF"/>
            <w:noWrap/>
            <w:vAlign w:val="center"/>
          </w:tcPr>
          <w:p w14:paraId="7CA01CD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5.67</w:t>
            </w:r>
          </w:p>
        </w:tc>
        <w:tc>
          <w:tcPr>
            <w:tcW w:w="191" w:type="pct"/>
            <w:tcBorders>
              <w:top w:val="nil"/>
              <w:left w:val="nil"/>
              <w:bottom w:val="single" w:color="D4D4D4" w:sz="4" w:space="0"/>
              <w:right w:val="single" w:color="D4D4D4" w:sz="4" w:space="0"/>
            </w:tcBorders>
            <w:shd w:val="clear" w:color="auto" w:fill="FFFFFF"/>
            <w:noWrap/>
            <w:vAlign w:val="center"/>
          </w:tcPr>
          <w:p w14:paraId="0CBB24C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9BB89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30E839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75CF01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4B12A59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D78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BA598B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1274" w:type="pct"/>
            <w:tcBorders>
              <w:top w:val="nil"/>
              <w:left w:val="nil"/>
              <w:bottom w:val="single" w:color="D4D4D4" w:sz="4" w:space="0"/>
              <w:right w:val="single" w:color="D4D4D4" w:sz="4" w:space="0"/>
            </w:tcBorders>
            <w:shd w:val="clear" w:color="auto" w:fill="FFFFFF"/>
            <w:noWrap/>
            <w:vAlign w:val="center"/>
          </w:tcPr>
          <w:p w14:paraId="5FB56A9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317" w:type="pct"/>
            <w:tcBorders>
              <w:top w:val="nil"/>
              <w:left w:val="nil"/>
              <w:bottom w:val="single" w:color="D4D4D4" w:sz="4" w:space="0"/>
              <w:right w:val="single" w:color="D4D4D4" w:sz="4" w:space="0"/>
            </w:tcBorders>
            <w:shd w:val="clear" w:color="auto" w:fill="FFFFFF"/>
            <w:noWrap/>
            <w:vAlign w:val="center"/>
          </w:tcPr>
          <w:p w14:paraId="1D819DB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8.20</w:t>
            </w:r>
          </w:p>
        </w:tc>
        <w:tc>
          <w:tcPr>
            <w:tcW w:w="287" w:type="pct"/>
            <w:tcBorders>
              <w:top w:val="nil"/>
              <w:left w:val="nil"/>
              <w:bottom w:val="single" w:color="D4D4D4" w:sz="4" w:space="0"/>
              <w:right w:val="single" w:color="D4D4D4" w:sz="4" w:space="0"/>
            </w:tcBorders>
            <w:shd w:val="clear" w:color="auto" w:fill="FFFFFF"/>
            <w:noWrap/>
            <w:vAlign w:val="center"/>
          </w:tcPr>
          <w:p w14:paraId="6603FAE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8.20</w:t>
            </w:r>
          </w:p>
        </w:tc>
        <w:tc>
          <w:tcPr>
            <w:tcW w:w="191" w:type="pct"/>
            <w:tcBorders>
              <w:top w:val="nil"/>
              <w:left w:val="nil"/>
              <w:bottom w:val="single" w:color="D4D4D4" w:sz="4" w:space="0"/>
              <w:right w:val="single" w:color="D4D4D4" w:sz="4" w:space="0"/>
            </w:tcBorders>
            <w:shd w:val="clear" w:color="auto" w:fill="FFFFFF"/>
            <w:noWrap/>
            <w:vAlign w:val="center"/>
          </w:tcPr>
          <w:p w14:paraId="695D41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2BBF8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533C4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7C8DB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5015CA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8CA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350ACF55">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2130399</w:t>
            </w:r>
          </w:p>
        </w:tc>
        <w:tc>
          <w:tcPr>
            <w:tcW w:w="1274" w:type="pct"/>
            <w:tcBorders>
              <w:top w:val="nil"/>
              <w:left w:val="nil"/>
              <w:bottom w:val="single" w:color="D4D4D4" w:sz="4" w:space="0"/>
              <w:right w:val="single" w:color="D4D4D4" w:sz="4" w:space="0"/>
            </w:tcBorders>
            <w:shd w:val="clear" w:color="auto" w:fill="FFFFFF"/>
            <w:noWrap/>
            <w:vAlign w:val="center"/>
          </w:tcPr>
          <w:p w14:paraId="08A98410">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其他水利推广</w:t>
            </w:r>
          </w:p>
        </w:tc>
        <w:tc>
          <w:tcPr>
            <w:tcW w:w="317" w:type="pct"/>
            <w:tcBorders>
              <w:top w:val="nil"/>
              <w:left w:val="nil"/>
              <w:bottom w:val="single" w:color="D4D4D4" w:sz="4" w:space="0"/>
              <w:right w:val="single" w:color="D4D4D4" w:sz="4" w:space="0"/>
            </w:tcBorders>
            <w:shd w:val="clear" w:color="auto" w:fill="FFFFFF"/>
            <w:noWrap/>
            <w:vAlign w:val="center"/>
          </w:tcPr>
          <w:p w14:paraId="3E514F2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20.00</w:t>
            </w:r>
          </w:p>
        </w:tc>
        <w:tc>
          <w:tcPr>
            <w:tcW w:w="287" w:type="pct"/>
            <w:tcBorders>
              <w:top w:val="nil"/>
              <w:left w:val="nil"/>
              <w:bottom w:val="single" w:color="D4D4D4" w:sz="4" w:space="0"/>
              <w:right w:val="single" w:color="D4D4D4" w:sz="4" w:space="0"/>
            </w:tcBorders>
            <w:shd w:val="clear" w:color="auto" w:fill="FFFFFF"/>
            <w:noWrap/>
            <w:vAlign w:val="center"/>
          </w:tcPr>
          <w:p w14:paraId="324E903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20.00</w:t>
            </w:r>
          </w:p>
        </w:tc>
        <w:tc>
          <w:tcPr>
            <w:tcW w:w="191" w:type="pct"/>
            <w:tcBorders>
              <w:top w:val="nil"/>
              <w:left w:val="nil"/>
              <w:bottom w:val="single" w:color="D4D4D4" w:sz="4" w:space="0"/>
              <w:right w:val="single" w:color="D4D4D4" w:sz="4" w:space="0"/>
            </w:tcBorders>
            <w:shd w:val="clear" w:color="auto" w:fill="FFFFFF"/>
            <w:noWrap/>
            <w:vAlign w:val="center"/>
          </w:tcPr>
          <w:p w14:paraId="4627D08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6183B3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AD2B63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8C44AF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5030598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14E8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07A5F3C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1274" w:type="pct"/>
            <w:tcBorders>
              <w:top w:val="nil"/>
              <w:left w:val="nil"/>
              <w:bottom w:val="single" w:color="D4D4D4" w:sz="4" w:space="0"/>
              <w:right w:val="single" w:color="D4D4D4" w:sz="4" w:space="0"/>
            </w:tcBorders>
            <w:shd w:val="clear" w:color="auto" w:fill="FFFFFF"/>
            <w:noWrap/>
            <w:vAlign w:val="center"/>
          </w:tcPr>
          <w:p w14:paraId="18F2A9F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317" w:type="pct"/>
            <w:tcBorders>
              <w:top w:val="nil"/>
              <w:left w:val="nil"/>
              <w:bottom w:val="single" w:color="D4D4D4" w:sz="4" w:space="0"/>
              <w:right w:val="single" w:color="D4D4D4" w:sz="4" w:space="0"/>
            </w:tcBorders>
            <w:shd w:val="clear" w:color="auto" w:fill="FFFFFF"/>
            <w:noWrap/>
            <w:vAlign w:val="center"/>
          </w:tcPr>
          <w:p w14:paraId="1C65602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705.11</w:t>
            </w:r>
          </w:p>
        </w:tc>
        <w:tc>
          <w:tcPr>
            <w:tcW w:w="287" w:type="pct"/>
            <w:tcBorders>
              <w:top w:val="nil"/>
              <w:left w:val="nil"/>
              <w:bottom w:val="single" w:color="D4D4D4" w:sz="4" w:space="0"/>
              <w:right w:val="single" w:color="D4D4D4" w:sz="4" w:space="0"/>
            </w:tcBorders>
            <w:shd w:val="clear" w:color="auto" w:fill="FFFFFF"/>
            <w:noWrap/>
            <w:vAlign w:val="center"/>
          </w:tcPr>
          <w:p w14:paraId="3B4A958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570.52</w:t>
            </w:r>
          </w:p>
        </w:tc>
        <w:tc>
          <w:tcPr>
            <w:tcW w:w="191" w:type="pct"/>
            <w:tcBorders>
              <w:top w:val="nil"/>
              <w:left w:val="nil"/>
              <w:bottom w:val="single" w:color="D4D4D4" w:sz="4" w:space="0"/>
              <w:right w:val="single" w:color="D4D4D4" w:sz="4" w:space="0"/>
            </w:tcBorders>
            <w:shd w:val="clear" w:color="auto" w:fill="FFFFFF"/>
            <w:noWrap/>
            <w:vAlign w:val="center"/>
          </w:tcPr>
          <w:p w14:paraId="7C965C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F65C01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FB22C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A4C08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62CF04D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134.59</w:t>
            </w:r>
          </w:p>
        </w:tc>
      </w:tr>
      <w:tr w14:paraId="1FBC8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350C9B6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1274" w:type="pct"/>
            <w:tcBorders>
              <w:top w:val="nil"/>
              <w:left w:val="nil"/>
              <w:bottom w:val="single" w:color="D4D4D4" w:sz="4" w:space="0"/>
              <w:right w:val="single" w:color="D4D4D4" w:sz="4" w:space="0"/>
            </w:tcBorders>
            <w:shd w:val="clear" w:color="auto" w:fill="FFFFFF"/>
            <w:noWrap/>
            <w:vAlign w:val="center"/>
          </w:tcPr>
          <w:p w14:paraId="5582F74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317" w:type="pct"/>
            <w:tcBorders>
              <w:top w:val="nil"/>
              <w:left w:val="nil"/>
              <w:bottom w:val="single" w:color="D4D4D4" w:sz="4" w:space="0"/>
              <w:right w:val="single" w:color="D4D4D4" w:sz="4" w:space="0"/>
            </w:tcBorders>
            <w:shd w:val="clear" w:color="auto" w:fill="FFFFFF"/>
            <w:noWrap/>
            <w:vAlign w:val="center"/>
          </w:tcPr>
          <w:p w14:paraId="74DD52D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224.00</w:t>
            </w:r>
          </w:p>
        </w:tc>
        <w:tc>
          <w:tcPr>
            <w:tcW w:w="287" w:type="pct"/>
            <w:tcBorders>
              <w:top w:val="nil"/>
              <w:left w:val="nil"/>
              <w:bottom w:val="single" w:color="D4D4D4" w:sz="4" w:space="0"/>
              <w:right w:val="single" w:color="D4D4D4" w:sz="4" w:space="0"/>
            </w:tcBorders>
            <w:shd w:val="clear" w:color="auto" w:fill="FFFFFF"/>
            <w:noWrap/>
            <w:vAlign w:val="center"/>
          </w:tcPr>
          <w:p w14:paraId="6542AF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221</w:t>
            </w:r>
            <w:r>
              <w:rPr>
                <w:rFonts w:hint="eastAsia" w:ascii="宋体" w:hAnsi="宋体" w:eastAsia="宋体" w:cs="宋体"/>
                <w:i w:val="0"/>
                <w:iCs w:val="0"/>
                <w:color w:val="000000"/>
                <w:kern w:val="0"/>
                <w:sz w:val="22"/>
                <w:szCs w:val="22"/>
                <w:u w:val="none"/>
                <w:lang w:val="en-US" w:eastAsia="zh-CN" w:bidi="ar"/>
              </w:rPr>
              <w:t>.00</w:t>
            </w:r>
          </w:p>
        </w:tc>
        <w:tc>
          <w:tcPr>
            <w:tcW w:w="191" w:type="pct"/>
            <w:tcBorders>
              <w:top w:val="nil"/>
              <w:left w:val="nil"/>
              <w:bottom w:val="single" w:color="D4D4D4" w:sz="4" w:space="0"/>
              <w:right w:val="single" w:color="D4D4D4" w:sz="4" w:space="0"/>
            </w:tcBorders>
            <w:shd w:val="clear" w:color="auto" w:fill="FFFFFF"/>
            <w:noWrap/>
            <w:vAlign w:val="center"/>
          </w:tcPr>
          <w:p w14:paraId="7AC552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45D64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F33D9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F309C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7E7633D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w:t>
            </w:r>
          </w:p>
        </w:tc>
      </w:tr>
      <w:tr w14:paraId="20685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2D1056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1274" w:type="pct"/>
            <w:tcBorders>
              <w:top w:val="nil"/>
              <w:left w:val="nil"/>
              <w:bottom w:val="single" w:color="D4D4D4" w:sz="4" w:space="0"/>
              <w:right w:val="single" w:color="D4D4D4" w:sz="4" w:space="0"/>
            </w:tcBorders>
            <w:shd w:val="clear" w:color="auto" w:fill="FFFFFF"/>
            <w:noWrap/>
            <w:vAlign w:val="center"/>
          </w:tcPr>
          <w:p w14:paraId="048F9E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317" w:type="pct"/>
            <w:tcBorders>
              <w:top w:val="nil"/>
              <w:left w:val="nil"/>
              <w:bottom w:val="single" w:color="D4D4D4" w:sz="4" w:space="0"/>
              <w:right w:val="single" w:color="D4D4D4" w:sz="4" w:space="0"/>
            </w:tcBorders>
            <w:shd w:val="clear" w:color="auto" w:fill="FFFFFF"/>
            <w:noWrap/>
            <w:vAlign w:val="center"/>
          </w:tcPr>
          <w:p w14:paraId="04CAA2E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431.11</w:t>
            </w:r>
          </w:p>
        </w:tc>
        <w:tc>
          <w:tcPr>
            <w:tcW w:w="287" w:type="pct"/>
            <w:tcBorders>
              <w:top w:val="nil"/>
              <w:left w:val="nil"/>
              <w:bottom w:val="single" w:color="D4D4D4" w:sz="4" w:space="0"/>
              <w:right w:val="single" w:color="D4D4D4" w:sz="4" w:space="0"/>
            </w:tcBorders>
            <w:shd w:val="clear" w:color="auto" w:fill="FFFFFF"/>
            <w:noWrap/>
            <w:vAlign w:val="center"/>
          </w:tcPr>
          <w:p w14:paraId="1F5B9B2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299.52</w:t>
            </w:r>
          </w:p>
        </w:tc>
        <w:tc>
          <w:tcPr>
            <w:tcW w:w="191" w:type="pct"/>
            <w:tcBorders>
              <w:top w:val="nil"/>
              <w:left w:val="nil"/>
              <w:bottom w:val="single" w:color="D4D4D4" w:sz="4" w:space="0"/>
              <w:right w:val="single" w:color="D4D4D4" w:sz="4" w:space="0"/>
            </w:tcBorders>
            <w:shd w:val="clear" w:color="auto" w:fill="FFFFFF"/>
            <w:noWrap/>
            <w:vAlign w:val="center"/>
          </w:tcPr>
          <w:p w14:paraId="5FD0B6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57E67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65AAB3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ABDB00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3352D8F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131.59</w:t>
            </w:r>
          </w:p>
        </w:tc>
      </w:tr>
      <w:tr w14:paraId="0AD3C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3F5ABA9D">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2130707</w:t>
            </w:r>
          </w:p>
        </w:tc>
        <w:tc>
          <w:tcPr>
            <w:tcW w:w="1274" w:type="pct"/>
            <w:tcBorders>
              <w:top w:val="nil"/>
              <w:left w:val="nil"/>
              <w:bottom w:val="single" w:color="D4D4D4" w:sz="4" w:space="0"/>
              <w:right w:val="single" w:color="D4D4D4" w:sz="4" w:space="0"/>
            </w:tcBorders>
            <w:shd w:val="clear" w:color="auto" w:fill="FFFFFF"/>
            <w:noWrap/>
            <w:vAlign w:val="center"/>
          </w:tcPr>
          <w:p w14:paraId="298137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农村综合改革示范试点补助</w:t>
            </w:r>
          </w:p>
        </w:tc>
        <w:tc>
          <w:tcPr>
            <w:tcW w:w="317" w:type="pct"/>
            <w:tcBorders>
              <w:top w:val="nil"/>
              <w:left w:val="nil"/>
              <w:bottom w:val="single" w:color="D4D4D4" w:sz="4" w:space="0"/>
              <w:right w:val="single" w:color="D4D4D4" w:sz="4" w:space="0"/>
            </w:tcBorders>
            <w:shd w:val="clear" w:color="auto" w:fill="FFFFFF"/>
            <w:noWrap/>
            <w:vAlign w:val="center"/>
          </w:tcPr>
          <w:p w14:paraId="1A7598E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287" w:type="pct"/>
            <w:tcBorders>
              <w:top w:val="nil"/>
              <w:left w:val="nil"/>
              <w:bottom w:val="single" w:color="D4D4D4" w:sz="4" w:space="0"/>
              <w:right w:val="single" w:color="D4D4D4" w:sz="4" w:space="0"/>
            </w:tcBorders>
            <w:shd w:val="clear" w:color="auto" w:fill="FFFFFF"/>
            <w:noWrap/>
            <w:vAlign w:val="center"/>
          </w:tcPr>
          <w:p w14:paraId="15A7676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91" w:type="pct"/>
            <w:tcBorders>
              <w:top w:val="nil"/>
              <w:left w:val="nil"/>
              <w:bottom w:val="single" w:color="D4D4D4" w:sz="4" w:space="0"/>
              <w:right w:val="single" w:color="D4D4D4" w:sz="4" w:space="0"/>
            </w:tcBorders>
            <w:shd w:val="clear" w:color="auto" w:fill="FFFFFF"/>
            <w:noWrap/>
            <w:vAlign w:val="center"/>
          </w:tcPr>
          <w:p w14:paraId="4682414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21B429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C139F9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35D95E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2F64D78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B2F9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5E9C84B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1274" w:type="pct"/>
            <w:tcBorders>
              <w:top w:val="nil"/>
              <w:left w:val="nil"/>
              <w:bottom w:val="single" w:color="D4D4D4" w:sz="4" w:space="0"/>
              <w:right w:val="single" w:color="D4D4D4" w:sz="4" w:space="0"/>
            </w:tcBorders>
            <w:shd w:val="clear" w:color="auto" w:fill="FFFFFF"/>
            <w:noWrap/>
            <w:vAlign w:val="center"/>
          </w:tcPr>
          <w:p w14:paraId="7FDB6D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317" w:type="pct"/>
            <w:tcBorders>
              <w:top w:val="nil"/>
              <w:left w:val="nil"/>
              <w:bottom w:val="single" w:color="D4D4D4" w:sz="4" w:space="0"/>
              <w:right w:val="single" w:color="D4D4D4" w:sz="4" w:space="0"/>
            </w:tcBorders>
            <w:shd w:val="clear" w:color="auto" w:fill="FFFFFF"/>
            <w:noWrap/>
            <w:vAlign w:val="center"/>
          </w:tcPr>
          <w:p w14:paraId="256A639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91.99</w:t>
            </w:r>
          </w:p>
        </w:tc>
        <w:tc>
          <w:tcPr>
            <w:tcW w:w="287" w:type="pct"/>
            <w:tcBorders>
              <w:top w:val="nil"/>
              <w:left w:val="nil"/>
              <w:bottom w:val="single" w:color="D4D4D4" w:sz="4" w:space="0"/>
              <w:right w:val="single" w:color="D4D4D4" w:sz="4" w:space="0"/>
            </w:tcBorders>
            <w:shd w:val="clear" w:color="auto" w:fill="FFFFFF"/>
            <w:noWrap/>
            <w:vAlign w:val="center"/>
          </w:tcPr>
          <w:p w14:paraId="1A0565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8B86F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A8969B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D76B4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8BE2E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47342B1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91.99</w:t>
            </w:r>
          </w:p>
        </w:tc>
      </w:tr>
      <w:tr w14:paraId="32D13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6D9882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1274" w:type="pct"/>
            <w:tcBorders>
              <w:top w:val="nil"/>
              <w:left w:val="nil"/>
              <w:bottom w:val="single" w:color="D4D4D4" w:sz="4" w:space="0"/>
              <w:right w:val="single" w:color="D4D4D4" w:sz="4" w:space="0"/>
            </w:tcBorders>
            <w:shd w:val="clear" w:color="auto" w:fill="FFFFFF"/>
            <w:noWrap/>
            <w:vAlign w:val="center"/>
          </w:tcPr>
          <w:p w14:paraId="5DA0032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317" w:type="pct"/>
            <w:tcBorders>
              <w:top w:val="nil"/>
              <w:left w:val="nil"/>
              <w:bottom w:val="single" w:color="D4D4D4" w:sz="4" w:space="0"/>
              <w:right w:val="single" w:color="D4D4D4" w:sz="4" w:space="0"/>
            </w:tcBorders>
            <w:shd w:val="clear" w:color="auto" w:fill="FFFFFF"/>
            <w:noWrap/>
            <w:vAlign w:val="center"/>
          </w:tcPr>
          <w:p w14:paraId="17F9DD3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91.99</w:t>
            </w:r>
          </w:p>
        </w:tc>
        <w:tc>
          <w:tcPr>
            <w:tcW w:w="287" w:type="pct"/>
            <w:tcBorders>
              <w:top w:val="nil"/>
              <w:left w:val="nil"/>
              <w:bottom w:val="single" w:color="D4D4D4" w:sz="4" w:space="0"/>
              <w:right w:val="single" w:color="D4D4D4" w:sz="4" w:space="0"/>
            </w:tcBorders>
            <w:shd w:val="clear" w:color="auto" w:fill="FFFFFF"/>
            <w:noWrap/>
            <w:vAlign w:val="center"/>
          </w:tcPr>
          <w:p w14:paraId="6B01EA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CAE7C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9F83A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EC206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1BD9D8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0862D13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91.99</w:t>
            </w:r>
          </w:p>
        </w:tc>
      </w:tr>
      <w:tr w14:paraId="10F86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7B407F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274" w:type="pct"/>
            <w:tcBorders>
              <w:top w:val="nil"/>
              <w:left w:val="nil"/>
              <w:bottom w:val="single" w:color="D4D4D4" w:sz="4" w:space="0"/>
              <w:right w:val="single" w:color="D4D4D4" w:sz="4" w:space="0"/>
            </w:tcBorders>
            <w:shd w:val="clear" w:color="auto" w:fill="FFFFFF"/>
            <w:noWrap/>
            <w:vAlign w:val="center"/>
          </w:tcPr>
          <w:p w14:paraId="2E82F3B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317" w:type="pct"/>
            <w:tcBorders>
              <w:top w:val="nil"/>
              <w:left w:val="nil"/>
              <w:bottom w:val="single" w:color="D4D4D4" w:sz="4" w:space="0"/>
              <w:right w:val="single" w:color="D4D4D4" w:sz="4" w:space="0"/>
            </w:tcBorders>
            <w:shd w:val="clear" w:color="auto" w:fill="FFFFFF"/>
            <w:noWrap/>
            <w:vAlign w:val="center"/>
          </w:tcPr>
          <w:p w14:paraId="4297DA6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93.95</w:t>
            </w:r>
          </w:p>
        </w:tc>
        <w:tc>
          <w:tcPr>
            <w:tcW w:w="287" w:type="pct"/>
            <w:tcBorders>
              <w:top w:val="nil"/>
              <w:left w:val="nil"/>
              <w:bottom w:val="single" w:color="D4D4D4" w:sz="4" w:space="0"/>
              <w:right w:val="single" w:color="D4D4D4" w:sz="4" w:space="0"/>
            </w:tcBorders>
            <w:shd w:val="clear" w:color="auto" w:fill="FFFFFF"/>
            <w:noWrap/>
            <w:vAlign w:val="center"/>
          </w:tcPr>
          <w:p w14:paraId="35CB090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93.95</w:t>
            </w:r>
          </w:p>
        </w:tc>
        <w:tc>
          <w:tcPr>
            <w:tcW w:w="191" w:type="pct"/>
            <w:tcBorders>
              <w:top w:val="nil"/>
              <w:left w:val="nil"/>
              <w:bottom w:val="single" w:color="D4D4D4" w:sz="4" w:space="0"/>
              <w:right w:val="single" w:color="D4D4D4" w:sz="4" w:space="0"/>
            </w:tcBorders>
            <w:shd w:val="clear" w:color="auto" w:fill="FFFFFF"/>
            <w:noWrap/>
            <w:vAlign w:val="center"/>
          </w:tcPr>
          <w:p w14:paraId="6B769F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60D403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F05D6C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DC092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67C4CD2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71D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5F8B8E4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274" w:type="pct"/>
            <w:tcBorders>
              <w:top w:val="nil"/>
              <w:left w:val="nil"/>
              <w:bottom w:val="single" w:color="D4D4D4" w:sz="4" w:space="0"/>
              <w:right w:val="single" w:color="D4D4D4" w:sz="4" w:space="0"/>
            </w:tcBorders>
            <w:shd w:val="clear" w:color="auto" w:fill="FFFFFF"/>
            <w:noWrap/>
            <w:vAlign w:val="center"/>
          </w:tcPr>
          <w:p w14:paraId="6B3A9D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317" w:type="pct"/>
            <w:tcBorders>
              <w:top w:val="nil"/>
              <w:left w:val="nil"/>
              <w:bottom w:val="single" w:color="D4D4D4" w:sz="4" w:space="0"/>
              <w:right w:val="single" w:color="D4D4D4" w:sz="4" w:space="0"/>
            </w:tcBorders>
            <w:shd w:val="clear" w:color="auto" w:fill="FFFFFF"/>
            <w:noWrap/>
            <w:vAlign w:val="center"/>
          </w:tcPr>
          <w:p w14:paraId="4CE9BCB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93.95</w:t>
            </w:r>
          </w:p>
        </w:tc>
        <w:tc>
          <w:tcPr>
            <w:tcW w:w="287" w:type="pct"/>
            <w:tcBorders>
              <w:top w:val="nil"/>
              <w:left w:val="nil"/>
              <w:bottom w:val="single" w:color="D4D4D4" w:sz="4" w:space="0"/>
              <w:right w:val="single" w:color="D4D4D4" w:sz="4" w:space="0"/>
            </w:tcBorders>
            <w:shd w:val="clear" w:color="auto" w:fill="FFFFFF"/>
            <w:noWrap/>
            <w:vAlign w:val="center"/>
          </w:tcPr>
          <w:p w14:paraId="6898E3A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93.95</w:t>
            </w:r>
          </w:p>
        </w:tc>
        <w:tc>
          <w:tcPr>
            <w:tcW w:w="191" w:type="pct"/>
            <w:tcBorders>
              <w:top w:val="nil"/>
              <w:left w:val="nil"/>
              <w:bottom w:val="single" w:color="D4D4D4" w:sz="4" w:space="0"/>
              <w:right w:val="single" w:color="D4D4D4" w:sz="4" w:space="0"/>
            </w:tcBorders>
            <w:shd w:val="clear" w:color="auto" w:fill="FFFFFF"/>
            <w:noWrap/>
            <w:vAlign w:val="center"/>
          </w:tcPr>
          <w:p w14:paraId="5C68683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2EA5B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F2ABD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7E04A4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6EE776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DF6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7B83A6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274" w:type="pct"/>
            <w:tcBorders>
              <w:top w:val="nil"/>
              <w:left w:val="nil"/>
              <w:bottom w:val="single" w:color="D4D4D4" w:sz="4" w:space="0"/>
              <w:right w:val="single" w:color="D4D4D4" w:sz="4" w:space="0"/>
            </w:tcBorders>
            <w:shd w:val="clear" w:color="auto" w:fill="FFFFFF"/>
            <w:noWrap/>
            <w:vAlign w:val="center"/>
          </w:tcPr>
          <w:p w14:paraId="41657C2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317" w:type="pct"/>
            <w:tcBorders>
              <w:top w:val="nil"/>
              <w:left w:val="nil"/>
              <w:bottom w:val="single" w:color="D4D4D4" w:sz="4" w:space="0"/>
              <w:right w:val="single" w:color="D4D4D4" w:sz="4" w:space="0"/>
            </w:tcBorders>
            <w:shd w:val="clear" w:color="auto" w:fill="FFFFFF"/>
            <w:noWrap/>
            <w:vAlign w:val="center"/>
          </w:tcPr>
          <w:p w14:paraId="01B108C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93.95</w:t>
            </w:r>
          </w:p>
        </w:tc>
        <w:tc>
          <w:tcPr>
            <w:tcW w:w="287" w:type="pct"/>
            <w:tcBorders>
              <w:top w:val="nil"/>
              <w:left w:val="nil"/>
              <w:bottom w:val="single" w:color="D4D4D4" w:sz="4" w:space="0"/>
              <w:right w:val="single" w:color="D4D4D4" w:sz="4" w:space="0"/>
            </w:tcBorders>
            <w:shd w:val="clear" w:color="auto" w:fill="FFFFFF"/>
            <w:noWrap/>
            <w:vAlign w:val="center"/>
          </w:tcPr>
          <w:p w14:paraId="6138500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93.95</w:t>
            </w:r>
          </w:p>
        </w:tc>
        <w:tc>
          <w:tcPr>
            <w:tcW w:w="191" w:type="pct"/>
            <w:tcBorders>
              <w:top w:val="nil"/>
              <w:left w:val="nil"/>
              <w:bottom w:val="single" w:color="D4D4D4" w:sz="4" w:space="0"/>
              <w:right w:val="single" w:color="D4D4D4" w:sz="4" w:space="0"/>
            </w:tcBorders>
            <w:shd w:val="clear" w:color="auto" w:fill="FFFFFF"/>
            <w:noWrap/>
            <w:vAlign w:val="center"/>
          </w:tcPr>
          <w:p w14:paraId="4BAE3D7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5AB07A5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31994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7684B7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40CDA1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7FFF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nil"/>
              <w:right w:val="nil"/>
            </w:tcBorders>
            <w:shd w:val="clear" w:color="auto" w:fill="FFFFFF"/>
            <w:noWrap/>
            <w:vAlign w:val="center"/>
          </w:tcPr>
          <w:p w14:paraId="580CFE16">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w:t>
            </w:r>
          </w:p>
        </w:tc>
        <w:tc>
          <w:tcPr>
            <w:tcW w:w="1274" w:type="pct"/>
            <w:tcBorders>
              <w:top w:val="nil"/>
              <w:left w:val="nil"/>
              <w:bottom w:val="single" w:color="D4D4D4" w:sz="4" w:space="0"/>
              <w:right w:val="single" w:color="D4D4D4" w:sz="4" w:space="0"/>
            </w:tcBorders>
            <w:shd w:val="clear" w:color="auto" w:fill="FFFFFF"/>
            <w:noWrap/>
            <w:vAlign w:val="center"/>
          </w:tcPr>
          <w:p w14:paraId="61FF3E2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灾害防治及应急管理支出</w:t>
            </w:r>
          </w:p>
        </w:tc>
        <w:tc>
          <w:tcPr>
            <w:tcW w:w="317" w:type="pct"/>
            <w:tcBorders>
              <w:top w:val="nil"/>
              <w:left w:val="nil"/>
              <w:bottom w:val="single" w:color="D4D4D4" w:sz="4" w:space="0"/>
              <w:right w:val="single" w:color="D4D4D4" w:sz="4" w:space="0"/>
            </w:tcBorders>
            <w:shd w:val="clear" w:color="auto" w:fill="FFFFFF"/>
            <w:noWrap/>
            <w:vAlign w:val="center"/>
          </w:tcPr>
          <w:p w14:paraId="76C030D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182.47</w:t>
            </w:r>
          </w:p>
        </w:tc>
        <w:tc>
          <w:tcPr>
            <w:tcW w:w="287" w:type="pct"/>
            <w:tcBorders>
              <w:top w:val="nil"/>
              <w:left w:val="nil"/>
              <w:bottom w:val="single" w:color="D4D4D4" w:sz="4" w:space="0"/>
              <w:right w:val="single" w:color="D4D4D4" w:sz="4" w:space="0"/>
            </w:tcBorders>
            <w:shd w:val="clear" w:color="auto" w:fill="FFFFFF"/>
            <w:noWrap/>
            <w:vAlign w:val="center"/>
          </w:tcPr>
          <w:p w14:paraId="6AAFFB3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182.47</w:t>
            </w:r>
          </w:p>
        </w:tc>
        <w:tc>
          <w:tcPr>
            <w:tcW w:w="191" w:type="pct"/>
            <w:tcBorders>
              <w:top w:val="nil"/>
              <w:left w:val="nil"/>
              <w:bottom w:val="single" w:color="D4D4D4" w:sz="4" w:space="0"/>
              <w:right w:val="single" w:color="D4D4D4" w:sz="4" w:space="0"/>
            </w:tcBorders>
            <w:shd w:val="clear" w:color="auto" w:fill="FFFFFF"/>
            <w:noWrap/>
            <w:vAlign w:val="center"/>
          </w:tcPr>
          <w:p w14:paraId="61BA4C0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643C56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3E0AFF9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1C08DE2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608F5B1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A432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5" w:type="pct"/>
            <w:gridSpan w:val="3"/>
            <w:tcBorders>
              <w:top w:val="nil"/>
              <w:left w:val="nil"/>
              <w:bottom w:val="nil"/>
              <w:right w:val="nil"/>
            </w:tcBorders>
            <w:shd w:val="clear" w:color="auto" w:fill="FFFFFF"/>
            <w:noWrap/>
            <w:vAlign w:val="center"/>
          </w:tcPr>
          <w:p w14:paraId="41F5A661">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22407</w:t>
            </w:r>
          </w:p>
        </w:tc>
        <w:tc>
          <w:tcPr>
            <w:tcW w:w="1274" w:type="pct"/>
            <w:tcBorders>
              <w:top w:val="nil"/>
              <w:left w:val="nil"/>
              <w:bottom w:val="single" w:color="D4D4D4" w:sz="4" w:space="0"/>
              <w:right w:val="single" w:color="D4D4D4" w:sz="4" w:space="0"/>
            </w:tcBorders>
            <w:shd w:val="clear" w:color="auto" w:fill="FFFFFF"/>
            <w:noWrap/>
            <w:vAlign w:val="center"/>
          </w:tcPr>
          <w:p w14:paraId="3C55E3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自然灾害救灾及恢复重建支出</w:t>
            </w:r>
          </w:p>
        </w:tc>
        <w:tc>
          <w:tcPr>
            <w:tcW w:w="317" w:type="pct"/>
            <w:tcBorders>
              <w:top w:val="nil"/>
              <w:left w:val="nil"/>
              <w:bottom w:val="single" w:color="D4D4D4" w:sz="4" w:space="0"/>
              <w:right w:val="single" w:color="D4D4D4" w:sz="4" w:space="0"/>
            </w:tcBorders>
            <w:shd w:val="clear" w:color="auto" w:fill="FFFFFF"/>
            <w:noWrap/>
            <w:vAlign w:val="center"/>
          </w:tcPr>
          <w:p w14:paraId="0E5DBAC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39.20</w:t>
            </w:r>
          </w:p>
        </w:tc>
        <w:tc>
          <w:tcPr>
            <w:tcW w:w="287" w:type="pct"/>
            <w:tcBorders>
              <w:top w:val="nil"/>
              <w:left w:val="nil"/>
              <w:bottom w:val="single" w:color="D4D4D4" w:sz="4" w:space="0"/>
              <w:right w:val="single" w:color="D4D4D4" w:sz="4" w:space="0"/>
            </w:tcBorders>
            <w:shd w:val="clear" w:color="auto" w:fill="FFFFFF"/>
            <w:noWrap/>
            <w:vAlign w:val="center"/>
          </w:tcPr>
          <w:p w14:paraId="3116267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39.20</w:t>
            </w:r>
          </w:p>
        </w:tc>
        <w:tc>
          <w:tcPr>
            <w:tcW w:w="191" w:type="pct"/>
            <w:tcBorders>
              <w:top w:val="nil"/>
              <w:left w:val="nil"/>
              <w:bottom w:val="single" w:color="D4D4D4" w:sz="4" w:space="0"/>
              <w:right w:val="single" w:color="D4D4D4" w:sz="4" w:space="0"/>
            </w:tcBorders>
            <w:shd w:val="clear" w:color="auto" w:fill="FFFFFF"/>
            <w:noWrap/>
            <w:vAlign w:val="center"/>
          </w:tcPr>
          <w:p w14:paraId="5901E52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191" w:type="pct"/>
            <w:tcBorders>
              <w:top w:val="nil"/>
              <w:left w:val="nil"/>
              <w:bottom w:val="single" w:color="D4D4D4" w:sz="4" w:space="0"/>
              <w:right w:val="single" w:color="D4D4D4" w:sz="4" w:space="0"/>
            </w:tcBorders>
            <w:shd w:val="clear" w:color="auto" w:fill="FFFFFF"/>
            <w:noWrap/>
            <w:vAlign w:val="center"/>
          </w:tcPr>
          <w:p w14:paraId="01E5944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87C9A8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47A0870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2EA9ECA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76" w:type="pct"/>
            <w:tcBorders>
              <w:top w:val="nil"/>
              <w:left w:val="nil"/>
              <w:bottom w:val="single" w:color="D4D4D4" w:sz="4" w:space="0"/>
              <w:right w:val="single" w:color="D4D4D4" w:sz="4" w:space="0"/>
            </w:tcBorders>
            <w:shd w:val="clear" w:color="auto" w:fill="FFFFFF"/>
            <w:noWrap/>
            <w:vAlign w:val="center"/>
          </w:tcPr>
          <w:p w14:paraId="3AD9B6F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C880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5" w:type="pct"/>
            <w:gridSpan w:val="3"/>
            <w:tcBorders>
              <w:top w:val="nil"/>
              <w:left w:val="nil"/>
              <w:bottom w:val="single" w:color="D4D4D4" w:sz="4" w:space="0"/>
              <w:right w:val="single" w:color="D4D4D4" w:sz="4" w:space="0"/>
            </w:tcBorders>
            <w:shd w:val="clear" w:color="auto" w:fill="FFFFFF"/>
            <w:noWrap/>
            <w:vAlign w:val="center"/>
          </w:tcPr>
          <w:p w14:paraId="2303FF68">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2240799</w:t>
            </w:r>
          </w:p>
        </w:tc>
        <w:tc>
          <w:tcPr>
            <w:tcW w:w="1274" w:type="pct"/>
            <w:tcBorders>
              <w:top w:val="nil"/>
              <w:left w:val="nil"/>
              <w:bottom w:val="single" w:color="D4D4D4" w:sz="4" w:space="0"/>
              <w:right w:val="single" w:color="D4D4D4" w:sz="4" w:space="0"/>
            </w:tcBorders>
            <w:shd w:val="clear" w:color="auto" w:fill="FFFFFF"/>
            <w:noWrap/>
            <w:vAlign w:val="center"/>
          </w:tcPr>
          <w:p w14:paraId="6902E39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其他自然灾害救灾及恢复重建支出</w:t>
            </w:r>
          </w:p>
        </w:tc>
        <w:tc>
          <w:tcPr>
            <w:tcW w:w="317" w:type="pct"/>
            <w:tcBorders>
              <w:top w:val="nil"/>
              <w:left w:val="nil"/>
              <w:bottom w:val="single" w:color="D4D4D4" w:sz="4" w:space="0"/>
              <w:right w:val="single" w:color="D4D4D4" w:sz="4" w:space="0"/>
            </w:tcBorders>
            <w:shd w:val="clear" w:color="auto" w:fill="FFFFFF"/>
            <w:noWrap/>
            <w:vAlign w:val="center"/>
          </w:tcPr>
          <w:p w14:paraId="787F942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39.20</w:t>
            </w:r>
          </w:p>
        </w:tc>
        <w:tc>
          <w:tcPr>
            <w:tcW w:w="287" w:type="pct"/>
            <w:tcBorders>
              <w:top w:val="nil"/>
              <w:left w:val="nil"/>
              <w:bottom w:val="single" w:color="D4D4D4" w:sz="4" w:space="0"/>
              <w:right w:val="single" w:color="D4D4D4" w:sz="4" w:space="0"/>
            </w:tcBorders>
            <w:shd w:val="clear" w:color="auto" w:fill="FFFFFF"/>
            <w:noWrap/>
            <w:vAlign w:val="center"/>
          </w:tcPr>
          <w:p w14:paraId="39FF4D1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39.20</w:t>
            </w:r>
          </w:p>
        </w:tc>
        <w:tc>
          <w:tcPr>
            <w:tcW w:w="191" w:type="pct"/>
            <w:tcBorders>
              <w:top w:val="nil"/>
              <w:left w:val="nil"/>
              <w:bottom w:val="single" w:color="D4D4D4" w:sz="4" w:space="0"/>
              <w:right w:val="single" w:color="D4D4D4" w:sz="4" w:space="0"/>
            </w:tcBorders>
            <w:shd w:val="clear" w:color="auto" w:fill="FFFFFF"/>
            <w:noWrap/>
            <w:vAlign w:val="center"/>
          </w:tcPr>
          <w:p w14:paraId="51E3939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c>
          <w:tcPr>
            <w:tcW w:w="191" w:type="pct"/>
            <w:tcBorders>
              <w:top w:val="nil"/>
              <w:left w:val="nil"/>
              <w:bottom w:val="single" w:color="D4D4D4" w:sz="4" w:space="0"/>
              <w:right w:val="single" w:color="D4D4D4" w:sz="4" w:space="0"/>
            </w:tcBorders>
            <w:shd w:val="clear" w:color="auto" w:fill="FFFFFF"/>
            <w:noWrap/>
            <w:vAlign w:val="center"/>
          </w:tcPr>
          <w:p w14:paraId="2BF6C50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2051180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1" w:type="pct"/>
            <w:tcBorders>
              <w:top w:val="nil"/>
              <w:left w:val="nil"/>
              <w:bottom w:val="single" w:color="D4D4D4" w:sz="4" w:space="0"/>
              <w:right w:val="single" w:color="D4D4D4" w:sz="4" w:space="0"/>
            </w:tcBorders>
            <w:shd w:val="clear" w:color="auto" w:fill="FFFFFF"/>
            <w:noWrap/>
            <w:vAlign w:val="center"/>
          </w:tcPr>
          <w:p w14:paraId="027778C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D4D4D4" w:sz="4" w:space="0"/>
              <w:right w:val="single" w:color="D4D4D4" w:sz="4" w:space="0"/>
            </w:tcBorders>
            <w:shd w:val="clear" w:color="auto" w:fill="FFFFFF"/>
            <w:noWrap/>
            <w:vAlign w:val="center"/>
          </w:tcPr>
          <w:p w14:paraId="2D67F2C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76" w:type="pct"/>
            <w:tcBorders>
              <w:top w:val="nil"/>
              <w:left w:val="nil"/>
              <w:bottom w:val="single" w:color="D4D4D4" w:sz="4" w:space="0"/>
              <w:right w:val="single" w:color="D4D4D4" w:sz="4" w:space="0"/>
            </w:tcBorders>
            <w:shd w:val="clear" w:color="auto" w:fill="FFFFFF"/>
            <w:noWrap/>
            <w:vAlign w:val="center"/>
          </w:tcPr>
          <w:p w14:paraId="072977D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6DA6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nil"/>
              <w:right w:val="nil"/>
            </w:tcBorders>
            <w:shd w:val="clear" w:color="auto" w:fill="FFFFFF"/>
            <w:noWrap/>
            <w:vAlign w:val="center"/>
          </w:tcPr>
          <w:p w14:paraId="500C52D9">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22499</w:t>
            </w:r>
          </w:p>
        </w:tc>
        <w:tc>
          <w:tcPr>
            <w:tcW w:w="1274" w:type="pct"/>
            <w:tcBorders>
              <w:top w:val="nil"/>
              <w:left w:val="nil"/>
              <w:bottom w:val="single" w:color="D4D4D4" w:sz="4" w:space="0"/>
              <w:right w:val="single" w:color="D4D4D4" w:sz="4" w:space="0"/>
            </w:tcBorders>
            <w:shd w:val="clear" w:color="auto" w:fill="FFFFFF"/>
            <w:noWrap/>
            <w:vAlign w:val="center"/>
          </w:tcPr>
          <w:p w14:paraId="5F255C2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其他灾害防治及应急管理支出</w:t>
            </w:r>
          </w:p>
        </w:tc>
        <w:tc>
          <w:tcPr>
            <w:tcW w:w="317" w:type="pct"/>
            <w:tcBorders>
              <w:top w:val="nil"/>
              <w:left w:val="nil"/>
              <w:bottom w:val="single" w:color="D4D4D4" w:sz="4" w:space="0"/>
              <w:right w:val="single" w:color="D4D4D4" w:sz="4" w:space="0"/>
            </w:tcBorders>
            <w:shd w:val="clear" w:color="auto" w:fill="FFFFFF"/>
            <w:noWrap/>
            <w:vAlign w:val="center"/>
          </w:tcPr>
          <w:p w14:paraId="21CAD64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143.27</w:t>
            </w:r>
          </w:p>
        </w:tc>
        <w:tc>
          <w:tcPr>
            <w:tcW w:w="287" w:type="pct"/>
            <w:tcBorders>
              <w:top w:val="nil"/>
              <w:left w:val="nil"/>
              <w:bottom w:val="single" w:color="D4D4D4" w:sz="4" w:space="0"/>
              <w:right w:val="single" w:color="D4D4D4" w:sz="4" w:space="0"/>
            </w:tcBorders>
            <w:shd w:val="clear" w:color="auto" w:fill="FFFFFF"/>
            <w:noWrap/>
            <w:vAlign w:val="center"/>
          </w:tcPr>
          <w:p w14:paraId="6224F70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sz w:val="22"/>
                <w:szCs w:val="22"/>
                <w:u w:val="none"/>
                <w:lang w:val="en-US" w:eastAsia="zh-CN"/>
              </w:rPr>
              <w:t>143.27</w:t>
            </w:r>
          </w:p>
        </w:tc>
        <w:tc>
          <w:tcPr>
            <w:tcW w:w="191" w:type="pct"/>
            <w:tcBorders>
              <w:top w:val="nil"/>
              <w:left w:val="nil"/>
              <w:bottom w:val="single" w:color="D4D4D4" w:sz="4" w:space="0"/>
              <w:right w:val="single" w:color="D4D4D4" w:sz="4" w:space="0"/>
            </w:tcBorders>
            <w:shd w:val="clear" w:color="auto" w:fill="FFFFFF"/>
            <w:noWrap/>
            <w:vAlign w:val="center"/>
          </w:tcPr>
          <w:p w14:paraId="11AAB9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0.00</w:t>
            </w:r>
          </w:p>
        </w:tc>
        <w:tc>
          <w:tcPr>
            <w:tcW w:w="191" w:type="pct"/>
            <w:tcBorders>
              <w:top w:val="nil"/>
              <w:left w:val="nil"/>
              <w:bottom w:val="single" w:color="D4D4D4" w:sz="4" w:space="0"/>
              <w:right w:val="single" w:color="D4D4D4" w:sz="4" w:space="0"/>
            </w:tcBorders>
            <w:shd w:val="clear" w:color="auto" w:fill="FFFFFF"/>
            <w:noWrap/>
            <w:vAlign w:val="center"/>
          </w:tcPr>
          <w:p w14:paraId="7AB51F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0.00</w:t>
            </w:r>
          </w:p>
        </w:tc>
        <w:tc>
          <w:tcPr>
            <w:tcW w:w="191" w:type="pct"/>
            <w:tcBorders>
              <w:top w:val="nil"/>
              <w:left w:val="nil"/>
              <w:bottom w:val="single" w:color="D4D4D4" w:sz="4" w:space="0"/>
              <w:right w:val="single" w:color="D4D4D4" w:sz="4" w:space="0"/>
            </w:tcBorders>
            <w:shd w:val="clear" w:color="auto" w:fill="FFFFFF"/>
            <w:noWrap/>
            <w:vAlign w:val="center"/>
          </w:tcPr>
          <w:p w14:paraId="71BFC1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0.00</w:t>
            </w:r>
          </w:p>
        </w:tc>
        <w:tc>
          <w:tcPr>
            <w:tcW w:w="191" w:type="pct"/>
            <w:tcBorders>
              <w:top w:val="nil"/>
              <w:left w:val="nil"/>
              <w:bottom w:val="single" w:color="D4D4D4" w:sz="4" w:space="0"/>
              <w:right w:val="single" w:color="D4D4D4" w:sz="4" w:space="0"/>
            </w:tcBorders>
            <w:shd w:val="clear" w:color="auto" w:fill="FFFFFF"/>
            <w:noWrap/>
            <w:vAlign w:val="center"/>
          </w:tcPr>
          <w:p w14:paraId="030AF69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0.00</w:t>
            </w:r>
          </w:p>
        </w:tc>
        <w:tc>
          <w:tcPr>
            <w:tcW w:w="482" w:type="pct"/>
            <w:tcBorders>
              <w:top w:val="nil"/>
              <w:left w:val="nil"/>
              <w:bottom w:val="single" w:color="D4D4D4" w:sz="4" w:space="0"/>
              <w:right w:val="single" w:color="D4D4D4" w:sz="4" w:space="0"/>
            </w:tcBorders>
            <w:shd w:val="clear" w:color="auto" w:fill="FFFFFF"/>
            <w:noWrap/>
            <w:vAlign w:val="center"/>
          </w:tcPr>
          <w:p w14:paraId="4CB7495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0.00</w:t>
            </w:r>
          </w:p>
        </w:tc>
      </w:tr>
      <w:tr w14:paraId="7793C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nil"/>
              <w:right w:val="nil"/>
            </w:tcBorders>
            <w:shd w:val="clear" w:color="auto" w:fill="FFFFFF"/>
            <w:noWrap/>
            <w:vAlign w:val="center"/>
          </w:tcPr>
          <w:p w14:paraId="730E4350">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2249999</w:t>
            </w:r>
          </w:p>
        </w:tc>
        <w:tc>
          <w:tcPr>
            <w:tcW w:w="1274" w:type="pct"/>
            <w:tcBorders>
              <w:top w:val="nil"/>
              <w:left w:val="nil"/>
              <w:bottom w:val="single" w:color="D4D4D4" w:sz="4" w:space="0"/>
              <w:right w:val="single" w:color="D4D4D4" w:sz="4" w:space="0"/>
            </w:tcBorders>
            <w:shd w:val="clear" w:color="auto" w:fill="FFFFFF"/>
            <w:noWrap/>
            <w:vAlign w:val="center"/>
          </w:tcPr>
          <w:p w14:paraId="36A8749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其他灾害防治及应急管理支出</w:t>
            </w:r>
          </w:p>
        </w:tc>
        <w:tc>
          <w:tcPr>
            <w:tcW w:w="317" w:type="pct"/>
            <w:tcBorders>
              <w:top w:val="nil"/>
              <w:left w:val="nil"/>
              <w:bottom w:val="single" w:color="D4D4D4" w:sz="4" w:space="0"/>
              <w:right w:val="single" w:color="D4D4D4" w:sz="4" w:space="0"/>
            </w:tcBorders>
            <w:shd w:val="clear" w:color="auto" w:fill="FFFFFF"/>
            <w:noWrap/>
            <w:vAlign w:val="center"/>
          </w:tcPr>
          <w:p w14:paraId="33EB909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143.27</w:t>
            </w:r>
          </w:p>
        </w:tc>
        <w:tc>
          <w:tcPr>
            <w:tcW w:w="287" w:type="pct"/>
            <w:tcBorders>
              <w:top w:val="nil"/>
              <w:left w:val="nil"/>
              <w:bottom w:val="single" w:color="D4D4D4" w:sz="4" w:space="0"/>
              <w:right w:val="single" w:color="D4D4D4" w:sz="4" w:space="0"/>
            </w:tcBorders>
            <w:shd w:val="clear" w:color="auto" w:fill="FFFFFF"/>
            <w:noWrap/>
            <w:vAlign w:val="center"/>
          </w:tcPr>
          <w:p w14:paraId="412D016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143.27</w:t>
            </w:r>
          </w:p>
        </w:tc>
        <w:tc>
          <w:tcPr>
            <w:tcW w:w="191" w:type="pct"/>
            <w:tcBorders>
              <w:top w:val="nil"/>
              <w:left w:val="nil"/>
              <w:bottom w:val="single" w:color="D4D4D4" w:sz="4" w:space="0"/>
              <w:right w:val="single" w:color="D4D4D4" w:sz="4" w:space="0"/>
            </w:tcBorders>
            <w:shd w:val="clear" w:color="auto" w:fill="FFFFFF"/>
            <w:noWrap/>
            <w:vAlign w:val="center"/>
          </w:tcPr>
          <w:p w14:paraId="64D8ED8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c>
          <w:tcPr>
            <w:tcW w:w="191" w:type="pct"/>
            <w:tcBorders>
              <w:top w:val="nil"/>
              <w:left w:val="nil"/>
              <w:bottom w:val="single" w:color="D4D4D4" w:sz="4" w:space="0"/>
              <w:right w:val="single" w:color="D4D4D4" w:sz="4" w:space="0"/>
            </w:tcBorders>
            <w:shd w:val="clear" w:color="auto" w:fill="FFFFFF"/>
            <w:noWrap/>
            <w:vAlign w:val="center"/>
          </w:tcPr>
          <w:p w14:paraId="49AE339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c>
          <w:tcPr>
            <w:tcW w:w="191" w:type="pct"/>
            <w:tcBorders>
              <w:top w:val="nil"/>
              <w:left w:val="nil"/>
              <w:bottom w:val="single" w:color="D4D4D4" w:sz="4" w:space="0"/>
              <w:right w:val="single" w:color="D4D4D4" w:sz="4" w:space="0"/>
            </w:tcBorders>
            <w:shd w:val="clear" w:color="auto" w:fill="FFFFFF"/>
            <w:noWrap/>
            <w:vAlign w:val="center"/>
          </w:tcPr>
          <w:p w14:paraId="3820D49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c>
          <w:tcPr>
            <w:tcW w:w="191" w:type="pct"/>
            <w:tcBorders>
              <w:top w:val="nil"/>
              <w:left w:val="nil"/>
              <w:bottom w:val="single" w:color="D4D4D4" w:sz="4" w:space="0"/>
              <w:right w:val="single" w:color="D4D4D4" w:sz="4" w:space="0"/>
            </w:tcBorders>
            <w:shd w:val="clear" w:color="auto" w:fill="FFFFFF"/>
            <w:noWrap/>
            <w:vAlign w:val="center"/>
          </w:tcPr>
          <w:p w14:paraId="6D91478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c>
          <w:tcPr>
            <w:tcW w:w="482" w:type="pct"/>
            <w:tcBorders>
              <w:top w:val="nil"/>
              <w:left w:val="nil"/>
              <w:bottom w:val="single" w:color="D4D4D4" w:sz="4" w:space="0"/>
              <w:right w:val="single" w:color="D4D4D4" w:sz="4" w:space="0"/>
            </w:tcBorders>
            <w:shd w:val="clear" w:color="auto" w:fill="FFFFFF"/>
            <w:noWrap/>
            <w:vAlign w:val="center"/>
          </w:tcPr>
          <w:p w14:paraId="3427531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r>
      <w:tr w14:paraId="6A1F4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nil"/>
              <w:right w:val="nil"/>
            </w:tcBorders>
            <w:shd w:val="clear" w:color="auto" w:fill="FFFFFF"/>
            <w:noWrap/>
            <w:vAlign w:val="center"/>
          </w:tcPr>
          <w:p w14:paraId="69FE5BC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p>
        </w:tc>
        <w:tc>
          <w:tcPr>
            <w:tcW w:w="1274" w:type="pct"/>
            <w:tcBorders>
              <w:top w:val="nil"/>
              <w:left w:val="nil"/>
              <w:bottom w:val="single" w:color="D4D4D4" w:sz="4" w:space="0"/>
              <w:right w:val="single" w:color="D4D4D4" w:sz="4" w:space="0"/>
            </w:tcBorders>
            <w:shd w:val="clear" w:color="auto" w:fill="FFFFFF"/>
            <w:noWrap/>
            <w:vAlign w:val="center"/>
          </w:tcPr>
          <w:p w14:paraId="799C569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p>
        </w:tc>
        <w:tc>
          <w:tcPr>
            <w:tcW w:w="317" w:type="pct"/>
            <w:tcBorders>
              <w:top w:val="nil"/>
              <w:left w:val="nil"/>
              <w:bottom w:val="single" w:color="D4D4D4" w:sz="4" w:space="0"/>
              <w:right w:val="single" w:color="D4D4D4" w:sz="4" w:space="0"/>
            </w:tcBorders>
            <w:shd w:val="clear" w:color="auto" w:fill="FFFFFF"/>
            <w:noWrap/>
            <w:vAlign w:val="center"/>
          </w:tcPr>
          <w:p w14:paraId="4CBE0A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287" w:type="pct"/>
            <w:tcBorders>
              <w:top w:val="nil"/>
              <w:left w:val="nil"/>
              <w:bottom w:val="single" w:color="D4D4D4" w:sz="4" w:space="0"/>
              <w:right w:val="single" w:color="D4D4D4" w:sz="4" w:space="0"/>
            </w:tcBorders>
            <w:shd w:val="clear" w:color="auto" w:fill="FFFFFF"/>
            <w:noWrap/>
            <w:vAlign w:val="center"/>
          </w:tcPr>
          <w:p w14:paraId="0BD4C3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462E11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5C8CF7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709FCD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33E7349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482" w:type="pct"/>
            <w:tcBorders>
              <w:top w:val="nil"/>
              <w:left w:val="nil"/>
              <w:bottom w:val="single" w:color="D4D4D4" w:sz="4" w:space="0"/>
              <w:right w:val="single" w:color="D4D4D4" w:sz="4" w:space="0"/>
            </w:tcBorders>
            <w:shd w:val="clear" w:color="auto" w:fill="FFFFFF"/>
            <w:noWrap/>
            <w:vAlign w:val="center"/>
          </w:tcPr>
          <w:p w14:paraId="30B9B7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r>
      <w:tr w14:paraId="5F575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nil"/>
              <w:right w:val="nil"/>
            </w:tcBorders>
            <w:shd w:val="clear" w:color="auto" w:fill="FFFFFF"/>
            <w:noWrap/>
            <w:vAlign w:val="center"/>
          </w:tcPr>
          <w:p w14:paraId="72B8C1A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p>
        </w:tc>
        <w:tc>
          <w:tcPr>
            <w:tcW w:w="1274" w:type="pct"/>
            <w:tcBorders>
              <w:top w:val="nil"/>
              <w:left w:val="nil"/>
              <w:bottom w:val="single" w:color="D4D4D4" w:sz="4" w:space="0"/>
              <w:right w:val="single" w:color="D4D4D4" w:sz="4" w:space="0"/>
            </w:tcBorders>
            <w:shd w:val="clear" w:color="auto" w:fill="FFFFFF"/>
            <w:noWrap/>
            <w:vAlign w:val="center"/>
          </w:tcPr>
          <w:p w14:paraId="0E82ED5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p>
        </w:tc>
        <w:tc>
          <w:tcPr>
            <w:tcW w:w="317" w:type="pct"/>
            <w:tcBorders>
              <w:top w:val="nil"/>
              <w:left w:val="nil"/>
              <w:bottom w:val="single" w:color="D4D4D4" w:sz="4" w:space="0"/>
              <w:right w:val="single" w:color="D4D4D4" w:sz="4" w:space="0"/>
            </w:tcBorders>
            <w:shd w:val="clear" w:color="auto" w:fill="FFFFFF"/>
            <w:noWrap/>
            <w:vAlign w:val="center"/>
          </w:tcPr>
          <w:p w14:paraId="54960C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287" w:type="pct"/>
            <w:tcBorders>
              <w:top w:val="nil"/>
              <w:left w:val="nil"/>
              <w:bottom w:val="single" w:color="D4D4D4" w:sz="4" w:space="0"/>
              <w:right w:val="single" w:color="D4D4D4" w:sz="4" w:space="0"/>
            </w:tcBorders>
            <w:shd w:val="clear" w:color="auto" w:fill="FFFFFF"/>
            <w:noWrap/>
            <w:vAlign w:val="center"/>
          </w:tcPr>
          <w:p w14:paraId="52BE7D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333EF2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3D68D1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0BA8B9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42CE18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482" w:type="pct"/>
            <w:tcBorders>
              <w:top w:val="nil"/>
              <w:left w:val="nil"/>
              <w:bottom w:val="single" w:color="D4D4D4" w:sz="4" w:space="0"/>
              <w:right w:val="single" w:color="D4D4D4" w:sz="4" w:space="0"/>
            </w:tcBorders>
            <w:shd w:val="clear" w:color="auto" w:fill="FFFFFF"/>
            <w:noWrap/>
            <w:vAlign w:val="center"/>
          </w:tcPr>
          <w:p w14:paraId="47B787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r>
      <w:tr w14:paraId="4635E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nil"/>
              <w:right w:val="nil"/>
            </w:tcBorders>
            <w:shd w:val="clear" w:color="auto" w:fill="FFFFFF"/>
            <w:noWrap/>
            <w:vAlign w:val="center"/>
          </w:tcPr>
          <w:p w14:paraId="390BF6C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p>
        </w:tc>
        <w:tc>
          <w:tcPr>
            <w:tcW w:w="1274" w:type="pct"/>
            <w:tcBorders>
              <w:top w:val="nil"/>
              <w:left w:val="nil"/>
              <w:bottom w:val="single" w:color="D4D4D4" w:sz="4" w:space="0"/>
              <w:right w:val="single" w:color="D4D4D4" w:sz="4" w:space="0"/>
            </w:tcBorders>
            <w:shd w:val="clear" w:color="auto" w:fill="FFFFFF"/>
            <w:noWrap/>
            <w:vAlign w:val="center"/>
          </w:tcPr>
          <w:p w14:paraId="7012769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p>
        </w:tc>
        <w:tc>
          <w:tcPr>
            <w:tcW w:w="317" w:type="pct"/>
            <w:tcBorders>
              <w:top w:val="nil"/>
              <w:left w:val="nil"/>
              <w:bottom w:val="single" w:color="D4D4D4" w:sz="4" w:space="0"/>
              <w:right w:val="single" w:color="D4D4D4" w:sz="4" w:space="0"/>
            </w:tcBorders>
            <w:shd w:val="clear" w:color="auto" w:fill="FFFFFF"/>
            <w:noWrap/>
            <w:vAlign w:val="center"/>
          </w:tcPr>
          <w:p w14:paraId="466470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287" w:type="pct"/>
            <w:tcBorders>
              <w:top w:val="nil"/>
              <w:left w:val="nil"/>
              <w:bottom w:val="single" w:color="D4D4D4" w:sz="4" w:space="0"/>
              <w:right w:val="single" w:color="D4D4D4" w:sz="4" w:space="0"/>
            </w:tcBorders>
            <w:shd w:val="clear" w:color="auto" w:fill="FFFFFF"/>
            <w:noWrap/>
            <w:vAlign w:val="center"/>
          </w:tcPr>
          <w:p w14:paraId="0E39AE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77D4E9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51A3BE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6819B8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73B62A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482" w:type="pct"/>
            <w:tcBorders>
              <w:top w:val="nil"/>
              <w:left w:val="nil"/>
              <w:bottom w:val="single" w:color="D4D4D4" w:sz="4" w:space="0"/>
              <w:right w:val="single" w:color="D4D4D4" w:sz="4" w:space="0"/>
            </w:tcBorders>
            <w:shd w:val="clear" w:color="auto" w:fill="FFFFFF"/>
            <w:noWrap/>
            <w:vAlign w:val="center"/>
          </w:tcPr>
          <w:p w14:paraId="3F09BA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r>
      <w:tr w14:paraId="1233D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1395" w:type="pct"/>
            <w:gridSpan w:val="3"/>
            <w:tcBorders>
              <w:top w:val="nil"/>
              <w:left w:val="nil"/>
              <w:bottom w:val="nil"/>
              <w:right w:val="nil"/>
            </w:tcBorders>
            <w:shd w:val="clear" w:color="auto" w:fill="FFFFFF"/>
            <w:noWrap/>
            <w:vAlign w:val="center"/>
          </w:tcPr>
          <w:p w14:paraId="392267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p>
        </w:tc>
        <w:tc>
          <w:tcPr>
            <w:tcW w:w="1274" w:type="pct"/>
            <w:tcBorders>
              <w:top w:val="nil"/>
              <w:left w:val="nil"/>
              <w:bottom w:val="single" w:color="D4D4D4" w:sz="4" w:space="0"/>
              <w:right w:val="single" w:color="D4D4D4" w:sz="4" w:space="0"/>
            </w:tcBorders>
            <w:shd w:val="clear" w:color="auto" w:fill="FFFFFF"/>
            <w:noWrap/>
            <w:vAlign w:val="center"/>
          </w:tcPr>
          <w:p w14:paraId="6A0055C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p>
        </w:tc>
        <w:tc>
          <w:tcPr>
            <w:tcW w:w="317" w:type="pct"/>
            <w:tcBorders>
              <w:top w:val="nil"/>
              <w:left w:val="nil"/>
              <w:bottom w:val="single" w:color="D4D4D4" w:sz="4" w:space="0"/>
              <w:right w:val="single" w:color="D4D4D4" w:sz="4" w:space="0"/>
            </w:tcBorders>
            <w:shd w:val="clear" w:color="auto" w:fill="FFFFFF"/>
            <w:noWrap/>
            <w:vAlign w:val="center"/>
          </w:tcPr>
          <w:p w14:paraId="3F94FEB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287" w:type="pct"/>
            <w:tcBorders>
              <w:top w:val="nil"/>
              <w:left w:val="nil"/>
              <w:bottom w:val="single" w:color="D4D4D4" w:sz="4" w:space="0"/>
              <w:right w:val="single" w:color="D4D4D4" w:sz="4" w:space="0"/>
            </w:tcBorders>
            <w:shd w:val="clear" w:color="auto" w:fill="FFFFFF"/>
            <w:noWrap/>
            <w:vAlign w:val="center"/>
          </w:tcPr>
          <w:p w14:paraId="11271D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3981DC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5789935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432549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191" w:type="pct"/>
            <w:tcBorders>
              <w:top w:val="nil"/>
              <w:left w:val="nil"/>
              <w:bottom w:val="single" w:color="D4D4D4" w:sz="4" w:space="0"/>
              <w:right w:val="single" w:color="D4D4D4" w:sz="4" w:space="0"/>
            </w:tcBorders>
            <w:shd w:val="clear" w:color="auto" w:fill="FFFFFF"/>
            <w:noWrap/>
            <w:vAlign w:val="center"/>
          </w:tcPr>
          <w:p w14:paraId="05A4F35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c>
          <w:tcPr>
            <w:tcW w:w="482" w:type="pct"/>
            <w:tcBorders>
              <w:top w:val="nil"/>
              <w:left w:val="nil"/>
              <w:bottom w:val="single" w:color="D4D4D4" w:sz="4" w:space="0"/>
              <w:right w:val="single" w:color="D4D4D4" w:sz="4" w:space="0"/>
            </w:tcBorders>
            <w:shd w:val="clear" w:color="auto" w:fill="FFFFFF"/>
            <w:noWrap/>
            <w:vAlign w:val="center"/>
          </w:tcPr>
          <w:p w14:paraId="1734FBC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p>
        </w:tc>
      </w:tr>
      <w:tr w14:paraId="38C31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6" w:type="pct"/>
          <w:trHeight w:val="300" w:hRule="atLeast"/>
        </w:trPr>
        <w:tc>
          <w:tcPr>
            <w:tcW w:w="4523" w:type="pct"/>
            <w:gridSpan w:val="11"/>
            <w:tcBorders>
              <w:top w:val="nil"/>
              <w:left w:val="nil"/>
              <w:bottom w:val="nil"/>
              <w:right w:val="nil"/>
            </w:tcBorders>
            <w:shd w:val="clear" w:color="auto" w:fill="FFFFFF"/>
            <w:noWrap/>
            <w:vAlign w:val="center"/>
          </w:tcPr>
          <w:p w14:paraId="4AB540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14:paraId="67ADCC92">
      <w:pPr>
        <w:pStyle w:val="2"/>
        <w:rPr>
          <w:rFonts w:ascii="Times New Roman" w:hAnsi="Times New Roman" w:eastAsia="方正小标宋_GBK" w:cs="Times New Roman"/>
          <w:color w:val="000000"/>
          <w:kern w:val="0"/>
          <w:sz w:val="36"/>
          <w:szCs w:val="36"/>
        </w:rPr>
      </w:pPr>
    </w:p>
    <w:p w14:paraId="31E5C532">
      <w:pPr>
        <w:pStyle w:val="2"/>
        <w:rPr>
          <w:rFonts w:ascii="Times New Roman" w:hAnsi="Times New Roman" w:eastAsia="方正小标宋_GBK" w:cs="Times New Roman"/>
          <w:color w:val="000000"/>
          <w:kern w:val="0"/>
          <w:sz w:val="36"/>
          <w:szCs w:val="36"/>
        </w:rPr>
      </w:pPr>
    </w:p>
    <w:p w14:paraId="665BEB9D">
      <w:pPr>
        <w:pStyle w:val="2"/>
        <w:rPr>
          <w:rFonts w:ascii="Times New Roman" w:hAnsi="Times New Roman" w:eastAsia="方正小标宋_GBK" w:cs="Times New Roman"/>
          <w:color w:val="000000"/>
          <w:kern w:val="0"/>
          <w:sz w:val="36"/>
          <w:szCs w:val="36"/>
        </w:rPr>
      </w:pPr>
    </w:p>
    <w:p w14:paraId="70778CBC">
      <w:pPr>
        <w:pStyle w:val="2"/>
        <w:rPr>
          <w:rFonts w:ascii="Times New Roman" w:hAnsi="Times New Roman" w:eastAsia="方正小标宋_GBK" w:cs="Times New Roman"/>
          <w:color w:val="000000"/>
          <w:kern w:val="0"/>
          <w:sz w:val="36"/>
          <w:szCs w:val="36"/>
        </w:rPr>
      </w:pPr>
    </w:p>
    <w:p w14:paraId="4ABC8F5F">
      <w:pPr>
        <w:pStyle w:val="2"/>
        <w:rPr>
          <w:rFonts w:ascii="Times New Roman" w:hAnsi="Times New Roman" w:eastAsia="方正小标宋_GBK" w:cs="Times New Roman"/>
          <w:color w:val="000000"/>
          <w:kern w:val="0"/>
          <w:sz w:val="36"/>
          <w:szCs w:val="36"/>
        </w:rPr>
      </w:pPr>
    </w:p>
    <w:p w14:paraId="35C67C6E">
      <w:pPr>
        <w:pStyle w:val="2"/>
        <w:rPr>
          <w:rFonts w:ascii="Times New Roman" w:hAnsi="Times New Roman" w:eastAsia="方正小标宋_GBK" w:cs="Times New Roman"/>
          <w:color w:val="000000"/>
          <w:kern w:val="0"/>
          <w:sz w:val="36"/>
          <w:szCs w:val="36"/>
        </w:rPr>
      </w:pPr>
    </w:p>
    <w:p w14:paraId="4CABDB38">
      <w:pPr>
        <w:pStyle w:val="2"/>
        <w:rPr>
          <w:rFonts w:ascii="Times New Roman" w:hAnsi="Times New Roman" w:eastAsia="方正小标宋_GBK" w:cs="Times New Roman"/>
          <w:color w:val="000000"/>
          <w:kern w:val="0"/>
          <w:sz w:val="36"/>
          <w:szCs w:val="36"/>
        </w:rPr>
      </w:pPr>
    </w:p>
    <w:p w14:paraId="6590A754">
      <w:pPr>
        <w:pStyle w:val="2"/>
        <w:ind w:left="0" w:leftChars="0" w:firstLine="0" w:firstLineChars="0"/>
        <w:rPr>
          <w:rFonts w:ascii="Times New Roman" w:hAnsi="Times New Roman" w:eastAsia="方正小标宋_GBK" w:cs="Times New Roman"/>
          <w:color w:val="000000"/>
          <w:kern w:val="0"/>
          <w:sz w:val="36"/>
          <w:szCs w:val="36"/>
        </w:rPr>
      </w:pPr>
    </w:p>
    <w:tbl>
      <w:tblPr>
        <w:tblStyle w:val="11"/>
        <w:tblW w:w="13363" w:type="dxa"/>
        <w:tblInd w:w="418" w:type="dxa"/>
        <w:tblLayout w:type="fixed"/>
        <w:tblCellMar>
          <w:top w:w="0" w:type="dxa"/>
          <w:left w:w="108" w:type="dxa"/>
          <w:bottom w:w="0" w:type="dxa"/>
          <w:right w:w="108" w:type="dxa"/>
        </w:tblCellMar>
      </w:tblPr>
      <w:tblGrid>
        <w:gridCol w:w="13363"/>
      </w:tblGrid>
      <w:tr w14:paraId="6D9258BF">
        <w:tblPrEx>
          <w:tblCellMar>
            <w:top w:w="0" w:type="dxa"/>
            <w:left w:w="108" w:type="dxa"/>
            <w:bottom w:w="0" w:type="dxa"/>
            <w:right w:w="108" w:type="dxa"/>
          </w:tblCellMar>
        </w:tblPrEx>
        <w:trPr>
          <w:trHeight w:val="435" w:hRule="atLeast"/>
        </w:trPr>
        <w:tc>
          <w:tcPr>
            <w:tcW w:w="13363" w:type="dxa"/>
            <w:tcBorders>
              <w:top w:val="nil"/>
              <w:left w:val="nil"/>
              <w:bottom w:val="nil"/>
              <w:right w:val="nil"/>
            </w:tcBorders>
            <w:noWrap/>
            <w:vAlign w:val="center"/>
          </w:tcPr>
          <w:tbl>
            <w:tblPr>
              <w:tblStyle w:val="11"/>
              <w:tblW w:w="13054"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41"/>
              <w:gridCol w:w="221"/>
              <w:gridCol w:w="240"/>
              <w:gridCol w:w="3446"/>
              <w:gridCol w:w="1531"/>
              <w:gridCol w:w="1274"/>
              <w:gridCol w:w="1005"/>
              <w:gridCol w:w="900"/>
              <w:gridCol w:w="750"/>
              <w:gridCol w:w="1246"/>
            </w:tblGrid>
            <w:tr w14:paraId="2E738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054" w:type="dxa"/>
                  <w:gridSpan w:val="10"/>
                  <w:tcBorders>
                    <w:top w:val="nil"/>
                    <w:left w:val="nil"/>
                    <w:bottom w:val="nil"/>
                    <w:right w:val="nil"/>
                  </w:tcBorders>
                  <w:shd w:val="clear" w:color="auto" w:fill="auto"/>
                  <w:noWrap/>
                  <w:vAlign w:val="center"/>
                </w:tcPr>
                <w:p w14:paraId="03C17F3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支出决算表</w:t>
                  </w:r>
                </w:p>
              </w:tc>
            </w:tr>
            <w:tr w14:paraId="09333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41" w:type="dxa"/>
                  <w:tcBorders>
                    <w:top w:val="nil"/>
                    <w:left w:val="nil"/>
                    <w:bottom w:val="nil"/>
                    <w:right w:val="nil"/>
                  </w:tcBorders>
                  <w:shd w:val="clear" w:color="auto" w:fill="auto"/>
                  <w:noWrap/>
                  <w:vAlign w:val="center"/>
                </w:tcPr>
                <w:p w14:paraId="098ED48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21" w:type="dxa"/>
                  <w:tcBorders>
                    <w:top w:val="nil"/>
                    <w:left w:val="nil"/>
                    <w:bottom w:val="nil"/>
                    <w:right w:val="nil"/>
                  </w:tcBorders>
                  <w:shd w:val="clear" w:color="auto" w:fill="auto"/>
                  <w:noWrap/>
                  <w:vAlign w:val="center"/>
                </w:tcPr>
                <w:p w14:paraId="56BB46F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14:paraId="5168BEA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446" w:type="dxa"/>
                  <w:tcBorders>
                    <w:top w:val="nil"/>
                    <w:left w:val="nil"/>
                    <w:bottom w:val="nil"/>
                    <w:right w:val="nil"/>
                  </w:tcBorders>
                  <w:shd w:val="clear" w:color="auto" w:fill="auto"/>
                  <w:noWrap/>
                  <w:vAlign w:val="center"/>
                </w:tcPr>
                <w:p w14:paraId="2D850091">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531" w:type="dxa"/>
                  <w:tcBorders>
                    <w:top w:val="nil"/>
                    <w:left w:val="nil"/>
                    <w:bottom w:val="nil"/>
                    <w:right w:val="nil"/>
                  </w:tcBorders>
                  <w:shd w:val="clear" w:color="auto" w:fill="auto"/>
                  <w:noWrap/>
                  <w:vAlign w:val="center"/>
                </w:tcPr>
                <w:p w14:paraId="107CA92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274" w:type="dxa"/>
                  <w:tcBorders>
                    <w:top w:val="nil"/>
                    <w:left w:val="nil"/>
                    <w:bottom w:val="nil"/>
                    <w:right w:val="nil"/>
                  </w:tcBorders>
                  <w:shd w:val="clear" w:color="auto" w:fill="auto"/>
                  <w:noWrap/>
                  <w:vAlign w:val="center"/>
                </w:tcPr>
                <w:p w14:paraId="0B86978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005" w:type="dxa"/>
                  <w:tcBorders>
                    <w:top w:val="nil"/>
                    <w:left w:val="nil"/>
                    <w:bottom w:val="nil"/>
                    <w:right w:val="nil"/>
                  </w:tcBorders>
                  <w:shd w:val="clear" w:color="auto" w:fill="auto"/>
                  <w:noWrap/>
                  <w:vAlign w:val="center"/>
                </w:tcPr>
                <w:p w14:paraId="7C4430E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00" w:type="dxa"/>
                  <w:tcBorders>
                    <w:top w:val="nil"/>
                    <w:left w:val="nil"/>
                    <w:bottom w:val="nil"/>
                    <w:right w:val="nil"/>
                  </w:tcBorders>
                  <w:shd w:val="clear" w:color="auto" w:fill="auto"/>
                  <w:noWrap/>
                  <w:vAlign w:val="center"/>
                </w:tcPr>
                <w:p w14:paraId="38869A2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750" w:type="dxa"/>
                  <w:tcBorders>
                    <w:top w:val="nil"/>
                    <w:left w:val="nil"/>
                    <w:bottom w:val="nil"/>
                    <w:right w:val="nil"/>
                  </w:tcBorders>
                  <w:shd w:val="clear" w:color="auto" w:fill="auto"/>
                  <w:noWrap/>
                  <w:vAlign w:val="center"/>
                </w:tcPr>
                <w:p w14:paraId="353C8A8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246" w:type="dxa"/>
                  <w:tcBorders>
                    <w:top w:val="nil"/>
                    <w:left w:val="nil"/>
                    <w:bottom w:val="nil"/>
                    <w:right w:val="nil"/>
                  </w:tcBorders>
                  <w:shd w:val="clear" w:color="auto" w:fill="auto"/>
                  <w:noWrap/>
                  <w:vAlign w:val="bottom"/>
                </w:tcPr>
                <w:p w14:paraId="79D6EE04">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019CD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348" w:type="dxa"/>
                  <w:gridSpan w:val="4"/>
                  <w:tcBorders>
                    <w:top w:val="nil"/>
                    <w:left w:val="nil"/>
                    <w:bottom w:val="nil"/>
                    <w:right w:val="nil"/>
                  </w:tcBorders>
                  <w:shd w:val="clear" w:color="auto" w:fill="auto"/>
                  <w:noWrap/>
                  <w:vAlign w:val="center"/>
                </w:tcPr>
                <w:p w14:paraId="7A5AC157">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1531" w:type="dxa"/>
                  <w:tcBorders>
                    <w:top w:val="nil"/>
                    <w:left w:val="nil"/>
                    <w:bottom w:val="nil"/>
                    <w:right w:val="nil"/>
                  </w:tcBorders>
                  <w:shd w:val="clear" w:color="auto" w:fill="auto"/>
                  <w:noWrap/>
                  <w:vAlign w:val="center"/>
                </w:tcPr>
                <w:p w14:paraId="69F7BD1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274" w:type="dxa"/>
                  <w:tcBorders>
                    <w:top w:val="nil"/>
                    <w:left w:val="nil"/>
                    <w:bottom w:val="nil"/>
                    <w:right w:val="nil"/>
                  </w:tcBorders>
                  <w:shd w:val="clear" w:color="auto" w:fill="auto"/>
                  <w:noWrap/>
                  <w:vAlign w:val="center"/>
                </w:tcPr>
                <w:p w14:paraId="53D8C13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005" w:type="dxa"/>
                  <w:tcBorders>
                    <w:top w:val="nil"/>
                    <w:left w:val="nil"/>
                    <w:bottom w:val="nil"/>
                    <w:right w:val="nil"/>
                  </w:tcBorders>
                  <w:shd w:val="clear" w:color="auto" w:fill="auto"/>
                  <w:noWrap/>
                  <w:vAlign w:val="center"/>
                </w:tcPr>
                <w:p w14:paraId="55E8AC3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00" w:type="dxa"/>
                  <w:tcBorders>
                    <w:top w:val="nil"/>
                    <w:left w:val="nil"/>
                    <w:bottom w:val="nil"/>
                    <w:right w:val="nil"/>
                  </w:tcBorders>
                  <w:shd w:val="clear" w:color="auto" w:fill="auto"/>
                  <w:noWrap/>
                  <w:vAlign w:val="center"/>
                </w:tcPr>
                <w:p w14:paraId="4C47EDE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996" w:type="dxa"/>
                  <w:gridSpan w:val="2"/>
                  <w:tcBorders>
                    <w:top w:val="nil"/>
                    <w:left w:val="nil"/>
                    <w:bottom w:val="nil"/>
                    <w:right w:val="nil"/>
                  </w:tcBorders>
                  <w:shd w:val="clear" w:color="auto" w:fill="auto"/>
                  <w:noWrap/>
                  <w:vAlign w:val="center"/>
                </w:tcPr>
                <w:p w14:paraId="671D09DD">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22168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48" w:type="dxa"/>
                  <w:gridSpan w:val="4"/>
                  <w:tcBorders>
                    <w:top w:val="nil"/>
                    <w:left w:val="nil"/>
                    <w:bottom w:val="single" w:color="D4D4D4" w:sz="4" w:space="0"/>
                    <w:right w:val="single" w:color="D4D4D4" w:sz="4" w:space="0"/>
                  </w:tcBorders>
                  <w:shd w:val="clear" w:color="auto" w:fill="F1F1F1"/>
                  <w:noWrap/>
                  <w:vAlign w:val="center"/>
                </w:tcPr>
                <w:p w14:paraId="1B718E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31" w:type="dxa"/>
                  <w:vMerge w:val="restart"/>
                  <w:tcBorders>
                    <w:top w:val="nil"/>
                    <w:left w:val="nil"/>
                    <w:bottom w:val="single" w:color="D4D4D4" w:sz="4" w:space="0"/>
                    <w:right w:val="single" w:color="D4D4D4" w:sz="4" w:space="0"/>
                  </w:tcBorders>
                  <w:shd w:val="clear" w:color="auto" w:fill="F1F1F1"/>
                  <w:vAlign w:val="center"/>
                </w:tcPr>
                <w:p w14:paraId="6E8129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274" w:type="dxa"/>
                  <w:vMerge w:val="restart"/>
                  <w:tcBorders>
                    <w:top w:val="nil"/>
                    <w:left w:val="nil"/>
                    <w:bottom w:val="single" w:color="D4D4D4" w:sz="4" w:space="0"/>
                    <w:right w:val="single" w:color="D4D4D4" w:sz="4" w:space="0"/>
                  </w:tcBorders>
                  <w:shd w:val="clear" w:color="auto" w:fill="F1F1F1"/>
                  <w:vAlign w:val="center"/>
                </w:tcPr>
                <w:p w14:paraId="35B138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005" w:type="dxa"/>
                  <w:vMerge w:val="restart"/>
                  <w:tcBorders>
                    <w:top w:val="nil"/>
                    <w:left w:val="nil"/>
                    <w:bottom w:val="single" w:color="D4D4D4" w:sz="4" w:space="0"/>
                    <w:right w:val="single" w:color="D4D4D4" w:sz="4" w:space="0"/>
                  </w:tcBorders>
                  <w:shd w:val="clear" w:color="auto" w:fill="F1F1F1"/>
                  <w:vAlign w:val="center"/>
                </w:tcPr>
                <w:p w14:paraId="2EDA05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900" w:type="dxa"/>
                  <w:vMerge w:val="restart"/>
                  <w:tcBorders>
                    <w:top w:val="nil"/>
                    <w:left w:val="nil"/>
                    <w:bottom w:val="single" w:color="D4D4D4" w:sz="4" w:space="0"/>
                    <w:right w:val="single" w:color="D4D4D4" w:sz="4" w:space="0"/>
                  </w:tcBorders>
                  <w:shd w:val="clear" w:color="auto" w:fill="F1F1F1"/>
                  <w:vAlign w:val="center"/>
                </w:tcPr>
                <w:p w14:paraId="7E0C90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750" w:type="dxa"/>
                  <w:vMerge w:val="restart"/>
                  <w:tcBorders>
                    <w:top w:val="nil"/>
                    <w:left w:val="nil"/>
                    <w:bottom w:val="single" w:color="D4D4D4" w:sz="4" w:space="0"/>
                    <w:right w:val="single" w:color="D4D4D4" w:sz="4" w:space="0"/>
                  </w:tcBorders>
                  <w:shd w:val="clear" w:color="auto" w:fill="F1F1F1"/>
                  <w:vAlign w:val="center"/>
                </w:tcPr>
                <w:p w14:paraId="2ECF70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246" w:type="dxa"/>
                  <w:vMerge w:val="restart"/>
                  <w:tcBorders>
                    <w:top w:val="nil"/>
                    <w:left w:val="nil"/>
                    <w:bottom w:val="single" w:color="D4D4D4" w:sz="4" w:space="0"/>
                    <w:right w:val="single" w:color="D4D4D4" w:sz="4" w:space="0"/>
                  </w:tcBorders>
                  <w:shd w:val="clear" w:color="auto" w:fill="F1F1F1"/>
                  <w:vAlign w:val="center"/>
                </w:tcPr>
                <w:p w14:paraId="1A9B75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59117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vMerge w:val="restart"/>
                  <w:tcBorders>
                    <w:top w:val="nil"/>
                    <w:left w:val="nil"/>
                    <w:bottom w:val="single" w:color="D4D4D4" w:sz="4" w:space="0"/>
                    <w:right w:val="single" w:color="D4D4D4" w:sz="4" w:space="0"/>
                  </w:tcBorders>
                  <w:shd w:val="clear" w:color="auto" w:fill="F1F1F1"/>
                  <w:vAlign w:val="center"/>
                </w:tcPr>
                <w:p w14:paraId="24CD89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446" w:type="dxa"/>
                  <w:vMerge w:val="restart"/>
                  <w:tcBorders>
                    <w:top w:val="nil"/>
                    <w:left w:val="nil"/>
                    <w:bottom w:val="single" w:color="D4D4D4" w:sz="4" w:space="0"/>
                    <w:right w:val="single" w:color="D4D4D4" w:sz="4" w:space="0"/>
                  </w:tcBorders>
                  <w:shd w:val="clear" w:color="auto" w:fill="F1F1F1"/>
                  <w:noWrap/>
                  <w:vAlign w:val="center"/>
                </w:tcPr>
                <w:p w14:paraId="5E6550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31" w:type="dxa"/>
                  <w:vMerge w:val="continue"/>
                  <w:tcBorders>
                    <w:top w:val="nil"/>
                    <w:left w:val="nil"/>
                    <w:bottom w:val="single" w:color="D4D4D4" w:sz="4" w:space="0"/>
                    <w:right w:val="single" w:color="D4D4D4" w:sz="4" w:space="0"/>
                  </w:tcBorders>
                  <w:shd w:val="clear" w:color="auto" w:fill="F1F1F1"/>
                  <w:vAlign w:val="center"/>
                </w:tcPr>
                <w:p w14:paraId="47FB679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74" w:type="dxa"/>
                  <w:vMerge w:val="continue"/>
                  <w:tcBorders>
                    <w:top w:val="nil"/>
                    <w:left w:val="nil"/>
                    <w:bottom w:val="single" w:color="D4D4D4" w:sz="4" w:space="0"/>
                    <w:right w:val="single" w:color="D4D4D4" w:sz="4" w:space="0"/>
                  </w:tcBorders>
                  <w:shd w:val="clear" w:color="auto" w:fill="F1F1F1"/>
                  <w:vAlign w:val="center"/>
                </w:tcPr>
                <w:p w14:paraId="3AF56AC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5" w:type="dxa"/>
                  <w:vMerge w:val="continue"/>
                  <w:tcBorders>
                    <w:top w:val="nil"/>
                    <w:left w:val="nil"/>
                    <w:bottom w:val="single" w:color="D4D4D4" w:sz="4" w:space="0"/>
                    <w:right w:val="single" w:color="D4D4D4" w:sz="4" w:space="0"/>
                  </w:tcBorders>
                  <w:shd w:val="clear" w:color="auto" w:fill="F1F1F1"/>
                  <w:vAlign w:val="center"/>
                </w:tcPr>
                <w:p w14:paraId="44DC9D9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00" w:type="dxa"/>
                  <w:vMerge w:val="continue"/>
                  <w:tcBorders>
                    <w:top w:val="nil"/>
                    <w:left w:val="nil"/>
                    <w:bottom w:val="single" w:color="D4D4D4" w:sz="4" w:space="0"/>
                    <w:right w:val="single" w:color="D4D4D4" w:sz="4" w:space="0"/>
                  </w:tcBorders>
                  <w:shd w:val="clear" w:color="auto" w:fill="F1F1F1"/>
                  <w:vAlign w:val="center"/>
                </w:tcPr>
                <w:p w14:paraId="0F63F94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750" w:type="dxa"/>
                  <w:vMerge w:val="continue"/>
                  <w:tcBorders>
                    <w:top w:val="nil"/>
                    <w:left w:val="nil"/>
                    <w:bottom w:val="single" w:color="D4D4D4" w:sz="4" w:space="0"/>
                    <w:right w:val="single" w:color="D4D4D4" w:sz="4" w:space="0"/>
                  </w:tcBorders>
                  <w:shd w:val="clear" w:color="auto" w:fill="F1F1F1"/>
                  <w:vAlign w:val="center"/>
                </w:tcPr>
                <w:p w14:paraId="70CF31F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46" w:type="dxa"/>
                  <w:vMerge w:val="continue"/>
                  <w:tcBorders>
                    <w:top w:val="nil"/>
                    <w:left w:val="nil"/>
                    <w:bottom w:val="single" w:color="D4D4D4" w:sz="4" w:space="0"/>
                    <w:right w:val="single" w:color="D4D4D4" w:sz="4" w:space="0"/>
                  </w:tcBorders>
                  <w:shd w:val="clear" w:color="auto" w:fill="F1F1F1"/>
                  <w:vAlign w:val="center"/>
                </w:tcPr>
                <w:p w14:paraId="2A59E61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68B08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vMerge w:val="continue"/>
                  <w:tcBorders>
                    <w:top w:val="nil"/>
                    <w:left w:val="nil"/>
                    <w:bottom w:val="single" w:color="D4D4D4" w:sz="4" w:space="0"/>
                    <w:right w:val="single" w:color="D4D4D4" w:sz="4" w:space="0"/>
                  </w:tcBorders>
                  <w:shd w:val="clear" w:color="auto" w:fill="F1F1F1"/>
                  <w:vAlign w:val="center"/>
                </w:tcPr>
                <w:p w14:paraId="0394159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446" w:type="dxa"/>
                  <w:vMerge w:val="continue"/>
                  <w:tcBorders>
                    <w:top w:val="nil"/>
                    <w:left w:val="nil"/>
                    <w:bottom w:val="single" w:color="D4D4D4" w:sz="4" w:space="0"/>
                    <w:right w:val="single" w:color="D4D4D4" w:sz="4" w:space="0"/>
                  </w:tcBorders>
                  <w:shd w:val="clear" w:color="auto" w:fill="F1F1F1"/>
                  <w:noWrap/>
                  <w:vAlign w:val="center"/>
                </w:tcPr>
                <w:p w14:paraId="2818FD5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31" w:type="dxa"/>
                  <w:vMerge w:val="continue"/>
                  <w:tcBorders>
                    <w:top w:val="nil"/>
                    <w:left w:val="nil"/>
                    <w:bottom w:val="single" w:color="D4D4D4" w:sz="4" w:space="0"/>
                    <w:right w:val="single" w:color="D4D4D4" w:sz="4" w:space="0"/>
                  </w:tcBorders>
                  <w:shd w:val="clear" w:color="auto" w:fill="F1F1F1"/>
                  <w:vAlign w:val="center"/>
                </w:tcPr>
                <w:p w14:paraId="5F5A328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74" w:type="dxa"/>
                  <w:vMerge w:val="continue"/>
                  <w:tcBorders>
                    <w:top w:val="nil"/>
                    <w:left w:val="nil"/>
                    <w:bottom w:val="single" w:color="D4D4D4" w:sz="4" w:space="0"/>
                    <w:right w:val="single" w:color="D4D4D4" w:sz="4" w:space="0"/>
                  </w:tcBorders>
                  <w:shd w:val="clear" w:color="auto" w:fill="F1F1F1"/>
                  <w:vAlign w:val="center"/>
                </w:tcPr>
                <w:p w14:paraId="4D7AADF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5" w:type="dxa"/>
                  <w:vMerge w:val="continue"/>
                  <w:tcBorders>
                    <w:top w:val="nil"/>
                    <w:left w:val="nil"/>
                    <w:bottom w:val="single" w:color="D4D4D4" w:sz="4" w:space="0"/>
                    <w:right w:val="single" w:color="D4D4D4" w:sz="4" w:space="0"/>
                  </w:tcBorders>
                  <w:shd w:val="clear" w:color="auto" w:fill="F1F1F1"/>
                  <w:vAlign w:val="center"/>
                </w:tcPr>
                <w:p w14:paraId="31F8E8D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00" w:type="dxa"/>
                  <w:vMerge w:val="continue"/>
                  <w:tcBorders>
                    <w:top w:val="nil"/>
                    <w:left w:val="nil"/>
                    <w:bottom w:val="single" w:color="D4D4D4" w:sz="4" w:space="0"/>
                    <w:right w:val="single" w:color="D4D4D4" w:sz="4" w:space="0"/>
                  </w:tcBorders>
                  <w:shd w:val="clear" w:color="auto" w:fill="F1F1F1"/>
                  <w:vAlign w:val="center"/>
                </w:tcPr>
                <w:p w14:paraId="62CCA01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750" w:type="dxa"/>
                  <w:vMerge w:val="continue"/>
                  <w:tcBorders>
                    <w:top w:val="nil"/>
                    <w:left w:val="nil"/>
                    <w:bottom w:val="single" w:color="D4D4D4" w:sz="4" w:space="0"/>
                    <w:right w:val="single" w:color="D4D4D4" w:sz="4" w:space="0"/>
                  </w:tcBorders>
                  <w:shd w:val="clear" w:color="auto" w:fill="F1F1F1"/>
                  <w:vAlign w:val="center"/>
                </w:tcPr>
                <w:p w14:paraId="223F547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46" w:type="dxa"/>
                  <w:vMerge w:val="continue"/>
                  <w:tcBorders>
                    <w:top w:val="nil"/>
                    <w:left w:val="nil"/>
                    <w:bottom w:val="single" w:color="D4D4D4" w:sz="4" w:space="0"/>
                    <w:right w:val="single" w:color="D4D4D4" w:sz="4" w:space="0"/>
                  </w:tcBorders>
                  <w:shd w:val="clear" w:color="auto" w:fill="F1F1F1"/>
                  <w:vAlign w:val="center"/>
                </w:tcPr>
                <w:p w14:paraId="32003B6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0060C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vMerge w:val="continue"/>
                  <w:tcBorders>
                    <w:top w:val="nil"/>
                    <w:left w:val="nil"/>
                    <w:bottom w:val="single" w:color="D4D4D4" w:sz="4" w:space="0"/>
                    <w:right w:val="single" w:color="D4D4D4" w:sz="4" w:space="0"/>
                  </w:tcBorders>
                  <w:shd w:val="clear" w:color="auto" w:fill="F1F1F1"/>
                  <w:vAlign w:val="center"/>
                </w:tcPr>
                <w:p w14:paraId="2066C9C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446" w:type="dxa"/>
                  <w:vMerge w:val="continue"/>
                  <w:tcBorders>
                    <w:top w:val="nil"/>
                    <w:left w:val="nil"/>
                    <w:bottom w:val="single" w:color="D4D4D4" w:sz="4" w:space="0"/>
                    <w:right w:val="single" w:color="D4D4D4" w:sz="4" w:space="0"/>
                  </w:tcBorders>
                  <w:shd w:val="clear" w:color="auto" w:fill="F1F1F1"/>
                  <w:noWrap/>
                  <w:vAlign w:val="center"/>
                </w:tcPr>
                <w:p w14:paraId="44B0DFF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31" w:type="dxa"/>
                  <w:vMerge w:val="continue"/>
                  <w:tcBorders>
                    <w:top w:val="nil"/>
                    <w:left w:val="nil"/>
                    <w:bottom w:val="single" w:color="D4D4D4" w:sz="4" w:space="0"/>
                    <w:right w:val="single" w:color="D4D4D4" w:sz="4" w:space="0"/>
                  </w:tcBorders>
                  <w:shd w:val="clear" w:color="auto" w:fill="F1F1F1"/>
                  <w:vAlign w:val="center"/>
                </w:tcPr>
                <w:p w14:paraId="6F64086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74" w:type="dxa"/>
                  <w:vMerge w:val="continue"/>
                  <w:tcBorders>
                    <w:top w:val="nil"/>
                    <w:left w:val="nil"/>
                    <w:bottom w:val="single" w:color="D4D4D4" w:sz="4" w:space="0"/>
                    <w:right w:val="single" w:color="D4D4D4" w:sz="4" w:space="0"/>
                  </w:tcBorders>
                  <w:shd w:val="clear" w:color="auto" w:fill="F1F1F1"/>
                  <w:vAlign w:val="center"/>
                </w:tcPr>
                <w:p w14:paraId="7C86044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5" w:type="dxa"/>
                  <w:vMerge w:val="continue"/>
                  <w:tcBorders>
                    <w:top w:val="nil"/>
                    <w:left w:val="nil"/>
                    <w:bottom w:val="single" w:color="D4D4D4" w:sz="4" w:space="0"/>
                    <w:right w:val="single" w:color="D4D4D4" w:sz="4" w:space="0"/>
                  </w:tcBorders>
                  <w:shd w:val="clear" w:color="auto" w:fill="F1F1F1"/>
                  <w:vAlign w:val="center"/>
                </w:tcPr>
                <w:p w14:paraId="5679BE1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00" w:type="dxa"/>
                  <w:vMerge w:val="continue"/>
                  <w:tcBorders>
                    <w:top w:val="nil"/>
                    <w:left w:val="nil"/>
                    <w:bottom w:val="single" w:color="D4D4D4" w:sz="4" w:space="0"/>
                    <w:right w:val="single" w:color="D4D4D4" w:sz="4" w:space="0"/>
                  </w:tcBorders>
                  <w:shd w:val="clear" w:color="auto" w:fill="F1F1F1"/>
                  <w:vAlign w:val="center"/>
                </w:tcPr>
                <w:p w14:paraId="2159EE4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750" w:type="dxa"/>
                  <w:vMerge w:val="continue"/>
                  <w:tcBorders>
                    <w:top w:val="nil"/>
                    <w:left w:val="nil"/>
                    <w:bottom w:val="single" w:color="D4D4D4" w:sz="4" w:space="0"/>
                    <w:right w:val="single" w:color="D4D4D4" w:sz="4" w:space="0"/>
                  </w:tcBorders>
                  <w:shd w:val="clear" w:color="auto" w:fill="F1F1F1"/>
                  <w:vAlign w:val="center"/>
                </w:tcPr>
                <w:p w14:paraId="1A00241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46" w:type="dxa"/>
                  <w:vMerge w:val="continue"/>
                  <w:tcBorders>
                    <w:top w:val="nil"/>
                    <w:left w:val="nil"/>
                    <w:bottom w:val="single" w:color="D4D4D4" w:sz="4" w:space="0"/>
                    <w:right w:val="single" w:color="D4D4D4" w:sz="4" w:space="0"/>
                  </w:tcBorders>
                  <w:shd w:val="clear" w:color="auto" w:fill="F1F1F1"/>
                  <w:vAlign w:val="center"/>
                </w:tcPr>
                <w:p w14:paraId="07ABE87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08694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48" w:type="dxa"/>
                  <w:gridSpan w:val="4"/>
                  <w:tcBorders>
                    <w:top w:val="nil"/>
                    <w:left w:val="nil"/>
                    <w:bottom w:val="single" w:color="D4D4D4" w:sz="4" w:space="0"/>
                    <w:right w:val="single" w:color="D4D4D4" w:sz="4" w:space="0"/>
                  </w:tcBorders>
                  <w:shd w:val="clear" w:color="auto" w:fill="F1F1F1"/>
                  <w:noWrap/>
                  <w:vAlign w:val="center"/>
                </w:tcPr>
                <w:p w14:paraId="720605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31" w:type="dxa"/>
                  <w:tcBorders>
                    <w:top w:val="nil"/>
                    <w:left w:val="nil"/>
                    <w:bottom w:val="single" w:color="D4D4D4" w:sz="4" w:space="0"/>
                    <w:right w:val="single" w:color="D4D4D4" w:sz="4" w:space="0"/>
                  </w:tcBorders>
                  <w:shd w:val="clear" w:color="auto" w:fill="F1F1F1"/>
                  <w:vAlign w:val="center"/>
                </w:tcPr>
                <w:p w14:paraId="6D4B83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74" w:type="dxa"/>
                  <w:tcBorders>
                    <w:top w:val="nil"/>
                    <w:left w:val="nil"/>
                    <w:bottom w:val="single" w:color="D4D4D4" w:sz="4" w:space="0"/>
                    <w:right w:val="single" w:color="D4D4D4" w:sz="4" w:space="0"/>
                  </w:tcBorders>
                  <w:shd w:val="clear" w:color="auto" w:fill="F1F1F1"/>
                  <w:vAlign w:val="center"/>
                </w:tcPr>
                <w:p w14:paraId="2C4072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05" w:type="dxa"/>
                  <w:tcBorders>
                    <w:top w:val="nil"/>
                    <w:left w:val="nil"/>
                    <w:bottom w:val="single" w:color="D4D4D4" w:sz="4" w:space="0"/>
                    <w:right w:val="single" w:color="D4D4D4" w:sz="4" w:space="0"/>
                  </w:tcBorders>
                  <w:shd w:val="clear" w:color="auto" w:fill="F1F1F1"/>
                  <w:vAlign w:val="center"/>
                </w:tcPr>
                <w:p w14:paraId="7B3782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00" w:type="dxa"/>
                  <w:tcBorders>
                    <w:top w:val="nil"/>
                    <w:left w:val="nil"/>
                    <w:bottom w:val="single" w:color="D4D4D4" w:sz="4" w:space="0"/>
                    <w:right w:val="single" w:color="D4D4D4" w:sz="4" w:space="0"/>
                  </w:tcBorders>
                  <w:shd w:val="clear" w:color="auto" w:fill="F1F1F1"/>
                  <w:vAlign w:val="center"/>
                </w:tcPr>
                <w:p w14:paraId="5CF686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50" w:type="dxa"/>
                  <w:tcBorders>
                    <w:top w:val="nil"/>
                    <w:left w:val="nil"/>
                    <w:bottom w:val="single" w:color="D4D4D4" w:sz="4" w:space="0"/>
                    <w:right w:val="single" w:color="D4D4D4" w:sz="4" w:space="0"/>
                  </w:tcBorders>
                  <w:shd w:val="clear" w:color="auto" w:fill="F1F1F1"/>
                  <w:vAlign w:val="center"/>
                </w:tcPr>
                <w:p w14:paraId="2A7AA1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6" w:type="dxa"/>
                  <w:tcBorders>
                    <w:top w:val="nil"/>
                    <w:left w:val="nil"/>
                    <w:bottom w:val="single" w:color="D4D4D4" w:sz="4" w:space="0"/>
                    <w:right w:val="single" w:color="D4D4D4" w:sz="4" w:space="0"/>
                  </w:tcBorders>
                  <w:shd w:val="clear" w:color="auto" w:fill="F1F1F1"/>
                  <w:vAlign w:val="center"/>
                </w:tcPr>
                <w:p w14:paraId="51397F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39BB8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48" w:type="dxa"/>
                  <w:gridSpan w:val="4"/>
                  <w:tcBorders>
                    <w:top w:val="nil"/>
                    <w:left w:val="nil"/>
                    <w:bottom w:val="single" w:color="D4D4D4" w:sz="4" w:space="0"/>
                    <w:right w:val="single" w:color="D4D4D4" w:sz="4" w:space="0"/>
                  </w:tcBorders>
                  <w:shd w:val="clear" w:color="auto" w:fill="F1F1F1"/>
                  <w:noWrap/>
                  <w:vAlign w:val="center"/>
                </w:tcPr>
                <w:p w14:paraId="77AA8F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31" w:type="dxa"/>
                  <w:tcBorders>
                    <w:top w:val="nil"/>
                    <w:left w:val="nil"/>
                    <w:bottom w:val="single" w:color="D4D4D4" w:sz="4" w:space="0"/>
                    <w:right w:val="single" w:color="D4D4D4" w:sz="4" w:space="0"/>
                  </w:tcBorders>
                  <w:shd w:val="clear" w:color="auto" w:fill="FFFFFF"/>
                  <w:noWrap/>
                  <w:vAlign w:val="center"/>
                </w:tcPr>
                <w:p w14:paraId="47B4E7D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3254.35</w:t>
                  </w:r>
                </w:p>
              </w:tc>
              <w:tc>
                <w:tcPr>
                  <w:tcW w:w="1274" w:type="dxa"/>
                  <w:tcBorders>
                    <w:top w:val="nil"/>
                    <w:left w:val="nil"/>
                    <w:bottom w:val="single" w:color="D4D4D4" w:sz="4" w:space="0"/>
                    <w:right w:val="single" w:color="D4D4D4" w:sz="4" w:space="0"/>
                  </w:tcBorders>
                  <w:shd w:val="clear" w:color="auto" w:fill="FFFFFF"/>
                  <w:noWrap/>
                  <w:vAlign w:val="center"/>
                </w:tcPr>
                <w:p w14:paraId="6724E6C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2403.22</w:t>
                  </w:r>
                </w:p>
              </w:tc>
              <w:tc>
                <w:tcPr>
                  <w:tcW w:w="1005" w:type="dxa"/>
                  <w:tcBorders>
                    <w:top w:val="nil"/>
                    <w:left w:val="nil"/>
                    <w:bottom w:val="single" w:color="D4D4D4" w:sz="4" w:space="0"/>
                    <w:right w:val="single" w:color="D4D4D4" w:sz="4" w:space="0"/>
                  </w:tcBorders>
                  <w:shd w:val="clear" w:color="auto" w:fill="FFFFFF"/>
                  <w:noWrap/>
                  <w:vAlign w:val="center"/>
                </w:tcPr>
                <w:p w14:paraId="10924EC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851.13</w:t>
                  </w:r>
                </w:p>
              </w:tc>
              <w:tc>
                <w:tcPr>
                  <w:tcW w:w="900" w:type="dxa"/>
                  <w:tcBorders>
                    <w:top w:val="nil"/>
                    <w:left w:val="nil"/>
                    <w:bottom w:val="single" w:color="D4D4D4" w:sz="4" w:space="0"/>
                    <w:right w:val="single" w:color="D4D4D4" w:sz="4" w:space="0"/>
                  </w:tcBorders>
                  <w:shd w:val="clear" w:color="auto" w:fill="FFFFFF"/>
                  <w:noWrap/>
                  <w:vAlign w:val="center"/>
                </w:tcPr>
                <w:p w14:paraId="54C5D4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687690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8F72F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05940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5CD907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3446" w:type="dxa"/>
                  <w:tcBorders>
                    <w:top w:val="nil"/>
                    <w:left w:val="nil"/>
                    <w:bottom w:val="single" w:color="D4D4D4" w:sz="4" w:space="0"/>
                    <w:right w:val="single" w:color="D4D4D4" w:sz="4" w:space="0"/>
                  </w:tcBorders>
                  <w:shd w:val="clear" w:color="auto" w:fill="FFFFFF"/>
                  <w:noWrap/>
                  <w:vAlign w:val="center"/>
                </w:tcPr>
                <w:p w14:paraId="24F7DCF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531" w:type="dxa"/>
                  <w:tcBorders>
                    <w:top w:val="nil"/>
                    <w:left w:val="nil"/>
                    <w:bottom w:val="single" w:color="D4D4D4" w:sz="4" w:space="0"/>
                    <w:right w:val="single" w:color="D4D4D4" w:sz="4" w:space="0"/>
                  </w:tcBorders>
                  <w:shd w:val="clear" w:color="auto" w:fill="FFFFFF"/>
                  <w:noWrap/>
                  <w:vAlign w:val="center"/>
                </w:tcPr>
                <w:p w14:paraId="653BA89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1402.08</w:t>
                  </w:r>
                </w:p>
              </w:tc>
              <w:tc>
                <w:tcPr>
                  <w:tcW w:w="1274" w:type="dxa"/>
                  <w:tcBorders>
                    <w:top w:val="nil"/>
                    <w:left w:val="nil"/>
                    <w:bottom w:val="single" w:color="D4D4D4" w:sz="4" w:space="0"/>
                    <w:right w:val="single" w:color="D4D4D4" w:sz="4" w:space="0"/>
                  </w:tcBorders>
                  <w:shd w:val="clear" w:color="auto" w:fill="FFFFFF"/>
                  <w:noWrap/>
                  <w:vAlign w:val="center"/>
                </w:tcPr>
                <w:p w14:paraId="6220971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1294.21</w:t>
                  </w:r>
                </w:p>
              </w:tc>
              <w:tc>
                <w:tcPr>
                  <w:tcW w:w="1005" w:type="dxa"/>
                  <w:tcBorders>
                    <w:top w:val="nil"/>
                    <w:left w:val="nil"/>
                    <w:bottom w:val="single" w:color="D4D4D4" w:sz="4" w:space="0"/>
                    <w:right w:val="single" w:color="D4D4D4" w:sz="4" w:space="0"/>
                  </w:tcBorders>
                  <w:shd w:val="clear" w:color="auto" w:fill="FFFFFF"/>
                  <w:noWrap/>
                  <w:vAlign w:val="center"/>
                </w:tcPr>
                <w:p w14:paraId="3D1F1D7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107.87</w:t>
                  </w:r>
                </w:p>
              </w:tc>
              <w:tc>
                <w:tcPr>
                  <w:tcW w:w="900" w:type="dxa"/>
                  <w:tcBorders>
                    <w:top w:val="nil"/>
                    <w:left w:val="nil"/>
                    <w:bottom w:val="single" w:color="D4D4D4" w:sz="4" w:space="0"/>
                    <w:right w:val="single" w:color="D4D4D4" w:sz="4" w:space="0"/>
                  </w:tcBorders>
                  <w:shd w:val="clear" w:color="auto" w:fill="FFFFFF"/>
                  <w:noWrap/>
                  <w:vAlign w:val="center"/>
                </w:tcPr>
                <w:p w14:paraId="75A888A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2A89B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C1AFAA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507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4AD6348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3446" w:type="dxa"/>
                  <w:tcBorders>
                    <w:top w:val="nil"/>
                    <w:left w:val="nil"/>
                    <w:bottom w:val="single" w:color="D4D4D4" w:sz="4" w:space="0"/>
                    <w:right w:val="single" w:color="D4D4D4" w:sz="4" w:space="0"/>
                  </w:tcBorders>
                  <w:shd w:val="clear" w:color="auto" w:fill="FFFFFF"/>
                  <w:noWrap/>
                  <w:vAlign w:val="center"/>
                </w:tcPr>
                <w:p w14:paraId="58C1FC7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1531" w:type="dxa"/>
                  <w:tcBorders>
                    <w:top w:val="nil"/>
                    <w:left w:val="nil"/>
                    <w:bottom w:val="single" w:color="D4D4D4" w:sz="4" w:space="0"/>
                    <w:right w:val="single" w:color="D4D4D4" w:sz="4" w:space="0"/>
                  </w:tcBorders>
                  <w:shd w:val="clear" w:color="auto" w:fill="FFFFFF"/>
                  <w:noWrap/>
                  <w:vAlign w:val="center"/>
                </w:tcPr>
                <w:p w14:paraId="746232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17.60</w:t>
                  </w:r>
                </w:p>
              </w:tc>
              <w:tc>
                <w:tcPr>
                  <w:tcW w:w="1274" w:type="dxa"/>
                  <w:tcBorders>
                    <w:top w:val="nil"/>
                    <w:left w:val="nil"/>
                    <w:bottom w:val="single" w:color="D4D4D4" w:sz="4" w:space="0"/>
                    <w:right w:val="single" w:color="D4D4D4" w:sz="4" w:space="0"/>
                  </w:tcBorders>
                  <w:shd w:val="clear" w:color="auto" w:fill="FFFFFF"/>
                  <w:noWrap/>
                  <w:vAlign w:val="center"/>
                </w:tcPr>
                <w:p w14:paraId="12F8E68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2.60</w:t>
                  </w:r>
                </w:p>
              </w:tc>
              <w:tc>
                <w:tcPr>
                  <w:tcW w:w="1005" w:type="dxa"/>
                  <w:tcBorders>
                    <w:top w:val="nil"/>
                    <w:left w:val="nil"/>
                    <w:bottom w:val="single" w:color="D4D4D4" w:sz="4" w:space="0"/>
                    <w:right w:val="single" w:color="D4D4D4" w:sz="4" w:space="0"/>
                  </w:tcBorders>
                  <w:shd w:val="clear" w:color="auto" w:fill="FFFFFF"/>
                  <w:noWrap/>
                  <w:vAlign w:val="center"/>
                </w:tcPr>
                <w:p w14:paraId="6DE2CA1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15.00</w:t>
                  </w:r>
                </w:p>
              </w:tc>
              <w:tc>
                <w:tcPr>
                  <w:tcW w:w="900" w:type="dxa"/>
                  <w:tcBorders>
                    <w:top w:val="nil"/>
                    <w:left w:val="nil"/>
                    <w:bottom w:val="single" w:color="D4D4D4" w:sz="4" w:space="0"/>
                    <w:right w:val="single" w:color="D4D4D4" w:sz="4" w:space="0"/>
                  </w:tcBorders>
                  <w:shd w:val="clear" w:color="auto" w:fill="FFFFFF"/>
                  <w:noWrap/>
                  <w:vAlign w:val="center"/>
                </w:tcPr>
                <w:p w14:paraId="100655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47141F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8C86B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CFD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00EBB9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3446" w:type="dxa"/>
                  <w:tcBorders>
                    <w:top w:val="nil"/>
                    <w:left w:val="nil"/>
                    <w:bottom w:val="single" w:color="D4D4D4" w:sz="4" w:space="0"/>
                    <w:right w:val="single" w:color="D4D4D4" w:sz="4" w:space="0"/>
                  </w:tcBorders>
                  <w:shd w:val="clear" w:color="auto" w:fill="FFFFFF"/>
                  <w:noWrap/>
                  <w:vAlign w:val="center"/>
                </w:tcPr>
                <w:p w14:paraId="2A91C5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31" w:type="dxa"/>
                  <w:tcBorders>
                    <w:top w:val="nil"/>
                    <w:left w:val="nil"/>
                    <w:bottom w:val="single" w:color="D4D4D4" w:sz="4" w:space="0"/>
                    <w:right w:val="single" w:color="D4D4D4" w:sz="4" w:space="0"/>
                  </w:tcBorders>
                  <w:shd w:val="clear" w:color="auto" w:fill="FFFFFF"/>
                  <w:noWrap/>
                  <w:vAlign w:val="center"/>
                </w:tcPr>
                <w:p w14:paraId="5A5050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274" w:type="dxa"/>
                  <w:tcBorders>
                    <w:top w:val="nil"/>
                    <w:left w:val="nil"/>
                    <w:bottom w:val="single" w:color="D4D4D4" w:sz="4" w:space="0"/>
                    <w:right w:val="single" w:color="D4D4D4" w:sz="4" w:space="0"/>
                  </w:tcBorders>
                  <w:shd w:val="clear" w:color="auto" w:fill="FFFFFF"/>
                  <w:noWrap/>
                  <w:vAlign w:val="center"/>
                </w:tcPr>
                <w:p w14:paraId="32A740F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5024D9F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15.00</w:t>
                  </w:r>
                </w:p>
              </w:tc>
              <w:tc>
                <w:tcPr>
                  <w:tcW w:w="900" w:type="dxa"/>
                  <w:tcBorders>
                    <w:top w:val="nil"/>
                    <w:left w:val="nil"/>
                    <w:bottom w:val="single" w:color="D4D4D4" w:sz="4" w:space="0"/>
                    <w:right w:val="single" w:color="D4D4D4" w:sz="4" w:space="0"/>
                  </w:tcBorders>
                  <w:shd w:val="clear" w:color="auto" w:fill="FFFFFF"/>
                  <w:noWrap/>
                  <w:vAlign w:val="center"/>
                </w:tcPr>
                <w:p w14:paraId="4C65EE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435BA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4A955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0AF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1E5982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3446" w:type="dxa"/>
                  <w:tcBorders>
                    <w:top w:val="nil"/>
                    <w:left w:val="nil"/>
                    <w:bottom w:val="single" w:color="D4D4D4" w:sz="4" w:space="0"/>
                    <w:right w:val="single" w:color="D4D4D4" w:sz="4" w:space="0"/>
                  </w:tcBorders>
                  <w:shd w:val="clear" w:color="auto" w:fill="FFFFFF"/>
                  <w:noWrap/>
                  <w:vAlign w:val="center"/>
                </w:tcPr>
                <w:p w14:paraId="02850C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1531" w:type="dxa"/>
                  <w:tcBorders>
                    <w:top w:val="nil"/>
                    <w:left w:val="nil"/>
                    <w:bottom w:val="single" w:color="D4D4D4" w:sz="4" w:space="0"/>
                    <w:right w:val="single" w:color="D4D4D4" w:sz="4" w:space="0"/>
                  </w:tcBorders>
                  <w:shd w:val="clear" w:color="auto" w:fill="FFFFFF"/>
                  <w:noWrap/>
                  <w:vAlign w:val="center"/>
                </w:tcPr>
                <w:p w14:paraId="1476721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2.60</w:t>
                  </w:r>
                </w:p>
              </w:tc>
              <w:tc>
                <w:tcPr>
                  <w:tcW w:w="1274" w:type="dxa"/>
                  <w:tcBorders>
                    <w:top w:val="nil"/>
                    <w:left w:val="nil"/>
                    <w:bottom w:val="single" w:color="D4D4D4" w:sz="4" w:space="0"/>
                    <w:right w:val="single" w:color="D4D4D4" w:sz="4" w:space="0"/>
                  </w:tcBorders>
                  <w:shd w:val="clear" w:color="auto" w:fill="FFFFFF"/>
                  <w:noWrap/>
                  <w:vAlign w:val="center"/>
                </w:tcPr>
                <w:p w14:paraId="316944F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2.60</w:t>
                  </w:r>
                </w:p>
              </w:tc>
              <w:tc>
                <w:tcPr>
                  <w:tcW w:w="1005" w:type="dxa"/>
                  <w:tcBorders>
                    <w:top w:val="nil"/>
                    <w:left w:val="nil"/>
                    <w:bottom w:val="single" w:color="D4D4D4" w:sz="4" w:space="0"/>
                    <w:right w:val="single" w:color="D4D4D4" w:sz="4" w:space="0"/>
                  </w:tcBorders>
                  <w:shd w:val="clear" w:color="auto" w:fill="FFFFFF"/>
                  <w:noWrap/>
                  <w:vAlign w:val="center"/>
                </w:tcPr>
                <w:p w14:paraId="55EF2C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422B7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B2F3E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701353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F2CA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F1804F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3446" w:type="dxa"/>
                  <w:tcBorders>
                    <w:top w:val="nil"/>
                    <w:left w:val="nil"/>
                    <w:bottom w:val="single" w:color="D4D4D4" w:sz="4" w:space="0"/>
                    <w:right w:val="single" w:color="D4D4D4" w:sz="4" w:space="0"/>
                  </w:tcBorders>
                  <w:shd w:val="clear" w:color="auto" w:fill="FFFFFF"/>
                  <w:noWrap/>
                  <w:vAlign w:val="center"/>
                </w:tcPr>
                <w:p w14:paraId="494D30E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531" w:type="dxa"/>
                  <w:tcBorders>
                    <w:top w:val="nil"/>
                    <w:left w:val="nil"/>
                    <w:bottom w:val="single" w:color="D4D4D4" w:sz="4" w:space="0"/>
                    <w:right w:val="single" w:color="D4D4D4" w:sz="4" w:space="0"/>
                  </w:tcBorders>
                  <w:shd w:val="clear" w:color="auto" w:fill="FFFFFF"/>
                  <w:noWrap/>
                  <w:vAlign w:val="center"/>
                </w:tcPr>
                <w:p w14:paraId="132DAA1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1233.33</w:t>
                  </w:r>
                </w:p>
              </w:tc>
              <w:tc>
                <w:tcPr>
                  <w:tcW w:w="1274" w:type="dxa"/>
                  <w:tcBorders>
                    <w:top w:val="nil"/>
                    <w:left w:val="nil"/>
                    <w:bottom w:val="single" w:color="D4D4D4" w:sz="4" w:space="0"/>
                    <w:right w:val="single" w:color="D4D4D4" w:sz="4" w:space="0"/>
                  </w:tcBorders>
                  <w:shd w:val="clear" w:color="auto" w:fill="FFFFFF"/>
                  <w:noWrap/>
                  <w:vAlign w:val="center"/>
                </w:tcPr>
                <w:p w14:paraId="70CC96B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1221.45</w:t>
                  </w:r>
                </w:p>
              </w:tc>
              <w:tc>
                <w:tcPr>
                  <w:tcW w:w="1005" w:type="dxa"/>
                  <w:tcBorders>
                    <w:top w:val="nil"/>
                    <w:left w:val="nil"/>
                    <w:bottom w:val="single" w:color="D4D4D4" w:sz="4" w:space="0"/>
                    <w:right w:val="single" w:color="D4D4D4" w:sz="4" w:space="0"/>
                  </w:tcBorders>
                  <w:shd w:val="clear" w:color="auto" w:fill="FFFFFF"/>
                  <w:noWrap/>
                  <w:vAlign w:val="center"/>
                </w:tcPr>
                <w:p w14:paraId="0E74304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11.88</w:t>
                  </w:r>
                </w:p>
              </w:tc>
              <w:tc>
                <w:tcPr>
                  <w:tcW w:w="900" w:type="dxa"/>
                  <w:tcBorders>
                    <w:top w:val="nil"/>
                    <w:left w:val="nil"/>
                    <w:bottom w:val="single" w:color="D4D4D4" w:sz="4" w:space="0"/>
                    <w:right w:val="single" w:color="D4D4D4" w:sz="4" w:space="0"/>
                  </w:tcBorders>
                  <w:shd w:val="clear" w:color="auto" w:fill="FFFFFF"/>
                  <w:noWrap/>
                  <w:vAlign w:val="center"/>
                </w:tcPr>
                <w:p w14:paraId="30728CC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0F4EE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9CB3C9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9CC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AF18AE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3446" w:type="dxa"/>
                  <w:tcBorders>
                    <w:top w:val="nil"/>
                    <w:left w:val="nil"/>
                    <w:bottom w:val="single" w:color="D4D4D4" w:sz="4" w:space="0"/>
                    <w:right w:val="single" w:color="D4D4D4" w:sz="4" w:space="0"/>
                  </w:tcBorders>
                  <w:shd w:val="clear" w:color="auto" w:fill="FFFFFF"/>
                  <w:noWrap/>
                  <w:vAlign w:val="center"/>
                </w:tcPr>
                <w:p w14:paraId="1A8858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531" w:type="dxa"/>
                  <w:tcBorders>
                    <w:top w:val="nil"/>
                    <w:left w:val="nil"/>
                    <w:bottom w:val="single" w:color="D4D4D4" w:sz="4" w:space="0"/>
                    <w:right w:val="single" w:color="D4D4D4" w:sz="4" w:space="0"/>
                  </w:tcBorders>
                  <w:shd w:val="clear" w:color="auto" w:fill="FFFFFF"/>
                  <w:noWrap/>
                  <w:vAlign w:val="center"/>
                </w:tcPr>
                <w:p w14:paraId="687755A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1214.36</w:t>
                  </w:r>
                </w:p>
              </w:tc>
              <w:tc>
                <w:tcPr>
                  <w:tcW w:w="1274" w:type="dxa"/>
                  <w:tcBorders>
                    <w:top w:val="nil"/>
                    <w:left w:val="nil"/>
                    <w:bottom w:val="single" w:color="D4D4D4" w:sz="4" w:space="0"/>
                    <w:right w:val="single" w:color="D4D4D4" w:sz="4" w:space="0"/>
                  </w:tcBorders>
                  <w:shd w:val="clear" w:color="auto" w:fill="FFFFFF"/>
                  <w:noWrap/>
                  <w:vAlign w:val="center"/>
                </w:tcPr>
                <w:p w14:paraId="64BFF70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1214.36</w:t>
                  </w:r>
                </w:p>
              </w:tc>
              <w:tc>
                <w:tcPr>
                  <w:tcW w:w="1005" w:type="dxa"/>
                  <w:tcBorders>
                    <w:top w:val="nil"/>
                    <w:left w:val="nil"/>
                    <w:bottom w:val="single" w:color="D4D4D4" w:sz="4" w:space="0"/>
                    <w:right w:val="single" w:color="D4D4D4" w:sz="4" w:space="0"/>
                  </w:tcBorders>
                  <w:shd w:val="clear" w:color="auto" w:fill="FFFFFF"/>
                  <w:noWrap/>
                  <w:vAlign w:val="center"/>
                </w:tcPr>
                <w:p w14:paraId="615DA7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CB5AA7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8C783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F9579F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CCB3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9680D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3446" w:type="dxa"/>
                  <w:tcBorders>
                    <w:top w:val="nil"/>
                    <w:left w:val="nil"/>
                    <w:bottom w:val="single" w:color="D4D4D4" w:sz="4" w:space="0"/>
                    <w:right w:val="single" w:color="D4D4D4" w:sz="4" w:space="0"/>
                  </w:tcBorders>
                  <w:shd w:val="clear" w:color="auto" w:fill="FFFFFF"/>
                  <w:noWrap/>
                  <w:vAlign w:val="center"/>
                </w:tcPr>
                <w:p w14:paraId="258192B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31" w:type="dxa"/>
                  <w:tcBorders>
                    <w:top w:val="nil"/>
                    <w:left w:val="nil"/>
                    <w:bottom w:val="single" w:color="D4D4D4" w:sz="4" w:space="0"/>
                    <w:right w:val="single" w:color="D4D4D4" w:sz="4" w:space="0"/>
                  </w:tcBorders>
                  <w:shd w:val="clear" w:color="auto" w:fill="FFFFFF"/>
                  <w:noWrap/>
                  <w:vAlign w:val="center"/>
                </w:tcPr>
                <w:p w14:paraId="0E82AF4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11.87</w:t>
                  </w:r>
                </w:p>
              </w:tc>
              <w:tc>
                <w:tcPr>
                  <w:tcW w:w="1274" w:type="dxa"/>
                  <w:tcBorders>
                    <w:top w:val="nil"/>
                    <w:left w:val="nil"/>
                    <w:bottom w:val="single" w:color="D4D4D4" w:sz="4" w:space="0"/>
                    <w:right w:val="single" w:color="D4D4D4" w:sz="4" w:space="0"/>
                  </w:tcBorders>
                  <w:shd w:val="clear" w:color="auto" w:fill="FFFFFF"/>
                  <w:noWrap/>
                  <w:vAlign w:val="center"/>
                </w:tcPr>
                <w:p w14:paraId="11505C8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7A93D4B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11.87</w:t>
                  </w:r>
                </w:p>
              </w:tc>
              <w:tc>
                <w:tcPr>
                  <w:tcW w:w="900" w:type="dxa"/>
                  <w:tcBorders>
                    <w:top w:val="nil"/>
                    <w:left w:val="nil"/>
                    <w:bottom w:val="single" w:color="D4D4D4" w:sz="4" w:space="0"/>
                    <w:right w:val="single" w:color="D4D4D4" w:sz="4" w:space="0"/>
                  </w:tcBorders>
                  <w:shd w:val="clear" w:color="auto" w:fill="FFFFFF"/>
                  <w:noWrap/>
                  <w:vAlign w:val="center"/>
                </w:tcPr>
                <w:p w14:paraId="67719A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C715E7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FB64F3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53A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B04AAB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3446" w:type="dxa"/>
                  <w:tcBorders>
                    <w:top w:val="nil"/>
                    <w:left w:val="nil"/>
                    <w:bottom w:val="single" w:color="D4D4D4" w:sz="4" w:space="0"/>
                    <w:right w:val="single" w:color="D4D4D4" w:sz="4" w:space="0"/>
                  </w:tcBorders>
                  <w:shd w:val="clear" w:color="auto" w:fill="FFFFFF"/>
                  <w:noWrap/>
                  <w:vAlign w:val="center"/>
                </w:tcPr>
                <w:p w14:paraId="1791534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531" w:type="dxa"/>
                  <w:tcBorders>
                    <w:top w:val="nil"/>
                    <w:left w:val="nil"/>
                    <w:bottom w:val="single" w:color="D4D4D4" w:sz="4" w:space="0"/>
                    <w:right w:val="single" w:color="D4D4D4" w:sz="4" w:space="0"/>
                  </w:tcBorders>
                  <w:shd w:val="clear" w:color="auto" w:fill="FFFFFF"/>
                  <w:noWrap/>
                  <w:vAlign w:val="center"/>
                </w:tcPr>
                <w:p w14:paraId="63FB030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7.09</w:t>
                  </w:r>
                </w:p>
              </w:tc>
              <w:tc>
                <w:tcPr>
                  <w:tcW w:w="1274" w:type="dxa"/>
                  <w:tcBorders>
                    <w:top w:val="nil"/>
                    <w:left w:val="nil"/>
                    <w:bottom w:val="single" w:color="D4D4D4" w:sz="4" w:space="0"/>
                    <w:right w:val="single" w:color="D4D4D4" w:sz="4" w:space="0"/>
                  </w:tcBorders>
                  <w:shd w:val="clear" w:color="auto" w:fill="FFFFFF"/>
                  <w:noWrap/>
                  <w:vAlign w:val="center"/>
                </w:tcPr>
                <w:p w14:paraId="7E5E1BA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7.09</w:t>
                  </w:r>
                </w:p>
              </w:tc>
              <w:tc>
                <w:tcPr>
                  <w:tcW w:w="1005" w:type="dxa"/>
                  <w:tcBorders>
                    <w:top w:val="nil"/>
                    <w:left w:val="nil"/>
                    <w:bottom w:val="single" w:color="D4D4D4" w:sz="4" w:space="0"/>
                    <w:right w:val="single" w:color="D4D4D4" w:sz="4" w:space="0"/>
                  </w:tcBorders>
                  <w:shd w:val="clear" w:color="auto" w:fill="FFFFFF"/>
                  <w:noWrap/>
                  <w:vAlign w:val="center"/>
                </w:tcPr>
                <w:p w14:paraId="264CAC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2EE6025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A5EF4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0BC650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F82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6C31B1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3446" w:type="dxa"/>
                  <w:tcBorders>
                    <w:top w:val="nil"/>
                    <w:left w:val="nil"/>
                    <w:bottom w:val="single" w:color="D4D4D4" w:sz="4" w:space="0"/>
                    <w:right w:val="single" w:color="D4D4D4" w:sz="4" w:space="0"/>
                  </w:tcBorders>
                  <w:shd w:val="clear" w:color="auto" w:fill="FFFFFF"/>
                  <w:noWrap/>
                  <w:vAlign w:val="center"/>
                </w:tcPr>
                <w:p w14:paraId="6F90FC8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531" w:type="dxa"/>
                  <w:tcBorders>
                    <w:top w:val="nil"/>
                    <w:left w:val="nil"/>
                    <w:bottom w:val="single" w:color="D4D4D4" w:sz="4" w:space="0"/>
                    <w:right w:val="single" w:color="D4D4D4" w:sz="4" w:space="0"/>
                  </w:tcBorders>
                  <w:shd w:val="clear" w:color="auto" w:fill="FFFFFF"/>
                  <w:noWrap/>
                  <w:vAlign w:val="center"/>
                </w:tcPr>
                <w:p w14:paraId="25F7817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74.97</w:t>
                  </w:r>
                </w:p>
              </w:tc>
              <w:tc>
                <w:tcPr>
                  <w:tcW w:w="1274" w:type="dxa"/>
                  <w:tcBorders>
                    <w:top w:val="nil"/>
                    <w:left w:val="nil"/>
                    <w:bottom w:val="single" w:color="D4D4D4" w:sz="4" w:space="0"/>
                    <w:right w:val="single" w:color="D4D4D4" w:sz="4" w:space="0"/>
                  </w:tcBorders>
                  <w:shd w:val="clear" w:color="auto" w:fill="FFFFFF"/>
                  <w:noWrap/>
                  <w:vAlign w:val="center"/>
                </w:tcPr>
                <w:p w14:paraId="4A9C631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9.97</w:t>
                  </w:r>
                </w:p>
              </w:tc>
              <w:tc>
                <w:tcPr>
                  <w:tcW w:w="1005" w:type="dxa"/>
                  <w:tcBorders>
                    <w:top w:val="nil"/>
                    <w:left w:val="nil"/>
                    <w:bottom w:val="single" w:color="D4D4D4" w:sz="4" w:space="0"/>
                    <w:right w:val="single" w:color="D4D4D4" w:sz="4" w:space="0"/>
                  </w:tcBorders>
                  <w:shd w:val="clear" w:color="auto" w:fill="FFFFFF"/>
                  <w:noWrap/>
                  <w:vAlign w:val="center"/>
                </w:tcPr>
                <w:p w14:paraId="50D01BF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65.00</w:t>
                  </w:r>
                </w:p>
              </w:tc>
              <w:tc>
                <w:tcPr>
                  <w:tcW w:w="900" w:type="dxa"/>
                  <w:tcBorders>
                    <w:top w:val="nil"/>
                    <w:left w:val="nil"/>
                    <w:bottom w:val="single" w:color="D4D4D4" w:sz="4" w:space="0"/>
                    <w:right w:val="single" w:color="D4D4D4" w:sz="4" w:space="0"/>
                  </w:tcBorders>
                  <w:shd w:val="clear" w:color="auto" w:fill="FFFFFF"/>
                  <w:noWrap/>
                  <w:vAlign w:val="center"/>
                </w:tcPr>
                <w:p w14:paraId="3D2C3EB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D1B77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95F55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840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A2A3C4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3446" w:type="dxa"/>
                  <w:tcBorders>
                    <w:top w:val="nil"/>
                    <w:left w:val="nil"/>
                    <w:bottom w:val="single" w:color="D4D4D4" w:sz="4" w:space="0"/>
                    <w:right w:val="single" w:color="D4D4D4" w:sz="4" w:space="0"/>
                  </w:tcBorders>
                  <w:shd w:val="clear" w:color="auto" w:fill="FFFFFF"/>
                  <w:noWrap/>
                  <w:vAlign w:val="center"/>
                </w:tcPr>
                <w:p w14:paraId="487198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531" w:type="dxa"/>
                  <w:tcBorders>
                    <w:top w:val="nil"/>
                    <w:left w:val="nil"/>
                    <w:bottom w:val="single" w:color="D4D4D4" w:sz="4" w:space="0"/>
                    <w:right w:val="single" w:color="D4D4D4" w:sz="4" w:space="0"/>
                  </w:tcBorders>
                  <w:shd w:val="clear" w:color="auto" w:fill="FFFFFF"/>
                  <w:noWrap/>
                  <w:vAlign w:val="center"/>
                </w:tcPr>
                <w:p w14:paraId="25CA111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74.97</w:t>
                  </w:r>
                </w:p>
              </w:tc>
              <w:tc>
                <w:tcPr>
                  <w:tcW w:w="1274" w:type="dxa"/>
                  <w:tcBorders>
                    <w:top w:val="nil"/>
                    <w:left w:val="nil"/>
                    <w:bottom w:val="single" w:color="D4D4D4" w:sz="4" w:space="0"/>
                    <w:right w:val="single" w:color="D4D4D4" w:sz="4" w:space="0"/>
                  </w:tcBorders>
                  <w:shd w:val="clear" w:color="auto" w:fill="FFFFFF"/>
                  <w:noWrap/>
                  <w:vAlign w:val="center"/>
                </w:tcPr>
                <w:p w14:paraId="285D8B0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9.97</w:t>
                  </w:r>
                </w:p>
              </w:tc>
              <w:tc>
                <w:tcPr>
                  <w:tcW w:w="1005" w:type="dxa"/>
                  <w:tcBorders>
                    <w:top w:val="nil"/>
                    <w:left w:val="nil"/>
                    <w:bottom w:val="single" w:color="D4D4D4" w:sz="4" w:space="0"/>
                    <w:right w:val="single" w:color="D4D4D4" w:sz="4" w:space="0"/>
                  </w:tcBorders>
                  <w:shd w:val="clear" w:color="auto" w:fill="FFFFFF"/>
                  <w:noWrap/>
                  <w:vAlign w:val="center"/>
                </w:tcPr>
                <w:p w14:paraId="7C05158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65.00</w:t>
                  </w:r>
                </w:p>
              </w:tc>
              <w:tc>
                <w:tcPr>
                  <w:tcW w:w="900" w:type="dxa"/>
                  <w:tcBorders>
                    <w:top w:val="nil"/>
                    <w:left w:val="nil"/>
                    <w:bottom w:val="single" w:color="D4D4D4" w:sz="4" w:space="0"/>
                    <w:right w:val="single" w:color="D4D4D4" w:sz="4" w:space="0"/>
                  </w:tcBorders>
                  <w:shd w:val="clear" w:color="auto" w:fill="FFFFFF"/>
                  <w:noWrap/>
                  <w:vAlign w:val="center"/>
                </w:tcPr>
                <w:p w14:paraId="149636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6A8CCC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03B42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E1E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A67C22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3446" w:type="dxa"/>
                  <w:tcBorders>
                    <w:top w:val="nil"/>
                    <w:left w:val="nil"/>
                    <w:bottom w:val="single" w:color="D4D4D4" w:sz="4" w:space="0"/>
                    <w:right w:val="single" w:color="D4D4D4" w:sz="4" w:space="0"/>
                  </w:tcBorders>
                  <w:shd w:val="clear" w:color="auto" w:fill="FFFFFF"/>
                  <w:noWrap/>
                  <w:vAlign w:val="center"/>
                </w:tcPr>
                <w:p w14:paraId="53B4C1C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531" w:type="dxa"/>
                  <w:tcBorders>
                    <w:top w:val="nil"/>
                    <w:left w:val="nil"/>
                    <w:bottom w:val="single" w:color="D4D4D4" w:sz="4" w:space="0"/>
                    <w:right w:val="single" w:color="D4D4D4" w:sz="4" w:space="0"/>
                  </w:tcBorders>
                  <w:shd w:val="clear" w:color="auto" w:fill="FFFFFF"/>
                  <w:noWrap/>
                  <w:vAlign w:val="center"/>
                </w:tcPr>
                <w:p w14:paraId="37234A2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14.12</w:t>
                  </w:r>
                </w:p>
              </w:tc>
              <w:tc>
                <w:tcPr>
                  <w:tcW w:w="1274" w:type="dxa"/>
                  <w:tcBorders>
                    <w:top w:val="nil"/>
                    <w:left w:val="nil"/>
                    <w:bottom w:val="single" w:color="D4D4D4" w:sz="4" w:space="0"/>
                    <w:right w:val="single" w:color="D4D4D4" w:sz="4" w:space="0"/>
                  </w:tcBorders>
                  <w:shd w:val="clear" w:color="auto" w:fill="FFFFFF"/>
                  <w:noWrap/>
                  <w:vAlign w:val="center"/>
                </w:tcPr>
                <w:p w14:paraId="15A3A1A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14.12</w:t>
                  </w:r>
                </w:p>
              </w:tc>
              <w:tc>
                <w:tcPr>
                  <w:tcW w:w="1005" w:type="dxa"/>
                  <w:tcBorders>
                    <w:top w:val="nil"/>
                    <w:left w:val="nil"/>
                    <w:bottom w:val="single" w:color="D4D4D4" w:sz="4" w:space="0"/>
                    <w:right w:val="single" w:color="D4D4D4" w:sz="4" w:space="0"/>
                  </w:tcBorders>
                  <w:shd w:val="clear" w:color="auto" w:fill="FFFFFF"/>
                  <w:noWrap/>
                  <w:vAlign w:val="center"/>
                </w:tcPr>
                <w:p w14:paraId="26D603B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2B4413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4FBDE1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52847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CB4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5B2E60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3446" w:type="dxa"/>
                  <w:tcBorders>
                    <w:top w:val="nil"/>
                    <w:left w:val="nil"/>
                    <w:bottom w:val="single" w:color="D4D4D4" w:sz="4" w:space="0"/>
                    <w:right w:val="single" w:color="D4D4D4" w:sz="4" w:space="0"/>
                  </w:tcBorders>
                  <w:shd w:val="clear" w:color="auto" w:fill="FFFFFF"/>
                  <w:noWrap/>
                  <w:vAlign w:val="center"/>
                </w:tcPr>
                <w:p w14:paraId="2F393BF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531" w:type="dxa"/>
                  <w:tcBorders>
                    <w:top w:val="nil"/>
                    <w:left w:val="nil"/>
                    <w:bottom w:val="single" w:color="D4D4D4" w:sz="4" w:space="0"/>
                    <w:right w:val="single" w:color="D4D4D4" w:sz="4" w:space="0"/>
                  </w:tcBorders>
                  <w:shd w:val="clear" w:color="auto" w:fill="FFFFFF"/>
                  <w:noWrap/>
                  <w:vAlign w:val="center"/>
                </w:tcPr>
                <w:p w14:paraId="284748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14.12</w:t>
                  </w:r>
                </w:p>
              </w:tc>
              <w:tc>
                <w:tcPr>
                  <w:tcW w:w="1274" w:type="dxa"/>
                  <w:tcBorders>
                    <w:top w:val="nil"/>
                    <w:left w:val="nil"/>
                    <w:bottom w:val="single" w:color="D4D4D4" w:sz="4" w:space="0"/>
                    <w:right w:val="single" w:color="D4D4D4" w:sz="4" w:space="0"/>
                  </w:tcBorders>
                  <w:shd w:val="clear" w:color="auto" w:fill="FFFFFF"/>
                  <w:noWrap/>
                  <w:vAlign w:val="center"/>
                </w:tcPr>
                <w:p w14:paraId="017994F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14.12</w:t>
                  </w:r>
                </w:p>
              </w:tc>
              <w:tc>
                <w:tcPr>
                  <w:tcW w:w="1005" w:type="dxa"/>
                  <w:tcBorders>
                    <w:top w:val="nil"/>
                    <w:left w:val="nil"/>
                    <w:bottom w:val="single" w:color="D4D4D4" w:sz="4" w:space="0"/>
                    <w:right w:val="single" w:color="D4D4D4" w:sz="4" w:space="0"/>
                  </w:tcBorders>
                  <w:shd w:val="clear" w:color="auto" w:fill="FFFFFF"/>
                  <w:noWrap/>
                  <w:vAlign w:val="center"/>
                </w:tcPr>
                <w:p w14:paraId="5353F5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0855C9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4370DF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40F9D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370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34242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w:t>
                  </w:r>
                </w:p>
              </w:tc>
              <w:tc>
                <w:tcPr>
                  <w:tcW w:w="3446" w:type="dxa"/>
                  <w:tcBorders>
                    <w:top w:val="nil"/>
                    <w:left w:val="nil"/>
                    <w:bottom w:val="single" w:color="D4D4D4" w:sz="4" w:space="0"/>
                    <w:right w:val="single" w:color="D4D4D4" w:sz="4" w:space="0"/>
                  </w:tcBorders>
                  <w:shd w:val="clear" w:color="auto" w:fill="FFFFFF"/>
                  <w:noWrap/>
                  <w:vAlign w:val="center"/>
                </w:tcPr>
                <w:p w14:paraId="20DF06A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1531" w:type="dxa"/>
                  <w:tcBorders>
                    <w:top w:val="nil"/>
                    <w:left w:val="nil"/>
                    <w:bottom w:val="single" w:color="D4D4D4" w:sz="4" w:space="0"/>
                    <w:right w:val="single" w:color="D4D4D4" w:sz="4" w:space="0"/>
                  </w:tcBorders>
                  <w:shd w:val="clear" w:color="auto" w:fill="FFFFFF"/>
                  <w:noWrap/>
                  <w:vAlign w:val="center"/>
                </w:tcPr>
                <w:p w14:paraId="1AF1EE1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w:t>
                  </w:r>
                  <w:r>
                    <w:rPr>
                      <w:rFonts w:hint="eastAsia" w:ascii="宋体" w:hAnsi="宋体" w:eastAsia="宋体" w:cs="宋体"/>
                      <w:i w:val="0"/>
                      <w:iCs w:val="0"/>
                      <w:color w:val="000000"/>
                      <w:kern w:val="0"/>
                      <w:sz w:val="22"/>
                      <w:szCs w:val="22"/>
                      <w:u w:val="none"/>
                      <w:lang w:val="en-US" w:eastAsia="zh-CN" w:bidi="ar"/>
                    </w:rPr>
                    <w:t>.00</w:t>
                  </w:r>
                </w:p>
              </w:tc>
              <w:tc>
                <w:tcPr>
                  <w:tcW w:w="1274" w:type="dxa"/>
                  <w:tcBorders>
                    <w:top w:val="nil"/>
                    <w:left w:val="nil"/>
                    <w:bottom w:val="single" w:color="D4D4D4" w:sz="4" w:space="0"/>
                    <w:right w:val="single" w:color="D4D4D4" w:sz="4" w:space="0"/>
                  </w:tcBorders>
                  <w:shd w:val="clear" w:color="auto" w:fill="FFFFFF"/>
                  <w:noWrap/>
                  <w:vAlign w:val="center"/>
                </w:tcPr>
                <w:p w14:paraId="3ABD95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w:t>
                  </w:r>
                  <w:r>
                    <w:rPr>
                      <w:rFonts w:hint="eastAsia" w:ascii="宋体" w:hAnsi="宋体" w:eastAsia="宋体" w:cs="宋体"/>
                      <w:i w:val="0"/>
                      <w:iCs w:val="0"/>
                      <w:color w:val="000000"/>
                      <w:kern w:val="0"/>
                      <w:sz w:val="22"/>
                      <w:szCs w:val="22"/>
                      <w:u w:val="none"/>
                      <w:lang w:val="en-US" w:eastAsia="zh-CN" w:bidi="ar"/>
                    </w:rPr>
                    <w:t>.00</w:t>
                  </w:r>
                </w:p>
              </w:tc>
              <w:tc>
                <w:tcPr>
                  <w:tcW w:w="1005" w:type="dxa"/>
                  <w:tcBorders>
                    <w:top w:val="nil"/>
                    <w:left w:val="nil"/>
                    <w:bottom w:val="single" w:color="D4D4D4" w:sz="4" w:space="0"/>
                    <w:right w:val="single" w:color="D4D4D4" w:sz="4" w:space="0"/>
                  </w:tcBorders>
                  <w:shd w:val="clear" w:color="auto" w:fill="FFFFFF"/>
                  <w:noWrap/>
                  <w:vAlign w:val="center"/>
                </w:tcPr>
                <w:p w14:paraId="63BDC2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w:t>
                  </w:r>
                  <w:r>
                    <w:rPr>
                      <w:rFonts w:hint="eastAsia" w:ascii="宋体" w:hAnsi="宋体" w:eastAsia="宋体" w:cs="宋体"/>
                      <w:i w:val="0"/>
                      <w:iCs w:val="0"/>
                      <w:color w:val="000000"/>
                      <w:kern w:val="0"/>
                      <w:sz w:val="22"/>
                      <w:szCs w:val="22"/>
                      <w:u w:val="none"/>
                      <w:lang w:val="en-US" w:eastAsia="zh-CN" w:bidi="ar"/>
                    </w:rPr>
                    <w:t>.00</w:t>
                  </w:r>
                </w:p>
              </w:tc>
              <w:tc>
                <w:tcPr>
                  <w:tcW w:w="900" w:type="dxa"/>
                  <w:tcBorders>
                    <w:top w:val="nil"/>
                    <w:left w:val="nil"/>
                    <w:bottom w:val="single" w:color="D4D4D4" w:sz="4" w:space="0"/>
                    <w:right w:val="single" w:color="D4D4D4" w:sz="4" w:space="0"/>
                  </w:tcBorders>
                  <w:shd w:val="clear" w:color="auto" w:fill="FFFFFF"/>
                  <w:noWrap/>
                  <w:vAlign w:val="center"/>
                </w:tcPr>
                <w:p w14:paraId="192F7E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BF339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CF8B3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53D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8EC133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2013602</w:t>
                  </w:r>
                </w:p>
              </w:tc>
              <w:tc>
                <w:tcPr>
                  <w:tcW w:w="3446" w:type="dxa"/>
                  <w:tcBorders>
                    <w:top w:val="nil"/>
                    <w:left w:val="nil"/>
                    <w:bottom w:val="single" w:color="D4D4D4" w:sz="4" w:space="0"/>
                    <w:right w:val="single" w:color="D4D4D4" w:sz="4" w:space="0"/>
                  </w:tcBorders>
                  <w:shd w:val="clear" w:color="auto" w:fill="FFFFFF"/>
                  <w:noWrap/>
                  <w:vAlign w:val="center"/>
                </w:tcPr>
                <w:p w14:paraId="51D4601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31" w:type="dxa"/>
                  <w:tcBorders>
                    <w:top w:val="nil"/>
                    <w:left w:val="nil"/>
                    <w:bottom w:val="single" w:color="D4D4D4" w:sz="4" w:space="0"/>
                    <w:right w:val="single" w:color="D4D4D4" w:sz="4" w:space="0"/>
                  </w:tcBorders>
                  <w:shd w:val="clear" w:color="auto" w:fill="FFFFFF"/>
                  <w:noWrap/>
                  <w:vAlign w:val="center"/>
                </w:tcPr>
                <w:p w14:paraId="210DE8B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16</w:t>
                  </w:r>
                  <w:r>
                    <w:rPr>
                      <w:rFonts w:hint="eastAsia" w:ascii="宋体" w:hAnsi="宋体" w:eastAsia="宋体" w:cs="宋体"/>
                      <w:i w:val="0"/>
                      <w:iCs w:val="0"/>
                      <w:color w:val="000000"/>
                      <w:kern w:val="0"/>
                      <w:sz w:val="22"/>
                      <w:szCs w:val="22"/>
                      <w:u w:val="none"/>
                      <w:lang w:val="en-US" w:eastAsia="zh-CN" w:bidi="ar"/>
                    </w:rPr>
                    <w:t>.00</w:t>
                  </w:r>
                </w:p>
              </w:tc>
              <w:tc>
                <w:tcPr>
                  <w:tcW w:w="1274" w:type="dxa"/>
                  <w:tcBorders>
                    <w:top w:val="nil"/>
                    <w:left w:val="nil"/>
                    <w:bottom w:val="single" w:color="D4D4D4" w:sz="4" w:space="0"/>
                    <w:right w:val="single" w:color="D4D4D4" w:sz="4" w:space="0"/>
                  </w:tcBorders>
                  <w:shd w:val="clear" w:color="auto" w:fill="FFFFFF"/>
                  <w:noWrap/>
                  <w:vAlign w:val="center"/>
                </w:tcPr>
                <w:p w14:paraId="236233A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w:t>
                  </w:r>
                  <w:r>
                    <w:rPr>
                      <w:rFonts w:hint="eastAsia" w:ascii="宋体" w:hAnsi="宋体" w:eastAsia="宋体" w:cs="宋体"/>
                      <w:i w:val="0"/>
                      <w:iCs w:val="0"/>
                      <w:color w:val="000000"/>
                      <w:kern w:val="0"/>
                      <w:sz w:val="22"/>
                      <w:szCs w:val="22"/>
                      <w:u w:val="none"/>
                      <w:lang w:val="en-US" w:eastAsia="zh-CN" w:bidi="ar"/>
                    </w:rPr>
                    <w:t>.00</w:t>
                  </w:r>
                </w:p>
              </w:tc>
              <w:tc>
                <w:tcPr>
                  <w:tcW w:w="1005" w:type="dxa"/>
                  <w:tcBorders>
                    <w:top w:val="nil"/>
                    <w:left w:val="nil"/>
                    <w:bottom w:val="single" w:color="D4D4D4" w:sz="4" w:space="0"/>
                    <w:right w:val="single" w:color="D4D4D4" w:sz="4" w:space="0"/>
                  </w:tcBorders>
                  <w:shd w:val="clear" w:color="auto" w:fill="FFFFFF"/>
                  <w:noWrap/>
                  <w:vAlign w:val="center"/>
                </w:tcPr>
                <w:p w14:paraId="03362EA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16</w:t>
                  </w:r>
                  <w:r>
                    <w:rPr>
                      <w:rFonts w:hint="eastAsia" w:ascii="宋体" w:hAnsi="宋体" w:eastAsia="宋体" w:cs="宋体"/>
                      <w:i w:val="0"/>
                      <w:iCs w:val="0"/>
                      <w:color w:val="000000"/>
                      <w:kern w:val="0"/>
                      <w:sz w:val="22"/>
                      <w:szCs w:val="22"/>
                      <w:u w:val="none"/>
                      <w:lang w:val="en-US" w:eastAsia="zh-CN" w:bidi="ar"/>
                    </w:rPr>
                    <w:t>.00</w:t>
                  </w:r>
                </w:p>
              </w:tc>
              <w:tc>
                <w:tcPr>
                  <w:tcW w:w="900" w:type="dxa"/>
                  <w:tcBorders>
                    <w:top w:val="nil"/>
                    <w:left w:val="nil"/>
                    <w:bottom w:val="single" w:color="D4D4D4" w:sz="4" w:space="0"/>
                    <w:right w:val="single" w:color="D4D4D4" w:sz="4" w:space="0"/>
                  </w:tcBorders>
                  <w:shd w:val="clear" w:color="auto" w:fill="FFFFFF"/>
                  <w:noWrap/>
                  <w:vAlign w:val="center"/>
                </w:tcPr>
                <w:p w14:paraId="004631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1423A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7CE02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C0B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837808A">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20140</w:t>
                  </w:r>
                </w:p>
              </w:tc>
              <w:tc>
                <w:tcPr>
                  <w:tcW w:w="3446" w:type="dxa"/>
                  <w:tcBorders>
                    <w:top w:val="nil"/>
                    <w:left w:val="nil"/>
                    <w:bottom w:val="single" w:color="D4D4D4" w:sz="4" w:space="0"/>
                    <w:right w:val="single" w:color="D4D4D4" w:sz="4" w:space="0"/>
                  </w:tcBorders>
                  <w:shd w:val="clear" w:color="auto" w:fill="FFFFFF"/>
                  <w:noWrap/>
                  <w:vAlign w:val="center"/>
                </w:tcPr>
                <w:p w14:paraId="177F668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信访事务</w:t>
                  </w:r>
                </w:p>
              </w:tc>
              <w:tc>
                <w:tcPr>
                  <w:tcW w:w="1531" w:type="dxa"/>
                  <w:tcBorders>
                    <w:top w:val="nil"/>
                    <w:left w:val="nil"/>
                    <w:bottom w:val="single" w:color="D4D4D4" w:sz="4" w:space="0"/>
                    <w:right w:val="single" w:color="D4D4D4" w:sz="4" w:space="0"/>
                  </w:tcBorders>
                  <w:shd w:val="clear" w:color="auto" w:fill="FFFFFF"/>
                  <w:noWrap/>
                  <w:vAlign w:val="center"/>
                </w:tcPr>
                <w:p w14:paraId="6E4B09E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32.11</w:t>
                  </w:r>
                </w:p>
              </w:tc>
              <w:tc>
                <w:tcPr>
                  <w:tcW w:w="1274" w:type="dxa"/>
                  <w:tcBorders>
                    <w:top w:val="nil"/>
                    <w:left w:val="nil"/>
                    <w:bottom w:val="single" w:color="D4D4D4" w:sz="4" w:space="0"/>
                    <w:right w:val="single" w:color="D4D4D4" w:sz="4" w:space="0"/>
                  </w:tcBorders>
                  <w:shd w:val="clear" w:color="auto" w:fill="FFFFFF"/>
                  <w:noWrap/>
                  <w:vAlign w:val="center"/>
                </w:tcPr>
                <w:p w14:paraId="0B399EA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32.11</w:t>
                  </w:r>
                </w:p>
              </w:tc>
              <w:tc>
                <w:tcPr>
                  <w:tcW w:w="1005" w:type="dxa"/>
                  <w:tcBorders>
                    <w:top w:val="nil"/>
                    <w:left w:val="nil"/>
                    <w:bottom w:val="single" w:color="D4D4D4" w:sz="4" w:space="0"/>
                    <w:right w:val="single" w:color="D4D4D4" w:sz="4" w:space="0"/>
                  </w:tcBorders>
                  <w:shd w:val="clear" w:color="auto" w:fill="FFFFFF"/>
                  <w:noWrap/>
                  <w:vAlign w:val="center"/>
                </w:tcPr>
                <w:p w14:paraId="7BB8BB5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758452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F00B43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983B5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14:paraId="77F63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6C97353">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2014004</w:t>
                  </w:r>
                </w:p>
              </w:tc>
              <w:tc>
                <w:tcPr>
                  <w:tcW w:w="3446" w:type="dxa"/>
                  <w:tcBorders>
                    <w:top w:val="nil"/>
                    <w:left w:val="nil"/>
                    <w:bottom w:val="single" w:color="D4D4D4" w:sz="4" w:space="0"/>
                    <w:right w:val="single" w:color="D4D4D4" w:sz="4" w:space="0"/>
                  </w:tcBorders>
                  <w:shd w:val="clear" w:color="auto" w:fill="FFFFFF"/>
                  <w:noWrap/>
                  <w:vAlign w:val="center"/>
                </w:tcPr>
                <w:p w14:paraId="28D33D02">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信访业务</w:t>
                  </w:r>
                </w:p>
              </w:tc>
              <w:tc>
                <w:tcPr>
                  <w:tcW w:w="1531" w:type="dxa"/>
                  <w:tcBorders>
                    <w:top w:val="nil"/>
                    <w:left w:val="nil"/>
                    <w:bottom w:val="single" w:color="D4D4D4" w:sz="4" w:space="0"/>
                    <w:right w:val="single" w:color="D4D4D4" w:sz="4" w:space="0"/>
                  </w:tcBorders>
                  <w:shd w:val="clear" w:color="auto" w:fill="FFFFFF"/>
                  <w:noWrap/>
                  <w:vAlign w:val="center"/>
                </w:tcPr>
                <w:p w14:paraId="1DB6381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32.11</w:t>
                  </w:r>
                </w:p>
              </w:tc>
              <w:tc>
                <w:tcPr>
                  <w:tcW w:w="1274" w:type="dxa"/>
                  <w:tcBorders>
                    <w:top w:val="nil"/>
                    <w:left w:val="nil"/>
                    <w:bottom w:val="single" w:color="D4D4D4" w:sz="4" w:space="0"/>
                    <w:right w:val="single" w:color="D4D4D4" w:sz="4" w:space="0"/>
                  </w:tcBorders>
                  <w:shd w:val="clear" w:color="auto" w:fill="FFFFFF"/>
                  <w:noWrap/>
                  <w:vAlign w:val="center"/>
                </w:tcPr>
                <w:p w14:paraId="01AFB50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32.11</w:t>
                  </w:r>
                </w:p>
              </w:tc>
              <w:tc>
                <w:tcPr>
                  <w:tcW w:w="1005" w:type="dxa"/>
                  <w:tcBorders>
                    <w:top w:val="nil"/>
                    <w:left w:val="nil"/>
                    <w:bottom w:val="single" w:color="D4D4D4" w:sz="4" w:space="0"/>
                    <w:right w:val="single" w:color="D4D4D4" w:sz="4" w:space="0"/>
                  </w:tcBorders>
                  <w:shd w:val="clear" w:color="auto" w:fill="FFFFFF"/>
                  <w:noWrap/>
                  <w:vAlign w:val="center"/>
                </w:tcPr>
                <w:p w14:paraId="138A1E8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8DA80E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A29582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2D5D65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14:paraId="27CBB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8FBFEEA">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20199</w:t>
                  </w:r>
                </w:p>
              </w:tc>
              <w:tc>
                <w:tcPr>
                  <w:tcW w:w="3446" w:type="dxa"/>
                  <w:tcBorders>
                    <w:top w:val="nil"/>
                    <w:left w:val="nil"/>
                    <w:bottom w:val="single" w:color="D4D4D4" w:sz="4" w:space="0"/>
                    <w:right w:val="single" w:color="D4D4D4" w:sz="4" w:space="0"/>
                  </w:tcBorders>
                  <w:shd w:val="clear" w:color="auto" w:fill="FFFFFF"/>
                  <w:noWrap/>
                  <w:vAlign w:val="center"/>
                </w:tcPr>
                <w:p w14:paraId="21CDE37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其他一般公共服务支出</w:t>
                  </w:r>
                </w:p>
              </w:tc>
              <w:tc>
                <w:tcPr>
                  <w:tcW w:w="1531" w:type="dxa"/>
                  <w:tcBorders>
                    <w:top w:val="nil"/>
                    <w:left w:val="nil"/>
                    <w:bottom w:val="single" w:color="D4D4D4" w:sz="4" w:space="0"/>
                    <w:right w:val="single" w:color="D4D4D4" w:sz="4" w:space="0"/>
                  </w:tcBorders>
                  <w:shd w:val="clear" w:color="auto" w:fill="FFFFFF"/>
                  <w:noWrap/>
                  <w:vAlign w:val="center"/>
                </w:tcPr>
                <w:p w14:paraId="4BEDCC4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13.95</w:t>
                  </w:r>
                </w:p>
              </w:tc>
              <w:tc>
                <w:tcPr>
                  <w:tcW w:w="1274" w:type="dxa"/>
                  <w:tcBorders>
                    <w:top w:val="nil"/>
                    <w:left w:val="nil"/>
                    <w:bottom w:val="single" w:color="D4D4D4" w:sz="4" w:space="0"/>
                    <w:right w:val="single" w:color="D4D4D4" w:sz="4" w:space="0"/>
                  </w:tcBorders>
                  <w:shd w:val="clear" w:color="auto" w:fill="FFFFFF"/>
                  <w:noWrap/>
                  <w:vAlign w:val="center"/>
                </w:tcPr>
                <w:p w14:paraId="6D89302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13.95</w:t>
                  </w:r>
                </w:p>
              </w:tc>
              <w:tc>
                <w:tcPr>
                  <w:tcW w:w="1005" w:type="dxa"/>
                  <w:tcBorders>
                    <w:top w:val="nil"/>
                    <w:left w:val="nil"/>
                    <w:bottom w:val="single" w:color="D4D4D4" w:sz="4" w:space="0"/>
                    <w:right w:val="single" w:color="D4D4D4" w:sz="4" w:space="0"/>
                  </w:tcBorders>
                  <w:shd w:val="clear" w:color="auto" w:fill="FFFFFF"/>
                  <w:noWrap/>
                  <w:vAlign w:val="center"/>
                </w:tcPr>
                <w:p w14:paraId="2AE534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6A195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76D05B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FC0AF1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14:paraId="60F81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497EEEE0">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2019999</w:t>
                  </w:r>
                </w:p>
              </w:tc>
              <w:tc>
                <w:tcPr>
                  <w:tcW w:w="3446" w:type="dxa"/>
                  <w:tcBorders>
                    <w:top w:val="nil"/>
                    <w:left w:val="nil"/>
                    <w:bottom w:val="single" w:color="D4D4D4" w:sz="4" w:space="0"/>
                    <w:right w:val="single" w:color="D4D4D4" w:sz="4" w:space="0"/>
                  </w:tcBorders>
                  <w:shd w:val="clear" w:color="auto" w:fill="FFFFFF"/>
                  <w:noWrap/>
                  <w:vAlign w:val="center"/>
                </w:tcPr>
                <w:p w14:paraId="578ED2AB">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其他一般公共服务支出</w:t>
                  </w:r>
                </w:p>
              </w:tc>
              <w:tc>
                <w:tcPr>
                  <w:tcW w:w="1531" w:type="dxa"/>
                  <w:tcBorders>
                    <w:top w:val="nil"/>
                    <w:left w:val="nil"/>
                    <w:bottom w:val="single" w:color="D4D4D4" w:sz="4" w:space="0"/>
                    <w:right w:val="single" w:color="D4D4D4" w:sz="4" w:space="0"/>
                  </w:tcBorders>
                  <w:shd w:val="clear" w:color="auto" w:fill="FFFFFF"/>
                  <w:noWrap/>
                  <w:vAlign w:val="center"/>
                </w:tcPr>
                <w:p w14:paraId="6A14D72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13.95</w:t>
                  </w:r>
                </w:p>
              </w:tc>
              <w:tc>
                <w:tcPr>
                  <w:tcW w:w="1274" w:type="dxa"/>
                  <w:tcBorders>
                    <w:top w:val="nil"/>
                    <w:left w:val="nil"/>
                    <w:bottom w:val="single" w:color="D4D4D4" w:sz="4" w:space="0"/>
                    <w:right w:val="single" w:color="D4D4D4" w:sz="4" w:space="0"/>
                  </w:tcBorders>
                  <w:shd w:val="clear" w:color="auto" w:fill="FFFFFF"/>
                  <w:noWrap/>
                  <w:vAlign w:val="center"/>
                </w:tcPr>
                <w:p w14:paraId="185BFB3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13.95</w:t>
                  </w:r>
                </w:p>
              </w:tc>
              <w:tc>
                <w:tcPr>
                  <w:tcW w:w="1005" w:type="dxa"/>
                  <w:tcBorders>
                    <w:top w:val="nil"/>
                    <w:left w:val="nil"/>
                    <w:bottom w:val="single" w:color="D4D4D4" w:sz="4" w:space="0"/>
                    <w:right w:val="single" w:color="D4D4D4" w:sz="4" w:space="0"/>
                  </w:tcBorders>
                  <w:shd w:val="clear" w:color="auto" w:fill="FFFFFF"/>
                  <w:noWrap/>
                  <w:vAlign w:val="center"/>
                </w:tcPr>
                <w:p w14:paraId="1C6F0A8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299C5EF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697DDBB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2BEB45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14:paraId="28DB1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4EE27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3446" w:type="dxa"/>
                  <w:tcBorders>
                    <w:top w:val="nil"/>
                    <w:left w:val="nil"/>
                    <w:bottom w:val="single" w:color="D4D4D4" w:sz="4" w:space="0"/>
                    <w:right w:val="single" w:color="D4D4D4" w:sz="4" w:space="0"/>
                  </w:tcBorders>
                  <w:shd w:val="clear" w:color="auto" w:fill="FFFFFF"/>
                  <w:noWrap/>
                  <w:vAlign w:val="center"/>
                </w:tcPr>
                <w:p w14:paraId="7494A3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国防支出</w:t>
                  </w:r>
                </w:p>
              </w:tc>
              <w:tc>
                <w:tcPr>
                  <w:tcW w:w="1531" w:type="dxa"/>
                  <w:tcBorders>
                    <w:top w:val="nil"/>
                    <w:left w:val="nil"/>
                    <w:bottom w:val="single" w:color="D4D4D4" w:sz="4" w:space="0"/>
                    <w:right w:val="single" w:color="D4D4D4" w:sz="4" w:space="0"/>
                  </w:tcBorders>
                  <w:shd w:val="clear" w:color="auto" w:fill="FFFFFF"/>
                  <w:noWrap/>
                  <w:vAlign w:val="center"/>
                </w:tcPr>
                <w:p w14:paraId="32CC2D6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w:t>
                  </w:r>
                </w:p>
              </w:tc>
              <w:tc>
                <w:tcPr>
                  <w:tcW w:w="1274" w:type="dxa"/>
                  <w:tcBorders>
                    <w:top w:val="nil"/>
                    <w:left w:val="nil"/>
                    <w:bottom w:val="single" w:color="D4D4D4" w:sz="4" w:space="0"/>
                    <w:right w:val="single" w:color="D4D4D4" w:sz="4" w:space="0"/>
                  </w:tcBorders>
                  <w:shd w:val="clear" w:color="auto" w:fill="FFFFFF"/>
                  <w:noWrap/>
                  <w:vAlign w:val="center"/>
                </w:tcPr>
                <w:p w14:paraId="653B209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w:t>
                  </w:r>
                </w:p>
              </w:tc>
              <w:tc>
                <w:tcPr>
                  <w:tcW w:w="1005" w:type="dxa"/>
                  <w:tcBorders>
                    <w:top w:val="nil"/>
                    <w:left w:val="nil"/>
                    <w:bottom w:val="single" w:color="D4D4D4" w:sz="4" w:space="0"/>
                    <w:right w:val="single" w:color="D4D4D4" w:sz="4" w:space="0"/>
                  </w:tcBorders>
                  <w:shd w:val="clear" w:color="auto" w:fill="FFFFFF"/>
                  <w:noWrap/>
                  <w:vAlign w:val="center"/>
                </w:tcPr>
                <w:p w14:paraId="0CBF7A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2793C2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53189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E2C06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15F7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CA0B84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w:t>
                  </w:r>
                </w:p>
              </w:tc>
              <w:tc>
                <w:tcPr>
                  <w:tcW w:w="3446" w:type="dxa"/>
                  <w:tcBorders>
                    <w:top w:val="nil"/>
                    <w:left w:val="nil"/>
                    <w:bottom w:val="single" w:color="D4D4D4" w:sz="4" w:space="0"/>
                    <w:right w:val="single" w:color="D4D4D4" w:sz="4" w:space="0"/>
                  </w:tcBorders>
                  <w:shd w:val="clear" w:color="auto" w:fill="FFFFFF"/>
                  <w:noWrap/>
                  <w:vAlign w:val="center"/>
                </w:tcPr>
                <w:p w14:paraId="1296E2E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国防动员</w:t>
                  </w:r>
                </w:p>
              </w:tc>
              <w:tc>
                <w:tcPr>
                  <w:tcW w:w="1531" w:type="dxa"/>
                  <w:tcBorders>
                    <w:top w:val="nil"/>
                    <w:left w:val="nil"/>
                    <w:bottom w:val="single" w:color="D4D4D4" w:sz="4" w:space="0"/>
                    <w:right w:val="single" w:color="D4D4D4" w:sz="4" w:space="0"/>
                  </w:tcBorders>
                  <w:shd w:val="clear" w:color="auto" w:fill="FFFFFF"/>
                  <w:noWrap/>
                  <w:vAlign w:val="center"/>
                </w:tcPr>
                <w:p w14:paraId="7E3F313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2.12</w:t>
                  </w:r>
                </w:p>
              </w:tc>
              <w:tc>
                <w:tcPr>
                  <w:tcW w:w="1274" w:type="dxa"/>
                  <w:tcBorders>
                    <w:top w:val="nil"/>
                    <w:left w:val="nil"/>
                    <w:bottom w:val="single" w:color="D4D4D4" w:sz="4" w:space="0"/>
                    <w:right w:val="single" w:color="D4D4D4" w:sz="4" w:space="0"/>
                  </w:tcBorders>
                  <w:shd w:val="clear" w:color="auto" w:fill="FFFFFF"/>
                  <w:noWrap/>
                  <w:vAlign w:val="center"/>
                </w:tcPr>
                <w:p w14:paraId="5EFAA45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2.12</w:t>
                  </w:r>
                </w:p>
              </w:tc>
              <w:tc>
                <w:tcPr>
                  <w:tcW w:w="1005" w:type="dxa"/>
                  <w:tcBorders>
                    <w:top w:val="nil"/>
                    <w:left w:val="nil"/>
                    <w:bottom w:val="single" w:color="D4D4D4" w:sz="4" w:space="0"/>
                    <w:right w:val="single" w:color="D4D4D4" w:sz="4" w:space="0"/>
                  </w:tcBorders>
                  <w:shd w:val="clear" w:color="auto" w:fill="FFFFFF"/>
                  <w:noWrap/>
                  <w:vAlign w:val="center"/>
                </w:tcPr>
                <w:p w14:paraId="2B5428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28744FB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BA55C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16912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3FA7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F94576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3446" w:type="dxa"/>
                  <w:tcBorders>
                    <w:top w:val="nil"/>
                    <w:left w:val="nil"/>
                    <w:bottom w:val="single" w:color="D4D4D4" w:sz="4" w:space="0"/>
                    <w:right w:val="single" w:color="D4D4D4" w:sz="4" w:space="0"/>
                  </w:tcBorders>
                  <w:shd w:val="clear" w:color="auto" w:fill="FFFFFF"/>
                  <w:noWrap/>
                  <w:vAlign w:val="center"/>
                </w:tcPr>
                <w:p w14:paraId="47DE339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1531" w:type="dxa"/>
                  <w:tcBorders>
                    <w:top w:val="nil"/>
                    <w:left w:val="nil"/>
                    <w:bottom w:val="single" w:color="D4D4D4" w:sz="4" w:space="0"/>
                    <w:right w:val="single" w:color="D4D4D4" w:sz="4" w:space="0"/>
                  </w:tcBorders>
                  <w:shd w:val="clear" w:color="auto" w:fill="FFFFFF"/>
                  <w:noWrap/>
                  <w:vAlign w:val="center"/>
                </w:tcPr>
                <w:p w14:paraId="7C21C28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2.12</w:t>
                  </w:r>
                </w:p>
              </w:tc>
              <w:tc>
                <w:tcPr>
                  <w:tcW w:w="1274" w:type="dxa"/>
                  <w:tcBorders>
                    <w:top w:val="nil"/>
                    <w:left w:val="nil"/>
                    <w:bottom w:val="single" w:color="D4D4D4" w:sz="4" w:space="0"/>
                    <w:right w:val="single" w:color="D4D4D4" w:sz="4" w:space="0"/>
                  </w:tcBorders>
                  <w:shd w:val="clear" w:color="auto" w:fill="FFFFFF"/>
                  <w:noWrap/>
                  <w:vAlign w:val="center"/>
                </w:tcPr>
                <w:p w14:paraId="2F85F2E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2.12</w:t>
                  </w:r>
                </w:p>
              </w:tc>
              <w:tc>
                <w:tcPr>
                  <w:tcW w:w="1005" w:type="dxa"/>
                  <w:tcBorders>
                    <w:top w:val="nil"/>
                    <w:left w:val="nil"/>
                    <w:bottom w:val="single" w:color="D4D4D4" w:sz="4" w:space="0"/>
                    <w:right w:val="single" w:color="D4D4D4" w:sz="4" w:space="0"/>
                  </w:tcBorders>
                  <w:shd w:val="clear" w:color="auto" w:fill="FFFFFF"/>
                  <w:noWrap/>
                  <w:vAlign w:val="center"/>
                </w:tcPr>
                <w:p w14:paraId="005AA2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5A76FE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22709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43FE3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6B64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A380C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3446" w:type="dxa"/>
                  <w:tcBorders>
                    <w:top w:val="nil"/>
                    <w:left w:val="nil"/>
                    <w:bottom w:val="single" w:color="D4D4D4" w:sz="4" w:space="0"/>
                    <w:right w:val="single" w:color="D4D4D4" w:sz="4" w:space="0"/>
                  </w:tcBorders>
                  <w:shd w:val="clear" w:color="auto" w:fill="FFFFFF"/>
                  <w:noWrap/>
                  <w:vAlign w:val="center"/>
                </w:tcPr>
                <w:p w14:paraId="52664F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公共安全支出</w:t>
                  </w:r>
                </w:p>
              </w:tc>
              <w:tc>
                <w:tcPr>
                  <w:tcW w:w="1531" w:type="dxa"/>
                  <w:tcBorders>
                    <w:top w:val="nil"/>
                    <w:left w:val="nil"/>
                    <w:bottom w:val="single" w:color="D4D4D4" w:sz="4" w:space="0"/>
                    <w:right w:val="single" w:color="D4D4D4" w:sz="4" w:space="0"/>
                  </w:tcBorders>
                  <w:shd w:val="clear" w:color="auto" w:fill="FFFFFF"/>
                  <w:noWrap/>
                  <w:vAlign w:val="center"/>
                </w:tcPr>
                <w:p w14:paraId="27A2A4C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93.12</w:t>
                  </w:r>
                </w:p>
              </w:tc>
              <w:tc>
                <w:tcPr>
                  <w:tcW w:w="1274" w:type="dxa"/>
                  <w:tcBorders>
                    <w:top w:val="nil"/>
                    <w:left w:val="nil"/>
                    <w:bottom w:val="single" w:color="D4D4D4" w:sz="4" w:space="0"/>
                    <w:right w:val="single" w:color="D4D4D4" w:sz="4" w:space="0"/>
                  </w:tcBorders>
                  <w:shd w:val="clear" w:color="auto" w:fill="FFFFFF"/>
                  <w:noWrap/>
                  <w:vAlign w:val="center"/>
                </w:tcPr>
                <w:p w14:paraId="14A1B84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63.12</w:t>
                  </w:r>
                </w:p>
              </w:tc>
              <w:tc>
                <w:tcPr>
                  <w:tcW w:w="1005" w:type="dxa"/>
                  <w:tcBorders>
                    <w:top w:val="nil"/>
                    <w:left w:val="nil"/>
                    <w:bottom w:val="single" w:color="D4D4D4" w:sz="4" w:space="0"/>
                    <w:right w:val="single" w:color="D4D4D4" w:sz="4" w:space="0"/>
                  </w:tcBorders>
                  <w:shd w:val="clear" w:color="auto" w:fill="FFFFFF"/>
                  <w:noWrap/>
                  <w:vAlign w:val="center"/>
                </w:tcPr>
                <w:p w14:paraId="7CE917E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30.00</w:t>
                  </w:r>
                </w:p>
              </w:tc>
              <w:tc>
                <w:tcPr>
                  <w:tcW w:w="900" w:type="dxa"/>
                  <w:tcBorders>
                    <w:top w:val="nil"/>
                    <w:left w:val="nil"/>
                    <w:bottom w:val="single" w:color="D4D4D4" w:sz="4" w:space="0"/>
                    <w:right w:val="single" w:color="D4D4D4" w:sz="4" w:space="0"/>
                  </w:tcBorders>
                  <w:shd w:val="clear" w:color="auto" w:fill="FFFFFF"/>
                  <w:noWrap/>
                  <w:vAlign w:val="center"/>
                </w:tcPr>
                <w:p w14:paraId="0C3DD66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6B4F1A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CCD02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45D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48BF22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w:t>
                  </w:r>
                </w:p>
              </w:tc>
              <w:tc>
                <w:tcPr>
                  <w:tcW w:w="3446" w:type="dxa"/>
                  <w:tcBorders>
                    <w:top w:val="nil"/>
                    <w:left w:val="nil"/>
                    <w:bottom w:val="single" w:color="D4D4D4" w:sz="4" w:space="0"/>
                    <w:right w:val="single" w:color="D4D4D4" w:sz="4" w:space="0"/>
                  </w:tcBorders>
                  <w:shd w:val="clear" w:color="auto" w:fill="FFFFFF"/>
                  <w:noWrap/>
                  <w:vAlign w:val="center"/>
                </w:tcPr>
                <w:p w14:paraId="79BEA11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其他公共安全支出</w:t>
                  </w:r>
                </w:p>
              </w:tc>
              <w:tc>
                <w:tcPr>
                  <w:tcW w:w="1531" w:type="dxa"/>
                  <w:tcBorders>
                    <w:top w:val="nil"/>
                    <w:left w:val="nil"/>
                    <w:bottom w:val="single" w:color="D4D4D4" w:sz="4" w:space="0"/>
                    <w:right w:val="single" w:color="D4D4D4" w:sz="4" w:space="0"/>
                  </w:tcBorders>
                  <w:shd w:val="clear" w:color="auto" w:fill="FFFFFF"/>
                  <w:noWrap/>
                  <w:vAlign w:val="center"/>
                </w:tcPr>
                <w:p w14:paraId="5ECF0A0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93.12</w:t>
                  </w:r>
                </w:p>
              </w:tc>
              <w:tc>
                <w:tcPr>
                  <w:tcW w:w="1274" w:type="dxa"/>
                  <w:tcBorders>
                    <w:top w:val="nil"/>
                    <w:left w:val="nil"/>
                    <w:bottom w:val="single" w:color="D4D4D4" w:sz="4" w:space="0"/>
                    <w:right w:val="single" w:color="D4D4D4" w:sz="4" w:space="0"/>
                  </w:tcBorders>
                  <w:shd w:val="clear" w:color="auto" w:fill="FFFFFF"/>
                  <w:noWrap/>
                  <w:vAlign w:val="center"/>
                </w:tcPr>
                <w:p w14:paraId="745E31A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63.12</w:t>
                  </w:r>
                </w:p>
              </w:tc>
              <w:tc>
                <w:tcPr>
                  <w:tcW w:w="1005" w:type="dxa"/>
                  <w:tcBorders>
                    <w:top w:val="nil"/>
                    <w:left w:val="nil"/>
                    <w:bottom w:val="single" w:color="D4D4D4" w:sz="4" w:space="0"/>
                    <w:right w:val="single" w:color="D4D4D4" w:sz="4" w:space="0"/>
                  </w:tcBorders>
                  <w:shd w:val="clear" w:color="auto" w:fill="FFFFFF"/>
                  <w:noWrap/>
                  <w:vAlign w:val="center"/>
                </w:tcPr>
                <w:p w14:paraId="5CF67B1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30.00</w:t>
                  </w:r>
                </w:p>
              </w:tc>
              <w:tc>
                <w:tcPr>
                  <w:tcW w:w="900" w:type="dxa"/>
                  <w:tcBorders>
                    <w:top w:val="nil"/>
                    <w:left w:val="nil"/>
                    <w:bottom w:val="single" w:color="D4D4D4" w:sz="4" w:space="0"/>
                    <w:right w:val="single" w:color="D4D4D4" w:sz="4" w:space="0"/>
                  </w:tcBorders>
                  <w:shd w:val="clear" w:color="auto" w:fill="FFFFFF"/>
                  <w:noWrap/>
                  <w:vAlign w:val="center"/>
                </w:tcPr>
                <w:p w14:paraId="7010483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7CFC32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59D27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E85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63663B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2049999</w:t>
                  </w:r>
                </w:p>
              </w:tc>
              <w:tc>
                <w:tcPr>
                  <w:tcW w:w="3446" w:type="dxa"/>
                  <w:tcBorders>
                    <w:top w:val="nil"/>
                    <w:left w:val="nil"/>
                    <w:bottom w:val="single" w:color="D4D4D4" w:sz="4" w:space="0"/>
                    <w:right w:val="single" w:color="D4D4D4" w:sz="4" w:space="0"/>
                  </w:tcBorders>
                  <w:shd w:val="clear" w:color="auto" w:fill="FFFFFF"/>
                  <w:noWrap/>
                  <w:vAlign w:val="center"/>
                </w:tcPr>
                <w:p w14:paraId="0EE68E3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其他公共安全支出</w:t>
                  </w:r>
                </w:p>
              </w:tc>
              <w:tc>
                <w:tcPr>
                  <w:tcW w:w="1531" w:type="dxa"/>
                  <w:tcBorders>
                    <w:top w:val="nil"/>
                    <w:left w:val="nil"/>
                    <w:bottom w:val="single" w:color="D4D4D4" w:sz="4" w:space="0"/>
                    <w:right w:val="single" w:color="D4D4D4" w:sz="4" w:space="0"/>
                  </w:tcBorders>
                  <w:shd w:val="clear" w:color="auto" w:fill="FFFFFF"/>
                  <w:noWrap/>
                  <w:vAlign w:val="center"/>
                </w:tcPr>
                <w:p w14:paraId="6C0CA63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93.12</w:t>
                  </w:r>
                </w:p>
              </w:tc>
              <w:tc>
                <w:tcPr>
                  <w:tcW w:w="1274" w:type="dxa"/>
                  <w:tcBorders>
                    <w:top w:val="nil"/>
                    <w:left w:val="nil"/>
                    <w:bottom w:val="single" w:color="D4D4D4" w:sz="4" w:space="0"/>
                    <w:right w:val="single" w:color="D4D4D4" w:sz="4" w:space="0"/>
                  </w:tcBorders>
                  <w:shd w:val="clear" w:color="auto" w:fill="FFFFFF"/>
                  <w:noWrap/>
                  <w:vAlign w:val="center"/>
                </w:tcPr>
                <w:p w14:paraId="4935C37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63.12</w:t>
                  </w:r>
                </w:p>
              </w:tc>
              <w:tc>
                <w:tcPr>
                  <w:tcW w:w="1005" w:type="dxa"/>
                  <w:tcBorders>
                    <w:top w:val="nil"/>
                    <w:left w:val="nil"/>
                    <w:bottom w:val="single" w:color="D4D4D4" w:sz="4" w:space="0"/>
                    <w:right w:val="single" w:color="D4D4D4" w:sz="4" w:space="0"/>
                  </w:tcBorders>
                  <w:shd w:val="clear" w:color="auto" w:fill="FFFFFF"/>
                  <w:noWrap/>
                  <w:vAlign w:val="center"/>
                </w:tcPr>
                <w:p w14:paraId="71D0F8C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30.00</w:t>
                  </w:r>
                </w:p>
              </w:tc>
              <w:tc>
                <w:tcPr>
                  <w:tcW w:w="900" w:type="dxa"/>
                  <w:tcBorders>
                    <w:top w:val="nil"/>
                    <w:left w:val="nil"/>
                    <w:bottom w:val="single" w:color="D4D4D4" w:sz="4" w:space="0"/>
                    <w:right w:val="single" w:color="D4D4D4" w:sz="4" w:space="0"/>
                  </w:tcBorders>
                  <w:shd w:val="clear" w:color="auto" w:fill="FFFFFF"/>
                  <w:noWrap/>
                  <w:vAlign w:val="center"/>
                </w:tcPr>
                <w:p w14:paraId="6DF64B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E6CC5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E24D5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7C69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42ABED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446" w:type="dxa"/>
                  <w:tcBorders>
                    <w:top w:val="nil"/>
                    <w:left w:val="nil"/>
                    <w:bottom w:val="single" w:color="D4D4D4" w:sz="4" w:space="0"/>
                    <w:right w:val="single" w:color="D4D4D4" w:sz="4" w:space="0"/>
                  </w:tcBorders>
                  <w:shd w:val="clear" w:color="auto" w:fill="FFFFFF"/>
                  <w:noWrap/>
                  <w:vAlign w:val="center"/>
                </w:tcPr>
                <w:p w14:paraId="1F8D05A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31" w:type="dxa"/>
                  <w:tcBorders>
                    <w:top w:val="nil"/>
                    <w:left w:val="nil"/>
                    <w:bottom w:val="single" w:color="D4D4D4" w:sz="4" w:space="0"/>
                    <w:right w:val="single" w:color="D4D4D4" w:sz="4" w:space="0"/>
                  </w:tcBorders>
                  <w:shd w:val="clear" w:color="auto" w:fill="FFFFFF"/>
                  <w:noWrap/>
                  <w:vAlign w:val="center"/>
                </w:tcPr>
                <w:p w14:paraId="67A0075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204.08</w:t>
                  </w:r>
                </w:p>
              </w:tc>
              <w:tc>
                <w:tcPr>
                  <w:tcW w:w="1274" w:type="dxa"/>
                  <w:tcBorders>
                    <w:top w:val="nil"/>
                    <w:left w:val="nil"/>
                    <w:bottom w:val="single" w:color="D4D4D4" w:sz="4" w:space="0"/>
                    <w:right w:val="single" w:color="D4D4D4" w:sz="4" w:space="0"/>
                  </w:tcBorders>
                  <w:shd w:val="clear" w:color="auto" w:fill="FFFFFF"/>
                  <w:noWrap/>
                  <w:vAlign w:val="center"/>
                </w:tcPr>
                <w:p w14:paraId="370F464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204.08</w:t>
                  </w:r>
                </w:p>
              </w:tc>
              <w:tc>
                <w:tcPr>
                  <w:tcW w:w="1005" w:type="dxa"/>
                  <w:tcBorders>
                    <w:top w:val="nil"/>
                    <w:left w:val="nil"/>
                    <w:bottom w:val="single" w:color="D4D4D4" w:sz="4" w:space="0"/>
                    <w:right w:val="single" w:color="D4D4D4" w:sz="4" w:space="0"/>
                  </w:tcBorders>
                  <w:shd w:val="clear" w:color="auto" w:fill="FFFFFF"/>
                  <w:noWrap/>
                  <w:vAlign w:val="center"/>
                </w:tcPr>
                <w:p w14:paraId="513E957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E5575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AA971A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69535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B51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CED1FB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3446" w:type="dxa"/>
                  <w:tcBorders>
                    <w:top w:val="nil"/>
                    <w:left w:val="nil"/>
                    <w:bottom w:val="single" w:color="D4D4D4" w:sz="4" w:space="0"/>
                    <w:right w:val="single" w:color="D4D4D4" w:sz="4" w:space="0"/>
                  </w:tcBorders>
                  <w:shd w:val="clear" w:color="auto" w:fill="FFFFFF"/>
                  <w:noWrap/>
                  <w:vAlign w:val="center"/>
                </w:tcPr>
                <w:p w14:paraId="792B347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531" w:type="dxa"/>
                  <w:tcBorders>
                    <w:top w:val="nil"/>
                    <w:left w:val="nil"/>
                    <w:bottom w:val="single" w:color="D4D4D4" w:sz="4" w:space="0"/>
                    <w:right w:val="single" w:color="D4D4D4" w:sz="4" w:space="0"/>
                  </w:tcBorders>
                  <w:shd w:val="clear" w:color="auto" w:fill="FFFFFF"/>
                  <w:noWrap/>
                  <w:vAlign w:val="center"/>
                </w:tcPr>
                <w:p w14:paraId="023C320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20.24</w:t>
                  </w:r>
                </w:p>
              </w:tc>
              <w:tc>
                <w:tcPr>
                  <w:tcW w:w="1274" w:type="dxa"/>
                  <w:tcBorders>
                    <w:top w:val="nil"/>
                    <w:left w:val="nil"/>
                    <w:bottom w:val="single" w:color="D4D4D4" w:sz="4" w:space="0"/>
                    <w:right w:val="single" w:color="D4D4D4" w:sz="4" w:space="0"/>
                  </w:tcBorders>
                  <w:shd w:val="clear" w:color="auto" w:fill="FFFFFF"/>
                  <w:noWrap/>
                  <w:vAlign w:val="center"/>
                </w:tcPr>
                <w:p w14:paraId="0126EB8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20.24</w:t>
                  </w:r>
                </w:p>
              </w:tc>
              <w:tc>
                <w:tcPr>
                  <w:tcW w:w="1005" w:type="dxa"/>
                  <w:tcBorders>
                    <w:top w:val="nil"/>
                    <w:left w:val="nil"/>
                    <w:bottom w:val="single" w:color="D4D4D4" w:sz="4" w:space="0"/>
                    <w:right w:val="single" w:color="D4D4D4" w:sz="4" w:space="0"/>
                  </w:tcBorders>
                  <w:shd w:val="clear" w:color="auto" w:fill="FFFFFF"/>
                  <w:noWrap/>
                  <w:vAlign w:val="center"/>
                </w:tcPr>
                <w:p w14:paraId="27EC662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2DC392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CA502B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9FEBB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A9B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03E666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3446" w:type="dxa"/>
                  <w:tcBorders>
                    <w:top w:val="nil"/>
                    <w:left w:val="nil"/>
                    <w:bottom w:val="single" w:color="D4D4D4" w:sz="4" w:space="0"/>
                    <w:right w:val="single" w:color="D4D4D4" w:sz="4" w:space="0"/>
                  </w:tcBorders>
                  <w:shd w:val="clear" w:color="auto" w:fill="FFFFFF"/>
                  <w:noWrap/>
                  <w:vAlign w:val="center"/>
                </w:tcPr>
                <w:p w14:paraId="1C9A486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531" w:type="dxa"/>
                  <w:tcBorders>
                    <w:top w:val="nil"/>
                    <w:left w:val="nil"/>
                    <w:bottom w:val="single" w:color="D4D4D4" w:sz="4" w:space="0"/>
                    <w:right w:val="single" w:color="D4D4D4" w:sz="4" w:space="0"/>
                  </w:tcBorders>
                  <w:shd w:val="clear" w:color="auto" w:fill="FFFFFF"/>
                  <w:noWrap/>
                  <w:vAlign w:val="center"/>
                </w:tcPr>
                <w:p w14:paraId="2B6B2D7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20.24</w:t>
                  </w:r>
                </w:p>
              </w:tc>
              <w:tc>
                <w:tcPr>
                  <w:tcW w:w="1274" w:type="dxa"/>
                  <w:tcBorders>
                    <w:top w:val="nil"/>
                    <w:left w:val="nil"/>
                    <w:bottom w:val="single" w:color="D4D4D4" w:sz="4" w:space="0"/>
                    <w:right w:val="single" w:color="D4D4D4" w:sz="4" w:space="0"/>
                  </w:tcBorders>
                  <w:shd w:val="clear" w:color="auto" w:fill="FFFFFF"/>
                  <w:noWrap/>
                  <w:vAlign w:val="center"/>
                </w:tcPr>
                <w:p w14:paraId="1C3F9AE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20.24</w:t>
                  </w:r>
                </w:p>
              </w:tc>
              <w:tc>
                <w:tcPr>
                  <w:tcW w:w="1005" w:type="dxa"/>
                  <w:tcBorders>
                    <w:top w:val="nil"/>
                    <w:left w:val="nil"/>
                    <w:bottom w:val="single" w:color="D4D4D4" w:sz="4" w:space="0"/>
                    <w:right w:val="single" w:color="D4D4D4" w:sz="4" w:space="0"/>
                  </w:tcBorders>
                  <w:shd w:val="clear" w:color="auto" w:fill="FFFFFF"/>
                  <w:noWrap/>
                  <w:vAlign w:val="center"/>
                </w:tcPr>
                <w:p w14:paraId="158276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91E22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6CF2DE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8231F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A95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2AB5C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446" w:type="dxa"/>
                  <w:tcBorders>
                    <w:top w:val="nil"/>
                    <w:left w:val="nil"/>
                    <w:bottom w:val="single" w:color="D4D4D4" w:sz="4" w:space="0"/>
                    <w:right w:val="single" w:color="D4D4D4" w:sz="4" w:space="0"/>
                  </w:tcBorders>
                  <w:shd w:val="clear" w:color="auto" w:fill="FFFFFF"/>
                  <w:noWrap/>
                  <w:vAlign w:val="center"/>
                </w:tcPr>
                <w:p w14:paraId="5B8B5A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31" w:type="dxa"/>
                  <w:tcBorders>
                    <w:top w:val="nil"/>
                    <w:left w:val="nil"/>
                    <w:bottom w:val="single" w:color="D4D4D4" w:sz="4" w:space="0"/>
                    <w:right w:val="single" w:color="D4D4D4" w:sz="4" w:space="0"/>
                  </w:tcBorders>
                  <w:shd w:val="clear" w:color="auto" w:fill="FFFFFF"/>
                  <w:noWrap/>
                  <w:vAlign w:val="center"/>
                </w:tcPr>
                <w:p w14:paraId="045242D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139.44</w:t>
                  </w:r>
                </w:p>
              </w:tc>
              <w:tc>
                <w:tcPr>
                  <w:tcW w:w="1274" w:type="dxa"/>
                  <w:tcBorders>
                    <w:top w:val="nil"/>
                    <w:left w:val="nil"/>
                    <w:bottom w:val="single" w:color="D4D4D4" w:sz="4" w:space="0"/>
                    <w:right w:val="single" w:color="D4D4D4" w:sz="4" w:space="0"/>
                  </w:tcBorders>
                  <w:shd w:val="clear" w:color="auto" w:fill="FFFFFF"/>
                  <w:noWrap/>
                  <w:vAlign w:val="center"/>
                </w:tcPr>
                <w:p w14:paraId="7F9A587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139.44</w:t>
                  </w:r>
                </w:p>
              </w:tc>
              <w:tc>
                <w:tcPr>
                  <w:tcW w:w="1005" w:type="dxa"/>
                  <w:tcBorders>
                    <w:top w:val="nil"/>
                    <w:left w:val="nil"/>
                    <w:bottom w:val="single" w:color="D4D4D4" w:sz="4" w:space="0"/>
                    <w:right w:val="single" w:color="D4D4D4" w:sz="4" w:space="0"/>
                  </w:tcBorders>
                  <w:shd w:val="clear" w:color="auto" w:fill="FFFFFF"/>
                  <w:noWrap/>
                  <w:vAlign w:val="center"/>
                </w:tcPr>
                <w:p w14:paraId="73FDAA0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2E3485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CF809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21326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BD6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B2C5A8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446" w:type="dxa"/>
                  <w:tcBorders>
                    <w:top w:val="nil"/>
                    <w:left w:val="nil"/>
                    <w:bottom w:val="single" w:color="D4D4D4" w:sz="4" w:space="0"/>
                    <w:right w:val="single" w:color="D4D4D4" w:sz="4" w:space="0"/>
                  </w:tcBorders>
                  <w:shd w:val="clear" w:color="auto" w:fill="FFFFFF"/>
                  <w:noWrap/>
                  <w:vAlign w:val="center"/>
                </w:tcPr>
                <w:p w14:paraId="424EB50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31" w:type="dxa"/>
                  <w:tcBorders>
                    <w:top w:val="nil"/>
                    <w:left w:val="nil"/>
                    <w:bottom w:val="single" w:color="D4D4D4" w:sz="4" w:space="0"/>
                    <w:right w:val="single" w:color="D4D4D4" w:sz="4" w:space="0"/>
                  </w:tcBorders>
                  <w:shd w:val="clear" w:color="auto" w:fill="FFFFFF"/>
                  <w:noWrap/>
                  <w:vAlign w:val="center"/>
                </w:tcPr>
                <w:p w14:paraId="55CD234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105.63</w:t>
                  </w:r>
                </w:p>
              </w:tc>
              <w:tc>
                <w:tcPr>
                  <w:tcW w:w="1274" w:type="dxa"/>
                  <w:tcBorders>
                    <w:top w:val="nil"/>
                    <w:left w:val="nil"/>
                    <w:bottom w:val="single" w:color="D4D4D4" w:sz="4" w:space="0"/>
                    <w:right w:val="single" w:color="D4D4D4" w:sz="4" w:space="0"/>
                  </w:tcBorders>
                  <w:shd w:val="clear" w:color="auto" w:fill="FFFFFF"/>
                  <w:noWrap/>
                  <w:vAlign w:val="center"/>
                </w:tcPr>
                <w:p w14:paraId="6573D7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105.63</w:t>
                  </w:r>
                </w:p>
              </w:tc>
              <w:tc>
                <w:tcPr>
                  <w:tcW w:w="1005" w:type="dxa"/>
                  <w:tcBorders>
                    <w:top w:val="nil"/>
                    <w:left w:val="nil"/>
                    <w:bottom w:val="single" w:color="D4D4D4" w:sz="4" w:space="0"/>
                    <w:right w:val="single" w:color="D4D4D4" w:sz="4" w:space="0"/>
                  </w:tcBorders>
                  <w:shd w:val="clear" w:color="auto" w:fill="FFFFFF"/>
                  <w:noWrap/>
                  <w:vAlign w:val="center"/>
                </w:tcPr>
                <w:p w14:paraId="5ABDFB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2B8DC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4B1913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9B54C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937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C811E7F">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2080506</w:t>
                  </w:r>
                </w:p>
              </w:tc>
              <w:tc>
                <w:tcPr>
                  <w:tcW w:w="3446" w:type="dxa"/>
                  <w:tcBorders>
                    <w:top w:val="nil"/>
                    <w:left w:val="nil"/>
                    <w:bottom w:val="single" w:color="D4D4D4" w:sz="4" w:space="0"/>
                    <w:right w:val="single" w:color="D4D4D4" w:sz="4" w:space="0"/>
                  </w:tcBorders>
                  <w:shd w:val="clear" w:color="auto" w:fill="FFFFFF"/>
                  <w:noWrap/>
                  <w:vAlign w:val="center"/>
                </w:tcPr>
                <w:p w14:paraId="065E8626">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机关事业单位职业年金缴费支出</w:t>
                  </w:r>
                </w:p>
              </w:tc>
              <w:tc>
                <w:tcPr>
                  <w:tcW w:w="1531" w:type="dxa"/>
                  <w:tcBorders>
                    <w:top w:val="nil"/>
                    <w:left w:val="nil"/>
                    <w:bottom w:val="single" w:color="D4D4D4" w:sz="4" w:space="0"/>
                    <w:right w:val="single" w:color="D4D4D4" w:sz="4" w:space="0"/>
                  </w:tcBorders>
                  <w:shd w:val="clear" w:color="auto" w:fill="FFFFFF"/>
                  <w:noWrap/>
                  <w:vAlign w:val="center"/>
                </w:tcPr>
                <w:p w14:paraId="3B0751B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33.81</w:t>
                  </w:r>
                </w:p>
              </w:tc>
              <w:tc>
                <w:tcPr>
                  <w:tcW w:w="1274" w:type="dxa"/>
                  <w:tcBorders>
                    <w:top w:val="nil"/>
                    <w:left w:val="nil"/>
                    <w:bottom w:val="single" w:color="D4D4D4" w:sz="4" w:space="0"/>
                    <w:right w:val="single" w:color="D4D4D4" w:sz="4" w:space="0"/>
                  </w:tcBorders>
                  <w:shd w:val="clear" w:color="auto" w:fill="FFFFFF"/>
                  <w:noWrap/>
                  <w:vAlign w:val="center"/>
                </w:tcPr>
                <w:p w14:paraId="24EC672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33.81</w:t>
                  </w:r>
                </w:p>
              </w:tc>
              <w:tc>
                <w:tcPr>
                  <w:tcW w:w="1005" w:type="dxa"/>
                  <w:tcBorders>
                    <w:top w:val="nil"/>
                    <w:left w:val="nil"/>
                    <w:bottom w:val="single" w:color="D4D4D4" w:sz="4" w:space="0"/>
                    <w:right w:val="single" w:color="D4D4D4" w:sz="4" w:space="0"/>
                  </w:tcBorders>
                  <w:shd w:val="clear" w:color="auto" w:fill="FFFFFF"/>
                  <w:noWrap/>
                  <w:vAlign w:val="center"/>
                </w:tcPr>
                <w:p w14:paraId="1F17C40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93E304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4DAD48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12169F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F074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DEA8D2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3446" w:type="dxa"/>
                  <w:tcBorders>
                    <w:top w:val="nil"/>
                    <w:left w:val="nil"/>
                    <w:bottom w:val="single" w:color="D4D4D4" w:sz="4" w:space="0"/>
                    <w:right w:val="single" w:color="D4D4D4" w:sz="4" w:space="0"/>
                  </w:tcBorders>
                  <w:shd w:val="clear" w:color="auto" w:fill="FFFFFF"/>
                  <w:noWrap/>
                  <w:vAlign w:val="center"/>
                </w:tcPr>
                <w:p w14:paraId="0D4993F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1531" w:type="dxa"/>
                  <w:tcBorders>
                    <w:top w:val="nil"/>
                    <w:left w:val="nil"/>
                    <w:bottom w:val="single" w:color="D4D4D4" w:sz="4" w:space="0"/>
                    <w:right w:val="single" w:color="D4D4D4" w:sz="4" w:space="0"/>
                  </w:tcBorders>
                  <w:shd w:val="clear" w:color="auto" w:fill="FFFFFF"/>
                  <w:noWrap/>
                  <w:vAlign w:val="center"/>
                </w:tcPr>
                <w:p w14:paraId="462A67E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17.76</w:t>
                  </w:r>
                </w:p>
              </w:tc>
              <w:tc>
                <w:tcPr>
                  <w:tcW w:w="1274" w:type="dxa"/>
                  <w:tcBorders>
                    <w:top w:val="nil"/>
                    <w:left w:val="nil"/>
                    <w:bottom w:val="single" w:color="D4D4D4" w:sz="4" w:space="0"/>
                    <w:right w:val="single" w:color="D4D4D4" w:sz="4" w:space="0"/>
                  </w:tcBorders>
                  <w:shd w:val="clear" w:color="auto" w:fill="FFFFFF"/>
                  <w:noWrap/>
                  <w:vAlign w:val="center"/>
                </w:tcPr>
                <w:p w14:paraId="2F11EB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17.76</w:t>
                  </w:r>
                </w:p>
              </w:tc>
              <w:tc>
                <w:tcPr>
                  <w:tcW w:w="1005" w:type="dxa"/>
                  <w:tcBorders>
                    <w:top w:val="nil"/>
                    <w:left w:val="nil"/>
                    <w:bottom w:val="single" w:color="D4D4D4" w:sz="4" w:space="0"/>
                    <w:right w:val="single" w:color="D4D4D4" w:sz="4" w:space="0"/>
                  </w:tcBorders>
                  <w:shd w:val="clear" w:color="auto" w:fill="FFFFFF"/>
                  <w:noWrap/>
                  <w:vAlign w:val="center"/>
                </w:tcPr>
                <w:p w14:paraId="18D075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5AD7EB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07A52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DB13F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73A8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579A4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3446" w:type="dxa"/>
                  <w:tcBorders>
                    <w:top w:val="nil"/>
                    <w:left w:val="nil"/>
                    <w:bottom w:val="single" w:color="D4D4D4" w:sz="4" w:space="0"/>
                    <w:right w:val="single" w:color="D4D4D4" w:sz="4" w:space="0"/>
                  </w:tcBorders>
                  <w:shd w:val="clear" w:color="auto" w:fill="FFFFFF"/>
                  <w:noWrap/>
                  <w:vAlign w:val="center"/>
                </w:tcPr>
                <w:p w14:paraId="47F0BF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531" w:type="dxa"/>
                  <w:tcBorders>
                    <w:top w:val="nil"/>
                    <w:left w:val="nil"/>
                    <w:bottom w:val="single" w:color="D4D4D4" w:sz="4" w:space="0"/>
                    <w:right w:val="single" w:color="D4D4D4" w:sz="4" w:space="0"/>
                  </w:tcBorders>
                  <w:shd w:val="clear" w:color="auto" w:fill="FFFFFF"/>
                  <w:noWrap/>
                  <w:vAlign w:val="center"/>
                </w:tcPr>
                <w:p w14:paraId="1B8000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17.76</w:t>
                  </w:r>
                </w:p>
              </w:tc>
              <w:tc>
                <w:tcPr>
                  <w:tcW w:w="1274" w:type="dxa"/>
                  <w:tcBorders>
                    <w:top w:val="nil"/>
                    <w:left w:val="nil"/>
                    <w:bottom w:val="single" w:color="D4D4D4" w:sz="4" w:space="0"/>
                    <w:right w:val="single" w:color="D4D4D4" w:sz="4" w:space="0"/>
                  </w:tcBorders>
                  <w:shd w:val="clear" w:color="auto" w:fill="FFFFFF"/>
                  <w:noWrap/>
                  <w:vAlign w:val="center"/>
                </w:tcPr>
                <w:p w14:paraId="482874A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17.76</w:t>
                  </w:r>
                </w:p>
              </w:tc>
              <w:tc>
                <w:tcPr>
                  <w:tcW w:w="1005" w:type="dxa"/>
                  <w:tcBorders>
                    <w:top w:val="nil"/>
                    <w:left w:val="nil"/>
                    <w:bottom w:val="single" w:color="D4D4D4" w:sz="4" w:space="0"/>
                    <w:right w:val="single" w:color="D4D4D4" w:sz="4" w:space="0"/>
                  </w:tcBorders>
                  <w:shd w:val="clear" w:color="auto" w:fill="FFFFFF"/>
                  <w:noWrap/>
                  <w:vAlign w:val="center"/>
                </w:tcPr>
                <w:p w14:paraId="05942F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525FA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CC8140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C748A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761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D0CD38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3446" w:type="dxa"/>
                  <w:tcBorders>
                    <w:top w:val="nil"/>
                    <w:left w:val="nil"/>
                    <w:bottom w:val="single" w:color="D4D4D4" w:sz="4" w:space="0"/>
                    <w:right w:val="single" w:color="D4D4D4" w:sz="4" w:space="0"/>
                  </w:tcBorders>
                  <w:shd w:val="clear" w:color="auto" w:fill="FFFFFF"/>
                  <w:noWrap/>
                  <w:vAlign w:val="center"/>
                </w:tcPr>
                <w:p w14:paraId="11BE55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531" w:type="dxa"/>
                  <w:tcBorders>
                    <w:top w:val="nil"/>
                    <w:left w:val="nil"/>
                    <w:bottom w:val="single" w:color="D4D4D4" w:sz="4" w:space="0"/>
                    <w:right w:val="single" w:color="D4D4D4" w:sz="4" w:space="0"/>
                  </w:tcBorders>
                  <w:shd w:val="clear" w:color="auto" w:fill="FFFFFF"/>
                  <w:noWrap/>
                  <w:vAlign w:val="center"/>
                </w:tcPr>
                <w:p w14:paraId="1475243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26.64</w:t>
                  </w:r>
                </w:p>
              </w:tc>
              <w:tc>
                <w:tcPr>
                  <w:tcW w:w="1274" w:type="dxa"/>
                  <w:tcBorders>
                    <w:top w:val="nil"/>
                    <w:left w:val="nil"/>
                    <w:bottom w:val="single" w:color="D4D4D4" w:sz="4" w:space="0"/>
                    <w:right w:val="single" w:color="D4D4D4" w:sz="4" w:space="0"/>
                  </w:tcBorders>
                  <w:shd w:val="clear" w:color="auto" w:fill="FFFFFF"/>
                  <w:noWrap/>
                  <w:vAlign w:val="center"/>
                </w:tcPr>
                <w:p w14:paraId="4A9C95B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26.64</w:t>
                  </w:r>
                </w:p>
              </w:tc>
              <w:tc>
                <w:tcPr>
                  <w:tcW w:w="1005" w:type="dxa"/>
                  <w:tcBorders>
                    <w:top w:val="nil"/>
                    <w:left w:val="nil"/>
                    <w:bottom w:val="single" w:color="D4D4D4" w:sz="4" w:space="0"/>
                    <w:right w:val="single" w:color="D4D4D4" w:sz="4" w:space="0"/>
                  </w:tcBorders>
                  <w:shd w:val="clear" w:color="auto" w:fill="FFFFFF"/>
                  <w:noWrap/>
                  <w:vAlign w:val="center"/>
                </w:tcPr>
                <w:p w14:paraId="570C5F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6F874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1FCD0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DF35D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7692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69AC1F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3446" w:type="dxa"/>
                  <w:tcBorders>
                    <w:top w:val="nil"/>
                    <w:left w:val="nil"/>
                    <w:bottom w:val="single" w:color="D4D4D4" w:sz="4" w:space="0"/>
                    <w:right w:val="single" w:color="D4D4D4" w:sz="4" w:space="0"/>
                  </w:tcBorders>
                  <w:shd w:val="clear" w:color="auto" w:fill="FFFFFF"/>
                  <w:noWrap/>
                  <w:vAlign w:val="center"/>
                </w:tcPr>
                <w:p w14:paraId="5295CB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531" w:type="dxa"/>
                  <w:tcBorders>
                    <w:top w:val="nil"/>
                    <w:left w:val="nil"/>
                    <w:bottom w:val="single" w:color="D4D4D4" w:sz="4" w:space="0"/>
                    <w:right w:val="single" w:color="D4D4D4" w:sz="4" w:space="0"/>
                  </w:tcBorders>
                  <w:shd w:val="clear" w:color="auto" w:fill="FFFFFF"/>
                  <w:noWrap/>
                  <w:vAlign w:val="center"/>
                </w:tcPr>
                <w:p w14:paraId="11095F1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26.64</w:t>
                  </w:r>
                </w:p>
              </w:tc>
              <w:tc>
                <w:tcPr>
                  <w:tcW w:w="1274" w:type="dxa"/>
                  <w:tcBorders>
                    <w:top w:val="nil"/>
                    <w:left w:val="nil"/>
                    <w:bottom w:val="single" w:color="D4D4D4" w:sz="4" w:space="0"/>
                    <w:right w:val="single" w:color="D4D4D4" w:sz="4" w:space="0"/>
                  </w:tcBorders>
                  <w:shd w:val="clear" w:color="auto" w:fill="FFFFFF"/>
                  <w:noWrap/>
                  <w:vAlign w:val="center"/>
                </w:tcPr>
                <w:p w14:paraId="47DC670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26.64</w:t>
                  </w:r>
                </w:p>
              </w:tc>
              <w:tc>
                <w:tcPr>
                  <w:tcW w:w="1005" w:type="dxa"/>
                  <w:tcBorders>
                    <w:top w:val="nil"/>
                    <w:left w:val="nil"/>
                    <w:bottom w:val="single" w:color="D4D4D4" w:sz="4" w:space="0"/>
                    <w:right w:val="single" w:color="D4D4D4" w:sz="4" w:space="0"/>
                  </w:tcBorders>
                  <w:shd w:val="clear" w:color="auto" w:fill="FFFFFF"/>
                  <w:noWrap/>
                  <w:vAlign w:val="center"/>
                </w:tcPr>
                <w:p w14:paraId="7E5BD0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7065D4F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4CE72AB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C667DD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70E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98BFD6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446" w:type="dxa"/>
                  <w:tcBorders>
                    <w:top w:val="nil"/>
                    <w:left w:val="nil"/>
                    <w:bottom w:val="single" w:color="D4D4D4" w:sz="4" w:space="0"/>
                    <w:right w:val="single" w:color="D4D4D4" w:sz="4" w:space="0"/>
                  </w:tcBorders>
                  <w:shd w:val="clear" w:color="auto" w:fill="FFFFFF"/>
                  <w:noWrap/>
                  <w:vAlign w:val="center"/>
                </w:tcPr>
                <w:p w14:paraId="519D6B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531" w:type="dxa"/>
                  <w:tcBorders>
                    <w:top w:val="nil"/>
                    <w:left w:val="nil"/>
                    <w:bottom w:val="single" w:color="D4D4D4" w:sz="4" w:space="0"/>
                    <w:right w:val="single" w:color="D4D4D4" w:sz="4" w:space="0"/>
                  </w:tcBorders>
                  <w:shd w:val="clear" w:color="auto" w:fill="FFFFFF"/>
                  <w:noWrap/>
                  <w:vAlign w:val="center"/>
                </w:tcPr>
                <w:p w14:paraId="0638677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81.63</w:t>
                  </w:r>
                </w:p>
              </w:tc>
              <w:tc>
                <w:tcPr>
                  <w:tcW w:w="1274" w:type="dxa"/>
                  <w:tcBorders>
                    <w:top w:val="nil"/>
                    <w:left w:val="nil"/>
                    <w:bottom w:val="single" w:color="D4D4D4" w:sz="4" w:space="0"/>
                    <w:right w:val="single" w:color="D4D4D4" w:sz="4" w:space="0"/>
                  </w:tcBorders>
                  <w:shd w:val="clear" w:color="auto" w:fill="FFFFFF"/>
                  <w:noWrap/>
                  <w:vAlign w:val="center"/>
                </w:tcPr>
                <w:p w14:paraId="1B84EE6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81.63</w:t>
                  </w:r>
                </w:p>
              </w:tc>
              <w:tc>
                <w:tcPr>
                  <w:tcW w:w="1005" w:type="dxa"/>
                  <w:tcBorders>
                    <w:top w:val="nil"/>
                    <w:left w:val="nil"/>
                    <w:bottom w:val="single" w:color="D4D4D4" w:sz="4" w:space="0"/>
                    <w:right w:val="single" w:color="D4D4D4" w:sz="4" w:space="0"/>
                  </w:tcBorders>
                  <w:shd w:val="clear" w:color="auto" w:fill="FFFFFF"/>
                  <w:noWrap/>
                  <w:vAlign w:val="center"/>
                </w:tcPr>
                <w:p w14:paraId="4DBE3F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5FAA04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652E6B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87658F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683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169161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3446" w:type="dxa"/>
                  <w:tcBorders>
                    <w:top w:val="nil"/>
                    <w:left w:val="nil"/>
                    <w:bottom w:val="single" w:color="D4D4D4" w:sz="4" w:space="0"/>
                    <w:right w:val="single" w:color="D4D4D4" w:sz="4" w:space="0"/>
                  </w:tcBorders>
                  <w:shd w:val="clear" w:color="auto" w:fill="FFFFFF"/>
                  <w:noWrap/>
                  <w:vAlign w:val="center"/>
                </w:tcPr>
                <w:p w14:paraId="4E6ED9F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531" w:type="dxa"/>
                  <w:tcBorders>
                    <w:top w:val="nil"/>
                    <w:left w:val="nil"/>
                    <w:bottom w:val="single" w:color="D4D4D4" w:sz="4" w:space="0"/>
                    <w:right w:val="single" w:color="D4D4D4" w:sz="4" w:space="0"/>
                  </w:tcBorders>
                  <w:shd w:val="clear" w:color="auto" w:fill="FFFFFF"/>
                  <w:noWrap/>
                  <w:vAlign w:val="center"/>
                </w:tcPr>
                <w:p w14:paraId="3157399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20.67</w:t>
                  </w:r>
                </w:p>
              </w:tc>
              <w:tc>
                <w:tcPr>
                  <w:tcW w:w="1274" w:type="dxa"/>
                  <w:tcBorders>
                    <w:top w:val="nil"/>
                    <w:left w:val="nil"/>
                    <w:bottom w:val="single" w:color="D4D4D4" w:sz="4" w:space="0"/>
                    <w:right w:val="single" w:color="D4D4D4" w:sz="4" w:space="0"/>
                  </w:tcBorders>
                  <w:shd w:val="clear" w:color="auto" w:fill="FFFFFF"/>
                  <w:noWrap/>
                  <w:vAlign w:val="center"/>
                </w:tcPr>
                <w:p w14:paraId="4AD7E87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20.67</w:t>
                  </w:r>
                </w:p>
              </w:tc>
              <w:tc>
                <w:tcPr>
                  <w:tcW w:w="1005" w:type="dxa"/>
                  <w:tcBorders>
                    <w:top w:val="nil"/>
                    <w:left w:val="nil"/>
                    <w:bottom w:val="single" w:color="D4D4D4" w:sz="4" w:space="0"/>
                    <w:right w:val="single" w:color="D4D4D4" w:sz="4" w:space="0"/>
                  </w:tcBorders>
                  <w:shd w:val="clear" w:color="auto" w:fill="FFFFFF"/>
                  <w:noWrap/>
                  <w:vAlign w:val="center"/>
                </w:tcPr>
                <w:p w14:paraId="31EEAD3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4B529F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08166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EE03F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8849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946AB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3446" w:type="dxa"/>
                  <w:tcBorders>
                    <w:top w:val="nil"/>
                    <w:left w:val="nil"/>
                    <w:bottom w:val="single" w:color="D4D4D4" w:sz="4" w:space="0"/>
                    <w:right w:val="single" w:color="D4D4D4" w:sz="4" w:space="0"/>
                  </w:tcBorders>
                  <w:shd w:val="clear" w:color="auto" w:fill="FFFFFF"/>
                  <w:noWrap/>
                  <w:vAlign w:val="center"/>
                </w:tcPr>
                <w:p w14:paraId="031A6C1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1531" w:type="dxa"/>
                  <w:tcBorders>
                    <w:top w:val="nil"/>
                    <w:left w:val="nil"/>
                    <w:bottom w:val="single" w:color="D4D4D4" w:sz="4" w:space="0"/>
                    <w:right w:val="single" w:color="D4D4D4" w:sz="4" w:space="0"/>
                  </w:tcBorders>
                  <w:shd w:val="clear" w:color="auto" w:fill="FFFFFF"/>
                  <w:noWrap/>
                  <w:vAlign w:val="center"/>
                </w:tcPr>
                <w:p w14:paraId="7E70635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20.67</w:t>
                  </w:r>
                </w:p>
              </w:tc>
              <w:tc>
                <w:tcPr>
                  <w:tcW w:w="1274" w:type="dxa"/>
                  <w:tcBorders>
                    <w:top w:val="nil"/>
                    <w:left w:val="nil"/>
                    <w:bottom w:val="single" w:color="D4D4D4" w:sz="4" w:space="0"/>
                    <w:right w:val="single" w:color="D4D4D4" w:sz="4" w:space="0"/>
                  </w:tcBorders>
                  <w:shd w:val="clear" w:color="auto" w:fill="FFFFFF"/>
                  <w:noWrap/>
                  <w:vAlign w:val="center"/>
                </w:tcPr>
                <w:p w14:paraId="0618ECC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20.67</w:t>
                  </w:r>
                </w:p>
              </w:tc>
              <w:tc>
                <w:tcPr>
                  <w:tcW w:w="1005" w:type="dxa"/>
                  <w:tcBorders>
                    <w:top w:val="nil"/>
                    <w:left w:val="nil"/>
                    <w:bottom w:val="single" w:color="D4D4D4" w:sz="4" w:space="0"/>
                    <w:right w:val="single" w:color="D4D4D4" w:sz="4" w:space="0"/>
                  </w:tcBorders>
                  <w:shd w:val="clear" w:color="auto" w:fill="FFFFFF"/>
                  <w:noWrap/>
                  <w:vAlign w:val="center"/>
                </w:tcPr>
                <w:p w14:paraId="13D8E5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F84596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8521C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39455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34A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7B6A5E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3446" w:type="dxa"/>
                  <w:tcBorders>
                    <w:top w:val="nil"/>
                    <w:left w:val="nil"/>
                    <w:bottom w:val="single" w:color="D4D4D4" w:sz="4" w:space="0"/>
                    <w:right w:val="single" w:color="D4D4D4" w:sz="4" w:space="0"/>
                  </w:tcBorders>
                  <w:shd w:val="clear" w:color="auto" w:fill="FFFFFF"/>
                  <w:noWrap/>
                  <w:vAlign w:val="center"/>
                </w:tcPr>
                <w:p w14:paraId="1E42FEC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531" w:type="dxa"/>
                  <w:tcBorders>
                    <w:top w:val="nil"/>
                    <w:left w:val="nil"/>
                    <w:bottom w:val="single" w:color="D4D4D4" w:sz="4" w:space="0"/>
                    <w:right w:val="single" w:color="D4D4D4" w:sz="4" w:space="0"/>
                  </w:tcBorders>
                  <w:shd w:val="clear" w:color="auto" w:fill="FFFFFF"/>
                  <w:noWrap/>
                  <w:vAlign w:val="center"/>
                </w:tcPr>
                <w:p w14:paraId="6518F3C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60.96</w:t>
                  </w:r>
                </w:p>
              </w:tc>
              <w:tc>
                <w:tcPr>
                  <w:tcW w:w="1274" w:type="dxa"/>
                  <w:tcBorders>
                    <w:top w:val="nil"/>
                    <w:left w:val="nil"/>
                    <w:bottom w:val="single" w:color="D4D4D4" w:sz="4" w:space="0"/>
                    <w:right w:val="single" w:color="D4D4D4" w:sz="4" w:space="0"/>
                  </w:tcBorders>
                  <w:shd w:val="clear" w:color="auto" w:fill="FFFFFF"/>
                  <w:noWrap/>
                  <w:vAlign w:val="center"/>
                </w:tcPr>
                <w:p w14:paraId="590E5B9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60.96</w:t>
                  </w:r>
                </w:p>
              </w:tc>
              <w:tc>
                <w:tcPr>
                  <w:tcW w:w="1005" w:type="dxa"/>
                  <w:tcBorders>
                    <w:top w:val="nil"/>
                    <w:left w:val="nil"/>
                    <w:bottom w:val="single" w:color="D4D4D4" w:sz="4" w:space="0"/>
                    <w:right w:val="single" w:color="D4D4D4" w:sz="4" w:space="0"/>
                  </w:tcBorders>
                  <w:shd w:val="clear" w:color="auto" w:fill="FFFFFF"/>
                  <w:noWrap/>
                  <w:vAlign w:val="center"/>
                </w:tcPr>
                <w:p w14:paraId="06443C6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7DC41C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7BE3C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C800C1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B6A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124AF0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3446" w:type="dxa"/>
                  <w:tcBorders>
                    <w:top w:val="nil"/>
                    <w:left w:val="nil"/>
                    <w:bottom w:val="single" w:color="D4D4D4" w:sz="4" w:space="0"/>
                    <w:right w:val="single" w:color="D4D4D4" w:sz="4" w:space="0"/>
                  </w:tcBorders>
                  <w:shd w:val="clear" w:color="auto" w:fill="FFFFFF"/>
                  <w:noWrap/>
                  <w:vAlign w:val="center"/>
                </w:tcPr>
                <w:p w14:paraId="38A327D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531" w:type="dxa"/>
                  <w:tcBorders>
                    <w:top w:val="nil"/>
                    <w:left w:val="nil"/>
                    <w:bottom w:val="single" w:color="D4D4D4" w:sz="4" w:space="0"/>
                    <w:right w:val="single" w:color="D4D4D4" w:sz="4" w:space="0"/>
                  </w:tcBorders>
                  <w:shd w:val="clear" w:color="auto" w:fill="FFFFFF"/>
                  <w:noWrap/>
                  <w:vAlign w:val="center"/>
                </w:tcPr>
                <w:p w14:paraId="688285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60.96</w:t>
                  </w:r>
                </w:p>
              </w:tc>
              <w:tc>
                <w:tcPr>
                  <w:tcW w:w="1274" w:type="dxa"/>
                  <w:tcBorders>
                    <w:top w:val="nil"/>
                    <w:left w:val="nil"/>
                    <w:bottom w:val="single" w:color="D4D4D4" w:sz="4" w:space="0"/>
                    <w:right w:val="single" w:color="D4D4D4" w:sz="4" w:space="0"/>
                  </w:tcBorders>
                  <w:shd w:val="clear" w:color="auto" w:fill="FFFFFF"/>
                  <w:noWrap/>
                  <w:vAlign w:val="center"/>
                </w:tcPr>
                <w:p w14:paraId="47CBF4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60.96</w:t>
                  </w:r>
                </w:p>
              </w:tc>
              <w:tc>
                <w:tcPr>
                  <w:tcW w:w="1005" w:type="dxa"/>
                  <w:tcBorders>
                    <w:top w:val="nil"/>
                    <w:left w:val="nil"/>
                    <w:bottom w:val="single" w:color="D4D4D4" w:sz="4" w:space="0"/>
                    <w:right w:val="single" w:color="D4D4D4" w:sz="4" w:space="0"/>
                  </w:tcBorders>
                  <w:shd w:val="clear" w:color="auto" w:fill="FFFFFF"/>
                  <w:noWrap/>
                  <w:vAlign w:val="center"/>
                </w:tcPr>
                <w:p w14:paraId="1E4FAF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B4C61F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41613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79530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087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9B7B45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3446" w:type="dxa"/>
                  <w:tcBorders>
                    <w:top w:val="nil"/>
                    <w:left w:val="nil"/>
                    <w:bottom w:val="single" w:color="D4D4D4" w:sz="4" w:space="0"/>
                    <w:right w:val="single" w:color="D4D4D4" w:sz="4" w:space="0"/>
                  </w:tcBorders>
                  <w:shd w:val="clear" w:color="auto" w:fill="FFFFFF"/>
                  <w:noWrap/>
                  <w:vAlign w:val="center"/>
                </w:tcPr>
                <w:p w14:paraId="75FCC8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531" w:type="dxa"/>
                  <w:tcBorders>
                    <w:top w:val="nil"/>
                    <w:left w:val="nil"/>
                    <w:bottom w:val="single" w:color="D4D4D4" w:sz="4" w:space="0"/>
                    <w:right w:val="single" w:color="D4D4D4" w:sz="4" w:space="0"/>
                  </w:tcBorders>
                  <w:shd w:val="clear" w:color="auto" w:fill="FFFFFF"/>
                  <w:noWrap/>
                  <w:vAlign w:val="center"/>
                </w:tcPr>
                <w:p w14:paraId="3D6378A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47.83</w:t>
                  </w:r>
                </w:p>
              </w:tc>
              <w:tc>
                <w:tcPr>
                  <w:tcW w:w="1274" w:type="dxa"/>
                  <w:tcBorders>
                    <w:top w:val="nil"/>
                    <w:left w:val="nil"/>
                    <w:bottom w:val="single" w:color="D4D4D4" w:sz="4" w:space="0"/>
                    <w:right w:val="single" w:color="D4D4D4" w:sz="4" w:space="0"/>
                  </w:tcBorders>
                  <w:shd w:val="clear" w:color="auto" w:fill="FFFFFF"/>
                  <w:noWrap/>
                  <w:vAlign w:val="center"/>
                </w:tcPr>
                <w:p w14:paraId="005FC69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17.83</w:t>
                  </w:r>
                </w:p>
              </w:tc>
              <w:tc>
                <w:tcPr>
                  <w:tcW w:w="1005" w:type="dxa"/>
                  <w:tcBorders>
                    <w:top w:val="nil"/>
                    <w:left w:val="nil"/>
                    <w:bottom w:val="single" w:color="D4D4D4" w:sz="4" w:space="0"/>
                    <w:right w:val="single" w:color="D4D4D4" w:sz="4" w:space="0"/>
                  </w:tcBorders>
                  <w:shd w:val="clear" w:color="auto" w:fill="FFFFFF"/>
                  <w:noWrap/>
                  <w:vAlign w:val="center"/>
                </w:tcPr>
                <w:p w14:paraId="6E2576F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30.00</w:t>
                  </w:r>
                </w:p>
              </w:tc>
              <w:tc>
                <w:tcPr>
                  <w:tcW w:w="900" w:type="dxa"/>
                  <w:tcBorders>
                    <w:top w:val="nil"/>
                    <w:left w:val="nil"/>
                    <w:bottom w:val="single" w:color="D4D4D4" w:sz="4" w:space="0"/>
                    <w:right w:val="single" w:color="D4D4D4" w:sz="4" w:space="0"/>
                  </w:tcBorders>
                  <w:shd w:val="clear" w:color="auto" w:fill="FFFFFF"/>
                  <w:noWrap/>
                  <w:vAlign w:val="center"/>
                </w:tcPr>
                <w:p w14:paraId="55A452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2AFBE7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E663E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D03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42A98251">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2120</w:t>
                  </w:r>
                  <w:r>
                    <w:rPr>
                      <w:rFonts w:hint="eastAsia" w:ascii="宋体" w:hAnsi="宋体" w:cs="宋体"/>
                      <w:i w:val="0"/>
                      <w:iCs w:val="0"/>
                      <w:color w:val="000000"/>
                      <w:kern w:val="0"/>
                      <w:sz w:val="22"/>
                      <w:szCs w:val="22"/>
                      <w:u w:val="none"/>
                      <w:lang w:val="en-US" w:eastAsia="zh-CN" w:bidi="ar"/>
                    </w:rPr>
                    <w:t>3</w:t>
                  </w:r>
                </w:p>
              </w:tc>
              <w:tc>
                <w:tcPr>
                  <w:tcW w:w="3446" w:type="dxa"/>
                  <w:tcBorders>
                    <w:top w:val="nil"/>
                    <w:left w:val="nil"/>
                    <w:bottom w:val="single" w:color="D4D4D4" w:sz="4" w:space="0"/>
                    <w:right w:val="single" w:color="D4D4D4" w:sz="4" w:space="0"/>
                  </w:tcBorders>
                  <w:shd w:val="clear" w:color="auto" w:fill="FFFFFF"/>
                  <w:noWrap/>
                  <w:vAlign w:val="center"/>
                </w:tcPr>
                <w:p w14:paraId="7BF4D8F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城乡社区公共设施</w:t>
                  </w:r>
                </w:p>
              </w:tc>
              <w:tc>
                <w:tcPr>
                  <w:tcW w:w="1531" w:type="dxa"/>
                  <w:tcBorders>
                    <w:top w:val="nil"/>
                    <w:left w:val="nil"/>
                    <w:bottom w:val="single" w:color="D4D4D4" w:sz="4" w:space="0"/>
                    <w:right w:val="single" w:color="D4D4D4" w:sz="4" w:space="0"/>
                  </w:tcBorders>
                  <w:shd w:val="clear" w:color="auto" w:fill="FFFFFF"/>
                  <w:noWrap/>
                  <w:vAlign w:val="center"/>
                </w:tcPr>
                <w:p w14:paraId="57777B9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30.00</w:t>
                  </w:r>
                </w:p>
              </w:tc>
              <w:tc>
                <w:tcPr>
                  <w:tcW w:w="1274" w:type="dxa"/>
                  <w:tcBorders>
                    <w:top w:val="nil"/>
                    <w:left w:val="nil"/>
                    <w:bottom w:val="single" w:color="D4D4D4" w:sz="4" w:space="0"/>
                    <w:right w:val="single" w:color="D4D4D4" w:sz="4" w:space="0"/>
                  </w:tcBorders>
                  <w:shd w:val="clear" w:color="auto" w:fill="FFFFFF"/>
                  <w:noWrap/>
                  <w:vAlign w:val="center"/>
                </w:tcPr>
                <w:p w14:paraId="65B5CCB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6847FC5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30.00</w:t>
                  </w:r>
                </w:p>
              </w:tc>
              <w:tc>
                <w:tcPr>
                  <w:tcW w:w="900" w:type="dxa"/>
                  <w:tcBorders>
                    <w:top w:val="nil"/>
                    <w:left w:val="nil"/>
                    <w:bottom w:val="single" w:color="D4D4D4" w:sz="4" w:space="0"/>
                    <w:right w:val="single" w:color="D4D4D4" w:sz="4" w:space="0"/>
                  </w:tcBorders>
                  <w:shd w:val="clear" w:color="auto" w:fill="FFFFFF"/>
                  <w:noWrap/>
                  <w:vAlign w:val="center"/>
                </w:tcPr>
                <w:p w14:paraId="506FF6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6B23E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783FC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4CB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FE00969">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2130303</w:t>
                  </w:r>
                </w:p>
              </w:tc>
              <w:tc>
                <w:tcPr>
                  <w:tcW w:w="3446" w:type="dxa"/>
                  <w:tcBorders>
                    <w:top w:val="nil"/>
                    <w:left w:val="nil"/>
                    <w:bottom w:val="single" w:color="D4D4D4" w:sz="4" w:space="0"/>
                    <w:right w:val="single" w:color="D4D4D4" w:sz="4" w:space="0"/>
                  </w:tcBorders>
                  <w:shd w:val="clear" w:color="auto" w:fill="FFFFFF"/>
                  <w:noWrap/>
                  <w:vAlign w:val="center"/>
                </w:tcPr>
                <w:p w14:paraId="067019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小城镇基础设施建设</w:t>
                  </w:r>
                </w:p>
              </w:tc>
              <w:tc>
                <w:tcPr>
                  <w:tcW w:w="1531" w:type="dxa"/>
                  <w:tcBorders>
                    <w:top w:val="nil"/>
                    <w:left w:val="nil"/>
                    <w:bottom w:val="single" w:color="D4D4D4" w:sz="4" w:space="0"/>
                    <w:right w:val="single" w:color="D4D4D4" w:sz="4" w:space="0"/>
                  </w:tcBorders>
                  <w:shd w:val="clear" w:color="auto" w:fill="FFFFFF"/>
                  <w:noWrap/>
                  <w:vAlign w:val="center"/>
                </w:tcPr>
                <w:p w14:paraId="729434F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30.00</w:t>
                  </w:r>
                </w:p>
              </w:tc>
              <w:tc>
                <w:tcPr>
                  <w:tcW w:w="1274" w:type="dxa"/>
                  <w:tcBorders>
                    <w:top w:val="nil"/>
                    <w:left w:val="nil"/>
                    <w:bottom w:val="single" w:color="D4D4D4" w:sz="4" w:space="0"/>
                    <w:right w:val="single" w:color="D4D4D4" w:sz="4" w:space="0"/>
                  </w:tcBorders>
                  <w:shd w:val="clear" w:color="auto" w:fill="FFFFFF"/>
                  <w:noWrap/>
                  <w:vAlign w:val="center"/>
                </w:tcPr>
                <w:p w14:paraId="6501506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0C73A05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30.00</w:t>
                  </w:r>
                </w:p>
              </w:tc>
              <w:tc>
                <w:tcPr>
                  <w:tcW w:w="900" w:type="dxa"/>
                  <w:tcBorders>
                    <w:top w:val="nil"/>
                    <w:left w:val="nil"/>
                    <w:bottom w:val="single" w:color="D4D4D4" w:sz="4" w:space="0"/>
                    <w:right w:val="single" w:color="D4D4D4" w:sz="4" w:space="0"/>
                  </w:tcBorders>
                  <w:shd w:val="clear" w:color="auto" w:fill="FFFFFF"/>
                  <w:noWrap/>
                  <w:vAlign w:val="center"/>
                </w:tcPr>
                <w:p w14:paraId="67C9FCA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956E8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31D4B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E54E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D28F6F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3446" w:type="dxa"/>
                  <w:tcBorders>
                    <w:top w:val="nil"/>
                    <w:left w:val="nil"/>
                    <w:bottom w:val="single" w:color="D4D4D4" w:sz="4" w:space="0"/>
                    <w:right w:val="single" w:color="D4D4D4" w:sz="4" w:space="0"/>
                  </w:tcBorders>
                  <w:shd w:val="clear" w:color="auto" w:fill="FFFFFF"/>
                  <w:noWrap/>
                  <w:vAlign w:val="center"/>
                </w:tcPr>
                <w:p w14:paraId="1C37B8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531" w:type="dxa"/>
                  <w:tcBorders>
                    <w:top w:val="nil"/>
                    <w:left w:val="nil"/>
                    <w:bottom w:val="single" w:color="D4D4D4" w:sz="4" w:space="0"/>
                    <w:right w:val="single" w:color="D4D4D4" w:sz="4" w:space="0"/>
                  </w:tcBorders>
                  <w:shd w:val="clear" w:color="auto" w:fill="FFFFFF"/>
                  <w:noWrap/>
                  <w:vAlign w:val="center"/>
                </w:tcPr>
                <w:p w14:paraId="02D0EDA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17.83</w:t>
                  </w:r>
                </w:p>
              </w:tc>
              <w:tc>
                <w:tcPr>
                  <w:tcW w:w="1274" w:type="dxa"/>
                  <w:tcBorders>
                    <w:top w:val="nil"/>
                    <w:left w:val="nil"/>
                    <w:bottom w:val="single" w:color="D4D4D4" w:sz="4" w:space="0"/>
                    <w:right w:val="single" w:color="D4D4D4" w:sz="4" w:space="0"/>
                  </w:tcBorders>
                  <w:shd w:val="clear" w:color="auto" w:fill="FFFFFF"/>
                  <w:noWrap/>
                  <w:vAlign w:val="center"/>
                </w:tcPr>
                <w:p w14:paraId="75F41AB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17.83</w:t>
                  </w:r>
                </w:p>
              </w:tc>
              <w:tc>
                <w:tcPr>
                  <w:tcW w:w="1005" w:type="dxa"/>
                  <w:tcBorders>
                    <w:top w:val="nil"/>
                    <w:left w:val="nil"/>
                    <w:bottom w:val="single" w:color="D4D4D4" w:sz="4" w:space="0"/>
                    <w:right w:val="single" w:color="D4D4D4" w:sz="4" w:space="0"/>
                  </w:tcBorders>
                  <w:shd w:val="clear" w:color="auto" w:fill="FFFFFF"/>
                  <w:noWrap/>
                  <w:vAlign w:val="center"/>
                </w:tcPr>
                <w:p w14:paraId="4380A1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589D29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1AE16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44D86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3B7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01B384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3446" w:type="dxa"/>
                  <w:tcBorders>
                    <w:top w:val="nil"/>
                    <w:left w:val="nil"/>
                    <w:bottom w:val="single" w:color="D4D4D4" w:sz="4" w:space="0"/>
                    <w:right w:val="single" w:color="D4D4D4" w:sz="4" w:space="0"/>
                  </w:tcBorders>
                  <w:shd w:val="clear" w:color="auto" w:fill="FFFFFF"/>
                  <w:noWrap/>
                  <w:vAlign w:val="center"/>
                </w:tcPr>
                <w:p w14:paraId="15DB980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531" w:type="dxa"/>
                  <w:tcBorders>
                    <w:top w:val="nil"/>
                    <w:left w:val="nil"/>
                    <w:bottom w:val="single" w:color="D4D4D4" w:sz="4" w:space="0"/>
                    <w:right w:val="single" w:color="D4D4D4" w:sz="4" w:space="0"/>
                  </w:tcBorders>
                  <w:shd w:val="clear" w:color="auto" w:fill="FFFFFF"/>
                  <w:noWrap/>
                  <w:vAlign w:val="center"/>
                </w:tcPr>
                <w:p w14:paraId="418283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17.83</w:t>
                  </w:r>
                </w:p>
              </w:tc>
              <w:tc>
                <w:tcPr>
                  <w:tcW w:w="1274" w:type="dxa"/>
                  <w:tcBorders>
                    <w:top w:val="nil"/>
                    <w:left w:val="nil"/>
                    <w:bottom w:val="single" w:color="D4D4D4" w:sz="4" w:space="0"/>
                    <w:right w:val="single" w:color="D4D4D4" w:sz="4" w:space="0"/>
                  </w:tcBorders>
                  <w:shd w:val="clear" w:color="auto" w:fill="FFFFFF"/>
                  <w:noWrap/>
                  <w:vAlign w:val="center"/>
                </w:tcPr>
                <w:p w14:paraId="4F557A5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17.83</w:t>
                  </w:r>
                </w:p>
              </w:tc>
              <w:tc>
                <w:tcPr>
                  <w:tcW w:w="1005" w:type="dxa"/>
                  <w:tcBorders>
                    <w:top w:val="nil"/>
                    <w:left w:val="nil"/>
                    <w:bottom w:val="single" w:color="D4D4D4" w:sz="4" w:space="0"/>
                    <w:right w:val="single" w:color="D4D4D4" w:sz="4" w:space="0"/>
                  </w:tcBorders>
                  <w:shd w:val="clear" w:color="auto" w:fill="FFFFFF"/>
                  <w:noWrap/>
                  <w:vAlign w:val="center"/>
                </w:tcPr>
                <w:p w14:paraId="3DE07E0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C080A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D6944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7849C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D81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9757D7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3446" w:type="dxa"/>
                  <w:tcBorders>
                    <w:top w:val="nil"/>
                    <w:left w:val="nil"/>
                    <w:bottom w:val="single" w:color="D4D4D4" w:sz="4" w:space="0"/>
                    <w:right w:val="single" w:color="D4D4D4" w:sz="4" w:space="0"/>
                  </w:tcBorders>
                  <w:shd w:val="clear" w:color="auto" w:fill="FFFFFF"/>
                  <w:noWrap/>
                  <w:vAlign w:val="center"/>
                </w:tcPr>
                <w:p w14:paraId="45AEBC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531" w:type="dxa"/>
                  <w:tcBorders>
                    <w:top w:val="nil"/>
                    <w:left w:val="nil"/>
                    <w:bottom w:val="single" w:color="D4D4D4" w:sz="4" w:space="0"/>
                    <w:right w:val="single" w:color="D4D4D4" w:sz="4" w:space="0"/>
                  </w:tcBorders>
                  <w:shd w:val="clear" w:color="auto" w:fill="FFFFFF"/>
                  <w:noWrap/>
                  <w:vAlign w:val="center"/>
                </w:tcPr>
                <w:p w14:paraId="7B29666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1147.06</w:t>
                  </w:r>
                </w:p>
              </w:tc>
              <w:tc>
                <w:tcPr>
                  <w:tcW w:w="1274" w:type="dxa"/>
                  <w:tcBorders>
                    <w:top w:val="nil"/>
                    <w:left w:val="nil"/>
                    <w:bottom w:val="single" w:color="D4D4D4" w:sz="4" w:space="0"/>
                    <w:right w:val="single" w:color="D4D4D4" w:sz="4" w:space="0"/>
                  </w:tcBorders>
                  <w:shd w:val="clear" w:color="auto" w:fill="FFFFFF"/>
                  <w:noWrap/>
                  <w:vAlign w:val="center"/>
                </w:tcPr>
                <w:p w14:paraId="027B32F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646.27</w:t>
                  </w:r>
                </w:p>
              </w:tc>
              <w:tc>
                <w:tcPr>
                  <w:tcW w:w="1005" w:type="dxa"/>
                  <w:tcBorders>
                    <w:top w:val="nil"/>
                    <w:left w:val="nil"/>
                    <w:bottom w:val="single" w:color="D4D4D4" w:sz="4" w:space="0"/>
                    <w:right w:val="single" w:color="D4D4D4" w:sz="4" w:space="0"/>
                  </w:tcBorders>
                  <w:shd w:val="clear" w:color="auto" w:fill="FFFFFF"/>
                  <w:noWrap/>
                  <w:vAlign w:val="center"/>
                </w:tcPr>
                <w:p w14:paraId="2C1DC06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500.79</w:t>
                  </w:r>
                </w:p>
              </w:tc>
              <w:tc>
                <w:tcPr>
                  <w:tcW w:w="900" w:type="dxa"/>
                  <w:tcBorders>
                    <w:top w:val="nil"/>
                    <w:left w:val="nil"/>
                    <w:bottom w:val="single" w:color="D4D4D4" w:sz="4" w:space="0"/>
                    <w:right w:val="single" w:color="D4D4D4" w:sz="4" w:space="0"/>
                  </w:tcBorders>
                  <w:shd w:val="clear" w:color="auto" w:fill="FFFFFF"/>
                  <w:noWrap/>
                  <w:vAlign w:val="center"/>
                </w:tcPr>
                <w:p w14:paraId="303C37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A3700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E1911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B161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1EA838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3446" w:type="dxa"/>
                  <w:tcBorders>
                    <w:top w:val="nil"/>
                    <w:left w:val="nil"/>
                    <w:bottom w:val="single" w:color="D4D4D4" w:sz="4" w:space="0"/>
                    <w:right w:val="single" w:color="D4D4D4" w:sz="4" w:space="0"/>
                  </w:tcBorders>
                  <w:shd w:val="clear" w:color="auto" w:fill="FFFFFF"/>
                  <w:noWrap/>
                  <w:vAlign w:val="center"/>
                </w:tcPr>
                <w:p w14:paraId="7203476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531" w:type="dxa"/>
                  <w:tcBorders>
                    <w:top w:val="nil"/>
                    <w:left w:val="nil"/>
                    <w:bottom w:val="single" w:color="D4D4D4" w:sz="4" w:space="0"/>
                    <w:right w:val="single" w:color="D4D4D4" w:sz="4" w:space="0"/>
                  </w:tcBorders>
                  <w:shd w:val="clear" w:color="auto" w:fill="FFFFFF"/>
                  <w:noWrap/>
                  <w:vAlign w:val="center"/>
                </w:tcPr>
                <w:p w14:paraId="79D1CEA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193.39</w:t>
                  </w:r>
                </w:p>
              </w:tc>
              <w:tc>
                <w:tcPr>
                  <w:tcW w:w="1274" w:type="dxa"/>
                  <w:tcBorders>
                    <w:top w:val="nil"/>
                    <w:left w:val="nil"/>
                    <w:bottom w:val="single" w:color="D4D4D4" w:sz="4" w:space="0"/>
                    <w:right w:val="single" w:color="D4D4D4" w:sz="4" w:space="0"/>
                  </w:tcBorders>
                  <w:shd w:val="clear" w:color="auto" w:fill="FFFFFF"/>
                  <w:noWrap/>
                  <w:vAlign w:val="center"/>
                </w:tcPr>
                <w:p w14:paraId="47AD77C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164.09</w:t>
                  </w:r>
                </w:p>
              </w:tc>
              <w:tc>
                <w:tcPr>
                  <w:tcW w:w="1005" w:type="dxa"/>
                  <w:tcBorders>
                    <w:top w:val="nil"/>
                    <w:left w:val="nil"/>
                    <w:bottom w:val="single" w:color="D4D4D4" w:sz="4" w:space="0"/>
                    <w:right w:val="single" w:color="D4D4D4" w:sz="4" w:space="0"/>
                  </w:tcBorders>
                  <w:shd w:val="clear" w:color="auto" w:fill="FFFFFF"/>
                  <w:noWrap/>
                  <w:vAlign w:val="center"/>
                </w:tcPr>
                <w:p w14:paraId="0B5DE6C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29.30</w:t>
                  </w:r>
                </w:p>
              </w:tc>
              <w:tc>
                <w:tcPr>
                  <w:tcW w:w="900" w:type="dxa"/>
                  <w:tcBorders>
                    <w:top w:val="nil"/>
                    <w:left w:val="nil"/>
                    <w:bottom w:val="single" w:color="D4D4D4" w:sz="4" w:space="0"/>
                    <w:right w:val="single" w:color="D4D4D4" w:sz="4" w:space="0"/>
                  </w:tcBorders>
                  <w:shd w:val="clear" w:color="auto" w:fill="FFFFFF"/>
                  <w:noWrap/>
                  <w:vAlign w:val="center"/>
                </w:tcPr>
                <w:p w14:paraId="6312612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3A050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787D18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BD0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AF7F9F1">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2130101</w:t>
                  </w:r>
                </w:p>
              </w:tc>
              <w:tc>
                <w:tcPr>
                  <w:tcW w:w="3446" w:type="dxa"/>
                  <w:tcBorders>
                    <w:top w:val="nil"/>
                    <w:left w:val="nil"/>
                    <w:bottom w:val="single" w:color="D4D4D4" w:sz="4" w:space="0"/>
                    <w:right w:val="single" w:color="D4D4D4" w:sz="4" w:space="0"/>
                  </w:tcBorders>
                  <w:shd w:val="clear" w:color="auto" w:fill="FFFFFF"/>
                  <w:noWrap/>
                  <w:vAlign w:val="center"/>
                </w:tcPr>
                <w:p w14:paraId="17C1C18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行政运行</w:t>
                  </w:r>
                </w:p>
              </w:tc>
              <w:tc>
                <w:tcPr>
                  <w:tcW w:w="1531" w:type="dxa"/>
                  <w:tcBorders>
                    <w:top w:val="nil"/>
                    <w:left w:val="nil"/>
                    <w:bottom w:val="single" w:color="D4D4D4" w:sz="4" w:space="0"/>
                    <w:right w:val="single" w:color="D4D4D4" w:sz="4" w:space="0"/>
                  </w:tcBorders>
                  <w:shd w:val="clear" w:color="auto" w:fill="FFFFFF"/>
                  <w:noWrap/>
                  <w:vAlign w:val="center"/>
                </w:tcPr>
                <w:p w14:paraId="130F20E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48.72</w:t>
                  </w:r>
                </w:p>
              </w:tc>
              <w:tc>
                <w:tcPr>
                  <w:tcW w:w="1274" w:type="dxa"/>
                  <w:tcBorders>
                    <w:top w:val="nil"/>
                    <w:left w:val="nil"/>
                    <w:bottom w:val="single" w:color="D4D4D4" w:sz="4" w:space="0"/>
                    <w:right w:val="single" w:color="D4D4D4" w:sz="4" w:space="0"/>
                  </w:tcBorders>
                  <w:shd w:val="clear" w:color="auto" w:fill="FFFFFF"/>
                  <w:noWrap/>
                  <w:vAlign w:val="center"/>
                </w:tcPr>
                <w:p w14:paraId="54B8445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48.72</w:t>
                  </w:r>
                </w:p>
              </w:tc>
              <w:tc>
                <w:tcPr>
                  <w:tcW w:w="1005" w:type="dxa"/>
                  <w:tcBorders>
                    <w:top w:val="nil"/>
                    <w:left w:val="nil"/>
                    <w:bottom w:val="single" w:color="D4D4D4" w:sz="4" w:space="0"/>
                    <w:right w:val="single" w:color="D4D4D4" w:sz="4" w:space="0"/>
                  </w:tcBorders>
                  <w:shd w:val="clear" w:color="auto" w:fill="FFFFFF"/>
                  <w:noWrap/>
                  <w:vAlign w:val="center"/>
                </w:tcPr>
                <w:p w14:paraId="00B47F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1166C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8A75A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B7318B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CEC8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CD3C42E">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2130199</w:t>
                  </w:r>
                </w:p>
              </w:tc>
              <w:tc>
                <w:tcPr>
                  <w:tcW w:w="3446" w:type="dxa"/>
                  <w:tcBorders>
                    <w:top w:val="nil"/>
                    <w:left w:val="nil"/>
                    <w:bottom w:val="single" w:color="D4D4D4" w:sz="4" w:space="0"/>
                    <w:right w:val="single" w:color="D4D4D4" w:sz="4" w:space="0"/>
                  </w:tcBorders>
                  <w:shd w:val="clear" w:color="auto" w:fill="FFFFFF"/>
                  <w:noWrap/>
                  <w:vAlign w:val="center"/>
                </w:tcPr>
                <w:p w14:paraId="5D0645C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防灾救灾</w:t>
                  </w:r>
                </w:p>
              </w:tc>
              <w:tc>
                <w:tcPr>
                  <w:tcW w:w="1531" w:type="dxa"/>
                  <w:tcBorders>
                    <w:top w:val="nil"/>
                    <w:left w:val="nil"/>
                    <w:bottom w:val="single" w:color="D4D4D4" w:sz="4" w:space="0"/>
                    <w:right w:val="single" w:color="D4D4D4" w:sz="4" w:space="0"/>
                  </w:tcBorders>
                  <w:shd w:val="clear" w:color="auto" w:fill="FFFFFF"/>
                  <w:noWrap/>
                  <w:vAlign w:val="center"/>
                </w:tcPr>
                <w:p w14:paraId="2751D67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29.30</w:t>
                  </w:r>
                </w:p>
              </w:tc>
              <w:tc>
                <w:tcPr>
                  <w:tcW w:w="1274" w:type="dxa"/>
                  <w:tcBorders>
                    <w:top w:val="nil"/>
                    <w:left w:val="nil"/>
                    <w:bottom w:val="single" w:color="D4D4D4" w:sz="4" w:space="0"/>
                    <w:right w:val="single" w:color="D4D4D4" w:sz="4" w:space="0"/>
                  </w:tcBorders>
                  <w:shd w:val="clear" w:color="auto" w:fill="FFFFFF"/>
                  <w:noWrap/>
                  <w:vAlign w:val="center"/>
                </w:tcPr>
                <w:p w14:paraId="6DDF8F4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5976B75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29.30</w:t>
                  </w:r>
                </w:p>
              </w:tc>
              <w:tc>
                <w:tcPr>
                  <w:tcW w:w="900" w:type="dxa"/>
                  <w:tcBorders>
                    <w:top w:val="nil"/>
                    <w:left w:val="nil"/>
                    <w:bottom w:val="single" w:color="D4D4D4" w:sz="4" w:space="0"/>
                    <w:right w:val="single" w:color="D4D4D4" w:sz="4" w:space="0"/>
                  </w:tcBorders>
                  <w:shd w:val="clear" w:color="auto" w:fill="FFFFFF"/>
                  <w:noWrap/>
                  <w:vAlign w:val="center"/>
                </w:tcPr>
                <w:p w14:paraId="11CC4C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6563A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6BFAA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66D6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46C250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3446" w:type="dxa"/>
                  <w:tcBorders>
                    <w:top w:val="nil"/>
                    <w:left w:val="nil"/>
                    <w:bottom w:val="single" w:color="D4D4D4" w:sz="4" w:space="0"/>
                    <w:right w:val="single" w:color="D4D4D4" w:sz="4" w:space="0"/>
                  </w:tcBorders>
                  <w:shd w:val="clear" w:color="auto" w:fill="FFFFFF"/>
                  <w:noWrap/>
                  <w:vAlign w:val="center"/>
                </w:tcPr>
                <w:p w14:paraId="1B8CAB1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1531" w:type="dxa"/>
                  <w:tcBorders>
                    <w:top w:val="nil"/>
                    <w:left w:val="nil"/>
                    <w:bottom w:val="single" w:color="D4D4D4" w:sz="4" w:space="0"/>
                    <w:right w:val="single" w:color="D4D4D4" w:sz="4" w:space="0"/>
                  </w:tcBorders>
                  <w:shd w:val="clear" w:color="auto" w:fill="FFFFFF"/>
                  <w:noWrap/>
                  <w:vAlign w:val="center"/>
                </w:tcPr>
                <w:p w14:paraId="28FB496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64.35</w:t>
                  </w:r>
                </w:p>
              </w:tc>
              <w:tc>
                <w:tcPr>
                  <w:tcW w:w="1274" w:type="dxa"/>
                  <w:tcBorders>
                    <w:top w:val="nil"/>
                    <w:left w:val="nil"/>
                    <w:bottom w:val="single" w:color="D4D4D4" w:sz="4" w:space="0"/>
                    <w:right w:val="single" w:color="D4D4D4" w:sz="4" w:space="0"/>
                  </w:tcBorders>
                  <w:shd w:val="clear" w:color="auto" w:fill="FFFFFF"/>
                  <w:noWrap/>
                  <w:vAlign w:val="center"/>
                </w:tcPr>
                <w:p w14:paraId="6676E61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64.35</w:t>
                  </w:r>
                </w:p>
              </w:tc>
              <w:tc>
                <w:tcPr>
                  <w:tcW w:w="1005" w:type="dxa"/>
                  <w:tcBorders>
                    <w:top w:val="nil"/>
                    <w:left w:val="nil"/>
                    <w:bottom w:val="single" w:color="D4D4D4" w:sz="4" w:space="0"/>
                    <w:right w:val="single" w:color="D4D4D4" w:sz="4" w:space="0"/>
                  </w:tcBorders>
                  <w:shd w:val="clear" w:color="auto" w:fill="FFFFFF"/>
                  <w:noWrap/>
                  <w:vAlign w:val="center"/>
                </w:tcPr>
                <w:p w14:paraId="61028C3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14802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FDEE1A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C002AB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7E5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4438F5E8">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2130142</w:t>
                  </w:r>
                </w:p>
              </w:tc>
              <w:tc>
                <w:tcPr>
                  <w:tcW w:w="3446" w:type="dxa"/>
                  <w:tcBorders>
                    <w:top w:val="nil"/>
                    <w:left w:val="nil"/>
                    <w:bottom w:val="single" w:color="D4D4D4" w:sz="4" w:space="0"/>
                    <w:right w:val="single" w:color="D4D4D4" w:sz="4" w:space="0"/>
                  </w:tcBorders>
                  <w:shd w:val="clear" w:color="auto" w:fill="FFFFFF"/>
                  <w:noWrap/>
                  <w:vAlign w:val="center"/>
                </w:tcPr>
                <w:p w14:paraId="7D06D97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乡村道路建设</w:t>
                  </w:r>
                </w:p>
              </w:tc>
              <w:tc>
                <w:tcPr>
                  <w:tcW w:w="1531" w:type="dxa"/>
                  <w:tcBorders>
                    <w:top w:val="nil"/>
                    <w:left w:val="nil"/>
                    <w:bottom w:val="single" w:color="D4D4D4" w:sz="4" w:space="0"/>
                    <w:right w:val="single" w:color="D4D4D4" w:sz="4" w:space="0"/>
                  </w:tcBorders>
                  <w:shd w:val="clear" w:color="auto" w:fill="FFFFFF"/>
                  <w:noWrap/>
                  <w:vAlign w:val="center"/>
                </w:tcPr>
                <w:p w14:paraId="6662463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10.00</w:t>
                  </w:r>
                </w:p>
              </w:tc>
              <w:tc>
                <w:tcPr>
                  <w:tcW w:w="1274" w:type="dxa"/>
                  <w:tcBorders>
                    <w:top w:val="nil"/>
                    <w:left w:val="nil"/>
                    <w:bottom w:val="single" w:color="D4D4D4" w:sz="4" w:space="0"/>
                    <w:right w:val="single" w:color="D4D4D4" w:sz="4" w:space="0"/>
                  </w:tcBorders>
                  <w:shd w:val="clear" w:color="auto" w:fill="FFFFFF"/>
                  <w:noWrap/>
                  <w:vAlign w:val="center"/>
                </w:tcPr>
                <w:p w14:paraId="2F6D38E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10.00</w:t>
                  </w:r>
                </w:p>
              </w:tc>
              <w:tc>
                <w:tcPr>
                  <w:tcW w:w="1005" w:type="dxa"/>
                  <w:tcBorders>
                    <w:top w:val="nil"/>
                    <w:left w:val="nil"/>
                    <w:bottom w:val="single" w:color="D4D4D4" w:sz="4" w:space="0"/>
                    <w:right w:val="single" w:color="D4D4D4" w:sz="4" w:space="0"/>
                  </w:tcBorders>
                  <w:shd w:val="clear" w:color="auto" w:fill="FFFFFF"/>
                  <w:noWrap/>
                  <w:vAlign w:val="center"/>
                </w:tcPr>
                <w:p w14:paraId="572FC34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53FDDA0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7CE5D6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33BC03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DA8C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EA5A97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3446" w:type="dxa"/>
                  <w:tcBorders>
                    <w:top w:val="nil"/>
                    <w:left w:val="nil"/>
                    <w:bottom w:val="single" w:color="D4D4D4" w:sz="4" w:space="0"/>
                    <w:right w:val="single" w:color="D4D4D4" w:sz="4" w:space="0"/>
                  </w:tcBorders>
                  <w:shd w:val="clear" w:color="auto" w:fill="FFFFFF"/>
                  <w:noWrap/>
                  <w:vAlign w:val="center"/>
                </w:tcPr>
                <w:p w14:paraId="15085D9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1531" w:type="dxa"/>
                  <w:tcBorders>
                    <w:top w:val="nil"/>
                    <w:left w:val="nil"/>
                    <w:bottom w:val="single" w:color="D4D4D4" w:sz="4" w:space="0"/>
                    <w:right w:val="single" w:color="D4D4D4" w:sz="4" w:space="0"/>
                  </w:tcBorders>
                  <w:shd w:val="clear" w:color="auto" w:fill="FFFFFF"/>
                  <w:noWrap/>
                  <w:vAlign w:val="center"/>
                </w:tcPr>
                <w:p w14:paraId="6028FE8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41.03</w:t>
                  </w:r>
                </w:p>
              </w:tc>
              <w:tc>
                <w:tcPr>
                  <w:tcW w:w="1274" w:type="dxa"/>
                  <w:tcBorders>
                    <w:top w:val="nil"/>
                    <w:left w:val="nil"/>
                    <w:bottom w:val="single" w:color="D4D4D4" w:sz="4" w:space="0"/>
                    <w:right w:val="single" w:color="D4D4D4" w:sz="4" w:space="0"/>
                  </w:tcBorders>
                  <w:shd w:val="clear" w:color="auto" w:fill="FFFFFF"/>
                  <w:noWrap/>
                  <w:vAlign w:val="center"/>
                </w:tcPr>
                <w:p w14:paraId="38D5F6C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41.03</w:t>
                  </w:r>
                </w:p>
              </w:tc>
              <w:tc>
                <w:tcPr>
                  <w:tcW w:w="1005" w:type="dxa"/>
                  <w:tcBorders>
                    <w:top w:val="nil"/>
                    <w:left w:val="nil"/>
                    <w:bottom w:val="single" w:color="D4D4D4" w:sz="4" w:space="0"/>
                    <w:right w:val="single" w:color="D4D4D4" w:sz="4" w:space="0"/>
                  </w:tcBorders>
                  <w:shd w:val="clear" w:color="auto" w:fill="FFFFFF"/>
                  <w:noWrap/>
                  <w:vAlign w:val="center"/>
                </w:tcPr>
                <w:p w14:paraId="7EDEF93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8FC013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D7EC7B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6FCFF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6403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6EC9FA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3446" w:type="dxa"/>
                  <w:tcBorders>
                    <w:top w:val="nil"/>
                    <w:left w:val="nil"/>
                    <w:bottom w:val="single" w:color="D4D4D4" w:sz="4" w:space="0"/>
                    <w:right w:val="single" w:color="D4D4D4" w:sz="4" w:space="0"/>
                  </w:tcBorders>
                  <w:shd w:val="clear" w:color="auto" w:fill="FFFFFF"/>
                  <w:noWrap/>
                  <w:vAlign w:val="center"/>
                </w:tcPr>
                <w:p w14:paraId="261046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531" w:type="dxa"/>
                  <w:tcBorders>
                    <w:top w:val="nil"/>
                    <w:left w:val="nil"/>
                    <w:bottom w:val="single" w:color="D4D4D4" w:sz="4" w:space="0"/>
                    <w:right w:val="single" w:color="D4D4D4" w:sz="4" w:space="0"/>
                  </w:tcBorders>
                  <w:shd w:val="clear" w:color="auto" w:fill="FFFFFF"/>
                  <w:noWrap/>
                  <w:vAlign w:val="center"/>
                </w:tcPr>
                <w:p w14:paraId="6F32960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156.57</w:t>
                  </w:r>
                </w:p>
              </w:tc>
              <w:tc>
                <w:tcPr>
                  <w:tcW w:w="1274" w:type="dxa"/>
                  <w:tcBorders>
                    <w:top w:val="nil"/>
                    <w:left w:val="nil"/>
                    <w:bottom w:val="single" w:color="D4D4D4" w:sz="4" w:space="0"/>
                    <w:right w:val="single" w:color="D4D4D4" w:sz="4" w:space="0"/>
                  </w:tcBorders>
                  <w:shd w:val="clear" w:color="auto" w:fill="FFFFFF"/>
                  <w:noWrap/>
                  <w:vAlign w:val="center"/>
                </w:tcPr>
                <w:p w14:paraId="564C42B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18.87</w:t>
                  </w:r>
                </w:p>
              </w:tc>
              <w:tc>
                <w:tcPr>
                  <w:tcW w:w="1005" w:type="dxa"/>
                  <w:tcBorders>
                    <w:top w:val="nil"/>
                    <w:left w:val="nil"/>
                    <w:bottom w:val="single" w:color="D4D4D4" w:sz="4" w:space="0"/>
                    <w:right w:val="single" w:color="D4D4D4" w:sz="4" w:space="0"/>
                  </w:tcBorders>
                  <w:shd w:val="clear" w:color="auto" w:fill="FFFFFF"/>
                  <w:noWrap/>
                  <w:vAlign w:val="center"/>
                </w:tcPr>
                <w:p w14:paraId="3448530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137.70</w:t>
                  </w:r>
                </w:p>
              </w:tc>
              <w:tc>
                <w:tcPr>
                  <w:tcW w:w="900" w:type="dxa"/>
                  <w:tcBorders>
                    <w:top w:val="nil"/>
                    <w:left w:val="nil"/>
                    <w:bottom w:val="single" w:color="D4D4D4" w:sz="4" w:space="0"/>
                    <w:right w:val="single" w:color="D4D4D4" w:sz="4" w:space="0"/>
                  </w:tcBorders>
                  <w:shd w:val="clear" w:color="auto" w:fill="FFFFFF"/>
                  <w:noWrap/>
                  <w:vAlign w:val="center"/>
                </w:tcPr>
                <w:p w14:paraId="7A1991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01CDD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E0E0B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6C19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694EC6E">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2130305</w:t>
                  </w:r>
                </w:p>
              </w:tc>
              <w:tc>
                <w:tcPr>
                  <w:tcW w:w="3446" w:type="dxa"/>
                  <w:tcBorders>
                    <w:top w:val="nil"/>
                    <w:left w:val="nil"/>
                    <w:bottom w:val="single" w:color="D4D4D4" w:sz="4" w:space="0"/>
                    <w:right w:val="single" w:color="D4D4D4" w:sz="4" w:space="0"/>
                  </w:tcBorders>
                  <w:shd w:val="clear" w:color="auto" w:fill="FFFFFF"/>
                  <w:noWrap/>
                  <w:vAlign w:val="center"/>
                </w:tcPr>
                <w:p w14:paraId="46F3693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水利工程建设</w:t>
                  </w:r>
                </w:p>
              </w:tc>
              <w:tc>
                <w:tcPr>
                  <w:tcW w:w="1531" w:type="dxa"/>
                  <w:tcBorders>
                    <w:top w:val="nil"/>
                    <w:left w:val="nil"/>
                    <w:bottom w:val="single" w:color="D4D4D4" w:sz="4" w:space="0"/>
                    <w:right w:val="single" w:color="D4D4D4" w:sz="4" w:space="0"/>
                  </w:tcBorders>
                  <w:shd w:val="clear" w:color="auto" w:fill="FFFFFF"/>
                  <w:noWrap/>
                  <w:vAlign w:val="center"/>
                </w:tcPr>
                <w:p w14:paraId="3BFB843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66.00</w:t>
                  </w:r>
                </w:p>
              </w:tc>
              <w:tc>
                <w:tcPr>
                  <w:tcW w:w="1274" w:type="dxa"/>
                  <w:tcBorders>
                    <w:top w:val="nil"/>
                    <w:left w:val="nil"/>
                    <w:bottom w:val="single" w:color="D4D4D4" w:sz="4" w:space="0"/>
                    <w:right w:val="single" w:color="D4D4D4" w:sz="4" w:space="0"/>
                  </w:tcBorders>
                  <w:shd w:val="clear" w:color="auto" w:fill="FFFFFF"/>
                  <w:noWrap/>
                  <w:vAlign w:val="center"/>
                </w:tcPr>
                <w:p w14:paraId="1453439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7F88CBB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66.00</w:t>
                  </w:r>
                </w:p>
              </w:tc>
              <w:tc>
                <w:tcPr>
                  <w:tcW w:w="900" w:type="dxa"/>
                  <w:tcBorders>
                    <w:top w:val="nil"/>
                    <w:left w:val="nil"/>
                    <w:bottom w:val="single" w:color="D4D4D4" w:sz="4" w:space="0"/>
                    <w:right w:val="single" w:color="D4D4D4" w:sz="4" w:space="0"/>
                  </w:tcBorders>
                  <w:shd w:val="clear" w:color="auto" w:fill="FFFFFF"/>
                  <w:noWrap/>
                  <w:vAlign w:val="center"/>
                </w:tcPr>
                <w:p w14:paraId="451714F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2498CB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563794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0972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B0ACD11">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2130306</w:t>
                  </w:r>
                </w:p>
              </w:tc>
              <w:tc>
                <w:tcPr>
                  <w:tcW w:w="3446" w:type="dxa"/>
                  <w:tcBorders>
                    <w:top w:val="nil"/>
                    <w:left w:val="nil"/>
                    <w:bottom w:val="single" w:color="D4D4D4" w:sz="4" w:space="0"/>
                    <w:right w:val="single" w:color="D4D4D4" w:sz="4" w:space="0"/>
                  </w:tcBorders>
                  <w:shd w:val="clear" w:color="auto" w:fill="FFFFFF"/>
                  <w:noWrap/>
                  <w:vAlign w:val="center"/>
                </w:tcPr>
                <w:p w14:paraId="5349F8A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水利工程运行与维护</w:t>
                  </w:r>
                </w:p>
              </w:tc>
              <w:tc>
                <w:tcPr>
                  <w:tcW w:w="1531" w:type="dxa"/>
                  <w:tcBorders>
                    <w:top w:val="nil"/>
                    <w:left w:val="nil"/>
                    <w:bottom w:val="single" w:color="D4D4D4" w:sz="4" w:space="0"/>
                    <w:right w:val="single" w:color="D4D4D4" w:sz="4" w:space="0"/>
                  </w:tcBorders>
                  <w:shd w:val="clear" w:color="auto" w:fill="FFFFFF"/>
                  <w:noWrap/>
                  <w:vAlign w:val="center"/>
                </w:tcPr>
                <w:p w14:paraId="6B49CB6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c>
                <w:tcPr>
                  <w:tcW w:w="1274" w:type="dxa"/>
                  <w:tcBorders>
                    <w:top w:val="nil"/>
                    <w:left w:val="nil"/>
                    <w:bottom w:val="single" w:color="D4D4D4" w:sz="4" w:space="0"/>
                    <w:right w:val="single" w:color="D4D4D4" w:sz="4" w:space="0"/>
                  </w:tcBorders>
                  <w:shd w:val="clear" w:color="auto" w:fill="FFFFFF"/>
                  <w:noWrap/>
                  <w:vAlign w:val="center"/>
                </w:tcPr>
                <w:p w14:paraId="2D3C3C4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c>
                <w:tcPr>
                  <w:tcW w:w="1005" w:type="dxa"/>
                  <w:tcBorders>
                    <w:top w:val="nil"/>
                    <w:left w:val="nil"/>
                    <w:bottom w:val="single" w:color="D4D4D4" w:sz="4" w:space="0"/>
                    <w:right w:val="single" w:color="D4D4D4" w:sz="4" w:space="0"/>
                  </w:tcBorders>
                  <w:shd w:val="clear" w:color="auto" w:fill="FFFFFF"/>
                  <w:noWrap/>
                  <w:vAlign w:val="center"/>
                </w:tcPr>
                <w:p w14:paraId="70B3C3A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34C9CC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15D2E9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F82518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C437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417D739">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2130314</w:t>
                  </w:r>
                </w:p>
              </w:tc>
              <w:tc>
                <w:tcPr>
                  <w:tcW w:w="3446" w:type="dxa"/>
                  <w:tcBorders>
                    <w:top w:val="nil"/>
                    <w:left w:val="nil"/>
                    <w:bottom w:val="single" w:color="D4D4D4" w:sz="4" w:space="0"/>
                    <w:right w:val="single" w:color="D4D4D4" w:sz="4" w:space="0"/>
                  </w:tcBorders>
                  <w:shd w:val="clear" w:color="auto" w:fill="FFFFFF"/>
                  <w:noWrap/>
                  <w:vAlign w:val="center"/>
                </w:tcPr>
                <w:p w14:paraId="21ACA01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防汛</w:t>
                  </w:r>
                </w:p>
              </w:tc>
              <w:tc>
                <w:tcPr>
                  <w:tcW w:w="1531" w:type="dxa"/>
                  <w:tcBorders>
                    <w:top w:val="nil"/>
                    <w:left w:val="nil"/>
                    <w:bottom w:val="single" w:color="D4D4D4" w:sz="4" w:space="0"/>
                    <w:right w:val="single" w:color="D4D4D4" w:sz="4" w:space="0"/>
                  </w:tcBorders>
                  <w:shd w:val="clear" w:color="auto" w:fill="FFFFFF"/>
                  <w:noWrap/>
                  <w:vAlign w:val="center"/>
                </w:tcPr>
                <w:p w14:paraId="47511B4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51.70</w:t>
                  </w:r>
                </w:p>
              </w:tc>
              <w:tc>
                <w:tcPr>
                  <w:tcW w:w="1274" w:type="dxa"/>
                  <w:tcBorders>
                    <w:top w:val="nil"/>
                    <w:left w:val="nil"/>
                    <w:bottom w:val="single" w:color="D4D4D4" w:sz="4" w:space="0"/>
                    <w:right w:val="single" w:color="D4D4D4" w:sz="4" w:space="0"/>
                  </w:tcBorders>
                  <w:shd w:val="clear" w:color="auto" w:fill="FFFFFF"/>
                  <w:noWrap/>
                  <w:vAlign w:val="center"/>
                </w:tcPr>
                <w:p w14:paraId="405F8B6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23858EC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51.70</w:t>
                  </w:r>
                </w:p>
              </w:tc>
              <w:tc>
                <w:tcPr>
                  <w:tcW w:w="900" w:type="dxa"/>
                  <w:tcBorders>
                    <w:top w:val="nil"/>
                    <w:left w:val="nil"/>
                    <w:bottom w:val="single" w:color="D4D4D4" w:sz="4" w:space="0"/>
                    <w:right w:val="single" w:color="D4D4D4" w:sz="4" w:space="0"/>
                  </w:tcBorders>
                  <w:shd w:val="clear" w:color="auto" w:fill="FFFFFF"/>
                  <w:noWrap/>
                  <w:vAlign w:val="center"/>
                </w:tcPr>
                <w:p w14:paraId="05ACD13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46402E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98D3C1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5AD1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BA0FE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3446" w:type="dxa"/>
                  <w:tcBorders>
                    <w:top w:val="nil"/>
                    <w:left w:val="nil"/>
                    <w:bottom w:val="single" w:color="D4D4D4" w:sz="4" w:space="0"/>
                    <w:right w:val="single" w:color="D4D4D4" w:sz="4" w:space="0"/>
                  </w:tcBorders>
                  <w:shd w:val="clear" w:color="auto" w:fill="FFFFFF"/>
                  <w:noWrap/>
                  <w:vAlign w:val="center"/>
                </w:tcPr>
                <w:p w14:paraId="247E028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1531" w:type="dxa"/>
                  <w:tcBorders>
                    <w:top w:val="nil"/>
                    <w:left w:val="nil"/>
                    <w:bottom w:val="single" w:color="D4D4D4" w:sz="4" w:space="0"/>
                    <w:right w:val="single" w:color="D4D4D4" w:sz="4" w:space="0"/>
                  </w:tcBorders>
                  <w:shd w:val="clear" w:color="auto" w:fill="FFFFFF"/>
                  <w:noWrap/>
                  <w:vAlign w:val="center"/>
                </w:tcPr>
                <w:p w14:paraId="3FBD63E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5.67</w:t>
                  </w:r>
                </w:p>
              </w:tc>
              <w:tc>
                <w:tcPr>
                  <w:tcW w:w="1274" w:type="dxa"/>
                  <w:tcBorders>
                    <w:top w:val="nil"/>
                    <w:left w:val="nil"/>
                    <w:bottom w:val="single" w:color="D4D4D4" w:sz="4" w:space="0"/>
                    <w:right w:val="single" w:color="D4D4D4" w:sz="4" w:space="0"/>
                  </w:tcBorders>
                  <w:shd w:val="clear" w:color="auto" w:fill="FFFFFF"/>
                  <w:noWrap/>
                  <w:vAlign w:val="center"/>
                </w:tcPr>
                <w:p w14:paraId="5FCAA3B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5.67</w:t>
                  </w:r>
                </w:p>
              </w:tc>
              <w:tc>
                <w:tcPr>
                  <w:tcW w:w="1005" w:type="dxa"/>
                  <w:tcBorders>
                    <w:top w:val="nil"/>
                    <w:left w:val="nil"/>
                    <w:bottom w:val="single" w:color="D4D4D4" w:sz="4" w:space="0"/>
                    <w:right w:val="single" w:color="D4D4D4" w:sz="4" w:space="0"/>
                  </w:tcBorders>
                  <w:shd w:val="clear" w:color="auto" w:fill="FFFFFF"/>
                  <w:noWrap/>
                  <w:vAlign w:val="center"/>
                </w:tcPr>
                <w:p w14:paraId="3A83646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420B0F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36AC6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97BA9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D9F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90D005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3446" w:type="dxa"/>
                  <w:tcBorders>
                    <w:top w:val="nil"/>
                    <w:left w:val="nil"/>
                    <w:bottom w:val="single" w:color="D4D4D4" w:sz="4" w:space="0"/>
                    <w:right w:val="single" w:color="D4D4D4" w:sz="4" w:space="0"/>
                  </w:tcBorders>
                  <w:shd w:val="clear" w:color="auto" w:fill="FFFFFF"/>
                  <w:noWrap/>
                  <w:vAlign w:val="center"/>
                </w:tcPr>
                <w:p w14:paraId="4666333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1531" w:type="dxa"/>
                  <w:tcBorders>
                    <w:top w:val="nil"/>
                    <w:left w:val="nil"/>
                    <w:bottom w:val="single" w:color="D4D4D4" w:sz="4" w:space="0"/>
                    <w:right w:val="single" w:color="D4D4D4" w:sz="4" w:space="0"/>
                  </w:tcBorders>
                  <w:shd w:val="clear" w:color="auto" w:fill="FFFFFF"/>
                  <w:noWrap/>
                  <w:vAlign w:val="center"/>
                </w:tcPr>
                <w:p w14:paraId="1B51A38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8.20</w:t>
                  </w:r>
                </w:p>
              </w:tc>
              <w:tc>
                <w:tcPr>
                  <w:tcW w:w="1274" w:type="dxa"/>
                  <w:tcBorders>
                    <w:top w:val="nil"/>
                    <w:left w:val="nil"/>
                    <w:bottom w:val="single" w:color="D4D4D4" w:sz="4" w:space="0"/>
                    <w:right w:val="single" w:color="D4D4D4" w:sz="4" w:space="0"/>
                  </w:tcBorders>
                  <w:shd w:val="clear" w:color="auto" w:fill="FFFFFF"/>
                  <w:noWrap/>
                  <w:vAlign w:val="center"/>
                </w:tcPr>
                <w:p w14:paraId="155292E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8.20</w:t>
                  </w:r>
                </w:p>
              </w:tc>
              <w:tc>
                <w:tcPr>
                  <w:tcW w:w="1005" w:type="dxa"/>
                  <w:tcBorders>
                    <w:top w:val="nil"/>
                    <w:left w:val="nil"/>
                    <w:bottom w:val="single" w:color="D4D4D4" w:sz="4" w:space="0"/>
                    <w:right w:val="single" w:color="D4D4D4" w:sz="4" w:space="0"/>
                  </w:tcBorders>
                  <w:shd w:val="clear" w:color="auto" w:fill="FFFFFF"/>
                  <w:noWrap/>
                  <w:vAlign w:val="center"/>
                </w:tcPr>
                <w:p w14:paraId="3B37607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E10B3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83F45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E8347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514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E51FA6F">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2130399</w:t>
                  </w:r>
                </w:p>
              </w:tc>
              <w:tc>
                <w:tcPr>
                  <w:tcW w:w="3446" w:type="dxa"/>
                  <w:tcBorders>
                    <w:top w:val="nil"/>
                    <w:left w:val="nil"/>
                    <w:bottom w:val="single" w:color="D4D4D4" w:sz="4" w:space="0"/>
                    <w:right w:val="single" w:color="D4D4D4" w:sz="4" w:space="0"/>
                  </w:tcBorders>
                  <w:shd w:val="clear" w:color="auto" w:fill="FFFFFF"/>
                  <w:noWrap/>
                  <w:vAlign w:val="center"/>
                </w:tcPr>
                <w:p w14:paraId="442A7C3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其他水利支出</w:t>
                  </w:r>
                </w:p>
              </w:tc>
              <w:tc>
                <w:tcPr>
                  <w:tcW w:w="1531" w:type="dxa"/>
                  <w:tcBorders>
                    <w:top w:val="nil"/>
                    <w:left w:val="nil"/>
                    <w:bottom w:val="single" w:color="D4D4D4" w:sz="4" w:space="0"/>
                    <w:right w:val="single" w:color="D4D4D4" w:sz="4" w:space="0"/>
                  </w:tcBorders>
                  <w:shd w:val="clear" w:color="auto" w:fill="FFFFFF"/>
                  <w:noWrap/>
                  <w:vAlign w:val="center"/>
                </w:tcPr>
                <w:p w14:paraId="230CC08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20.00</w:t>
                  </w:r>
                </w:p>
              </w:tc>
              <w:tc>
                <w:tcPr>
                  <w:tcW w:w="1274" w:type="dxa"/>
                  <w:tcBorders>
                    <w:top w:val="nil"/>
                    <w:left w:val="nil"/>
                    <w:bottom w:val="single" w:color="D4D4D4" w:sz="4" w:space="0"/>
                    <w:right w:val="single" w:color="D4D4D4" w:sz="4" w:space="0"/>
                  </w:tcBorders>
                  <w:shd w:val="clear" w:color="auto" w:fill="FFFFFF"/>
                  <w:noWrap/>
                  <w:vAlign w:val="center"/>
                </w:tcPr>
                <w:p w14:paraId="0E0D63F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3134888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20.00</w:t>
                  </w:r>
                </w:p>
              </w:tc>
              <w:tc>
                <w:tcPr>
                  <w:tcW w:w="900" w:type="dxa"/>
                  <w:tcBorders>
                    <w:top w:val="nil"/>
                    <w:left w:val="nil"/>
                    <w:bottom w:val="single" w:color="D4D4D4" w:sz="4" w:space="0"/>
                    <w:right w:val="single" w:color="D4D4D4" w:sz="4" w:space="0"/>
                  </w:tcBorders>
                  <w:shd w:val="clear" w:color="auto" w:fill="FFFFFF"/>
                  <w:noWrap/>
                  <w:vAlign w:val="center"/>
                </w:tcPr>
                <w:p w14:paraId="5F7AD16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5F949F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71D5F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2BE0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857EB0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3446" w:type="dxa"/>
                  <w:tcBorders>
                    <w:top w:val="nil"/>
                    <w:left w:val="nil"/>
                    <w:bottom w:val="single" w:color="D4D4D4" w:sz="4" w:space="0"/>
                    <w:right w:val="single" w:color="D4D4D4" w:sz="4" w:space="0"/>
                  </w:tcBorders>
                  <w:shd w:val="clear" w:color="auto" w:fill="FFFFFF"/>
                  <w:noWrap/>
                  <w:vAlign w:val="center"/>
                </w:tcPr>
                <w:p w14:paraId="39EBFDE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531" w:type="dxa"/>
                  <w:tcBorders>
                    <w:top w:val="nil"/>
                    <w:left w:val="nil"/>
                    <w:bottom w:val="single" w:color="D4D4D4" w:sz="4" w:space="0"/>
                    <w:right w:val="single" w:color="D4D4D4" w:sz="4" w:space="0"/>
                  </w:tcBorders>
                  <w:shd w:val="clear" w:color="auto" w:fill="FFFFFF"/>
                  <w:noWrap/>
                  <w:vAlign w:val="center"/>
                </w:tcPr>
                <w:p w14:paraId="3CE63AA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705.11</w:t>
                  </w:r>
                </w:p>
              </w:tc>
              <w:tc>
                <w:tcPr>
                  <w:tcW w:w="1274" w:type="dxa"/>
                  <w:tcBorders>
                    <w:top w:val="nil"/>
                    <w:left w:val="nil"/>
                    <w:bottom w:val="single" w:color="D4D4D4" w:sz="4" w:space="0"/>
                    <w:right w:val="single" w:color="D4D4D4" w:sz="4" w:space="0"/>
                  </w:tcBorders>
                  <w:shd w:val="clear" w:color="auto" w:fill="FFFFFF"/>
                  <w:noWrap/>
                  <w:vAlign w:val="center"/>
                </w:tcPr>
                <w:p w14:paraId="1B52315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390.43</w:t>
                  </w:r>
                </w:p>
              </w:tc>
              <w:tc>
                <w:tcPr>
                  <w:tcW w:w="1005" w:type="dxa"/>
                  <w:tcBorders>
                    <w:top w:val="nil"/>
                    <w:left w:val="nil"/>
                    <w:bottom w:val="single" w:color="D4D4D4" w:sz="4" w:space="0"/>
                    <w:right w:val="single" w:color="D4D4D4" w:sz="4" w:space="0"/>
                  </w:tcBorders>
                  <w:shd w:val="clear" w:color="auto" w:fill="FFFFFF"/>
                  <w:noWrap/>
                  <w:vAlign w:val="center"/>
                </w:tcPr>
                <w:p w14:paraId="5A9B838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314.68</w:t>
                  </w:r>
                </w:p>
              </w:tc>
              <w:tc>
                <w:tcPr>
                  <w:tcW w:w="900" w:type="dxa"/>
                  <w:tcBorders>
                    <w:top w:val="nil"/>
                    <w:left w:val="nil"/>
                    <w:bottom w:val="single" w:color="D4D4D4" w:sz="4" w:space="0"/>
                    <w:right w:val="single" w:color="D4D4D4" w:sz="4" w:space="0"/>
                  </w:tcBorders>
                  <w:shd w:val="clear" w:color="auto" w:fill="FFFFFF"/>
                  <w:noWrap/>
                  <w:vAlign w:val="center"/>
                </w:tcPr>
                <w:p w14:paraId="6EA00B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DD3B5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372DD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51F7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4929C5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3446" w:type="dxa"/>
                  <w:tcBorders>
                    <w:top w:val="nil"/>
                    <w:left w:val="nil"/>
                    <w:bottom w:val="single" w:color="D4D4D4" w:sz="4" w:space="0"/>
                    <w:right w:val="single" w:color="D4D4D4" w:sz="4" w:space="0"/>
                  </w:tcBorders>
                  <w:shd w:val="clear" w:color="auto" w:fill="FFFFFF"/>
                  <w:noWrap/>
                  <w:vAlign w:val="center"/>
                </w:tcPr>
                <w:p w14:paraId="6B20BDA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531" w:type="dxa"/>
                  <w:tcBorders>
                    <w:top w:val="nil"/>
                    <w:left w:val="nil"/>
                    <w:bottom w:val="single" w:color="D4D4D4" w:sz="4" w:space="0"/>
                    <w:right w:val="single" w:color="D4D4D4" w:sz="4" w:space="0"/>
                  </w:tcBorders>
                  <w:shd w:val="clear" w:color="auto" w:fill="FFFFFF"/>
                  <w:noWrap/>
                  <w:vAlign w:val="center"/>
                </w:tcPr>
                <w:p w14:paraId="3364F86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224.00</w:t>
                  </w:r>
                </w:p>
              </w:tc>
              <w:tc>
                <w:tcPr>
                  <w:tcW w:w="1274" w:type="dxa"/>
                  <w:tcBorders>
                    <w:top w:val="nil"/>
                    <w:left w:val="nil"/>
                    <w:bottom w:val="single" w:color="D4D4D4" w:sz="4" w:space="0"/>
                    <w:right w:val="single" w:color="D4D4D4" w:sz="4" w:space="0"/>
                  </w:tcBorders>
                  <w:shd w:val="clear" w:color="auto" w:fill="FFFFFF"/>
                  <w:noWrap/>
                  <w:vAlign w:val="center"/>
                </w:tcPr>
                <w:p w14:paraId="537D0443">
                  <w:pPr>
                    <w:keepNext w:val="0"/>
                    <w:keepLines w:val="0"/>
                    <w:widowControl/>
                    <w:suppressLineNumbers w:val="0"/>
                    <w:spacing w:before="0" w:beforeAutospacing="0" w:after="0" w:afterAutospacing="0"/>
                    <w:ind w:left="0" w:right="0"/>
                    <w:jc w:val="right"/>
                    <w:textAlignment w:val="center"/>
                    <w:rPr>
                      <w:rFonts w:hint="default"/>
                      <w:lang w:val="en-US"/>
                    </w:rPr>
                  </w:pPr>
                  <w:r>
                    <w:rPr>
                      <w:rFonts w:hint="eastAsia" w:ascii="宋体" w:hAnsi="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6C82A0C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224.00</w:t>
                  </w:r>
                </w:p>
              </w:tc>
              <w:tc>
                <w:tcPr>
                  <w:tcW w:w="900" w:type="dxa"/>
                  <w:tcBorders>
                    <w:top w:val="nil"/>
                    <w:left w:val="nil"/>
                    <w:bottom w:val="single" w:color="D4D4D4" w:sz="4" w:space="0"/>
                    <w:right w:val="single" w:color="D4D4D4" w:sz="4" w:space="0"/>
                  </w:tcBorders>
                  <w:shd w:val="clear" w:color="auto" w:fill="FFFFFF"/>
                  <w:noWrap/>
                  <w:vAlign w:val="center"/>
                </w:tcPr>
                <w:p w14:paraId="7FAC84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6770C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4922B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4A7D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8B4D18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3446" w:type="dxa"/>
                  <w:tcBorders>
                    <w:top w:val="nil"/>
                    <w:left w:val="nil"/>
                    <w:bottom w:val="single" w:color="D4D4D4" w:sz="4" w:space="0"/>
                    <w:right w:val="single" w:color="D4D4D4" w:sz="4" w:space="0"/>
                  </w:tcBorders>
                  <w:shd w:val="clear" w:color="auto" w:fill="FFFFFF"/>
                  <w:noWrap/>
                  <w:vAlign w:val="center"/>
                </w:tcPr>
                <w:p w14:paraId="6FA70A4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531" w:type="dxa"/>
                  <w:tcBorders>
                    <w:top w:val="nil"/>
                    <w:left w:val="nil"/>
                    <w:bottom w:val="single" w:color="D4D4D4" w:sz="4" w:space="0"/>
                    <w:right w:val="single" w:color="D4D4D4" w:sz="4" w:space="0"/>
                  </w:tcBorders>
                  <w:shd w:val="clear" w:color="auto" w:fill="FFFFFF"/>
                  <w:noWrap/>
                  <w:vAlign w:val="center"/>
                </w:tcPr>
                <w:p w14:paraId="523C6BE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431.11</w:t>
                  </w:r>
                </w:p>
              </w:tc>
              <w:tc>
                <w:tcPr>
                  <w:tcW w:w="1274" w:type="dxa"/>
                  <w:tcBorders>
                    <w:top w:val="nil"/>
                    <w:left w:val="nil"/>
                    <w:bottom w:val="single" w:color="D4D4D4" w:sz="4" w:space="0"/>
                    <w:right w:val="single" w:color="D4D4D4" w:sz="4" w:space="0"/>
                  </w:tcBorders>
                  <w:shd w:val="clear" w:color="auto" w:fill="FFFFFF"/>
                  <w:noWrap/>
                  <w:vAlign w:val="center"/>
                </w:tcPr>
                <w:p w14:paraId="41426A5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390.43</w:t>
                  </w:r>
                </w:p>
              </w:tc>
              <w:tc>
                <w:tcPr>
                  <w:tcW w:w="1005" w:type="dxa"/>
                  <w:tcBorders>
                    <w:top w:val="nil"/>
                    <w:left w:val="nil"/>
                    <w:bottom w:val="single" w:color="D4D4D4" w:sz="4" w:space="0"/>
                    <w:right w:val="single" w:color="D4D4D4" w:sz="4" w:space="0"/>
                  </w:tcBorders>
                  <w:shd w:val="clear" w:color="auto" w:fill="FFFFFF"/>
                  <w:noWrap/>
                  <w:vAlign w:val="center"/>
                </w:tcPr>
                <w:p w14:paraId="00E38E8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40.68</w:t>
                  </w:r>
                </w:p>
              </w:tc>
              <w:tc>
                <w:tcPr>
                  <w:tcW w:w="900" w:type="dxa"/>
                  <w:tcBorders>
                    <w:top w:val="nil"/>
                    <w:left w:val="nil"/>
                    <w:bottom w:val="single" w:color="D4D4D4" w:sz="4" w:space="0"/>
                    <w:right w:val="single" w:color="D4D4D4" w:sz="4" w:space="0"/>
                  </w:tcBorders>
                  <w:shd w:val="clear" w:color="auto" w:fill="FFFFFF"/>
                  <w:noWrap/>
                  <w:vAlign w:val="center"/>
                </w:tcPr>
                <w:p w14:paraId="2CB2B5D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69053F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4D32A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5640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8BC6AB7">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2130707</w:t>
                  </w:r>
                </w:p>
              </w:tc>
              <w:tc>
                <w:tcPr>
                  <w:tcW w:w="3446" w:type="dxa"/>
                  <w:tcBorders>
                    <w:top w:val="nil"/>
                    <w:left w:val="nil"/>
                    <w:bottom w:val="single" w:color="D4D4D4" w:sz="4" w:space="0"/>
                    <w:right w:val="single" w:color="D4D4D4" w:sz="4" w:space="0"/>
                  </w:tcBorders>
                  <w:shd w:val="clear" w:color="auto" w:fill="FFFFFF"/>
                  <w:noWrap/>
                  <w:vAlign w:val="center"/>
                </w:tcPr>
                <w:p w14:paraId="500439A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农村综合改革示范试点补助</w:t>
                  </w:r>
                </w:p>
              </w:tc>
              <w:tc>
                <w:tcPr>
                  <w:tcW w:w="1531" w:type="dxa"/>
                  <w:tcBorders>
                    <w:top w:val="nil"/>
                    <w:left w:val="nil"/>
                    <w:bottom w:val="single" w:color="D4D4D4" w:sz="4" w:space="0"/>
                    <w:right w:val="single" w:color="D4D4D4" w:sz="4" w:space="0"/>
                  </w:tcBorders>
                  <w:shd w:val="clear" w:color="auto" w:fill="FFFFFF"/>
                  <w:noWrap/>
                  <w:vAlign w:val="center"/>
                </w:tcPr>
                <w:p w14:paraId="700385F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1274" w:type="dxa"/>
                  <w:tcBorders>
                    <w:top w:val="nil"/>
                    <w:left w:val="nil"/>
                    <w:bottom w:val="single" w:color="D4D4D4" w:sz="4" w:space="0"/>
                    <w:right w:val="single" w:color="D4D4D4" w:sz="4" w:space="0"/>
                  </w:tcBorders>
                  <w:shd w:val="clear" w:color="auto" w:fill="FFFFFF"/>
                  <w:noWrap/>
                  <w:vAlign w:val="center"/>
                </w:tcPr>
                <w:p w14:paraId="128A306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479063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50.00</w:t>
                  </w:r>
                </w:p>
              </w:tc>
              <w:tc>
                <w:tcPr>
                  <w:tcW w:w="900" w:type="dxa"/>
                  <w:tcBorders>
                    <w:top w:val="nil"/>
                    <w:left w:val="nil"/>
                    <w:bottom w:val="single" w:color="D4D4D4" w:sz="4" w:space="0"/>
                    <w:right w:val="single" w:color="D4D4D4" w:sz="4" w:space="0"/>
                  </w:tcBorders>
                  <w:shd w:val="clear" w:color="auto" w:fill="FFFFFF"/>
                  <w:noWrap/>
                  <w:vAlign w:val="center"/>
                </w:tcPr>
                <w:p w14:paraId="1E471A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C96B0B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C676B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6A18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32BE52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3446" w:type="dxa"/>
                  <w:tcBorders>
                    <w:top w:val="nil"/>
                    <w:left w:val="nil"/>
                    <w:bottom w:val="single" w:color="D4D4D4" w:sz="4" w:space="0"/>
                    <w:right w:val="single" w:color="D4D4D4" w:sz="4" w:space="0"/>
                  </w:tcBorders>
                  <w:shd w:val="clear" w:color="auto" w:fill="FFFFFF"/>
                  <w:noWrap/>
                  <w:vAlign w:val="center"/>
                </w:tcPr>
                <w:p w14:paraId="2A4B63F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531" w:type="dxa"/>
                  <w:tcBorders>
                    <w:top w:val="nil"/>
                    <w:left w:val="nil"/>
                    <w:bottom w:val="single" w:color="D4D4D4" w:sz="4" w:space="0"/>
                    <w:right w:val="single" w:color="D4D4D4" w:sz="4" w:space="0"/>
                  </w:tcBorders>
                  <w:shd w:val="clear" w:color="auto" w:fill="FFFFFF"/>
                  <w:noWrap/>
                  <w:vAlign w:val="center"/>
                </w:tcPr>
                <w:p w14:paraId="16271AE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91.99</w:t>
                  </w:r>
                </w:p>
              </w:tc>
              <w:tc>
                <w:tcPr>
                  <w:tcW w:w="1274" w:type="dxa"/>
                  <w:tcBorders>
                    <w:top w:val="nil"/>
                    <w:left w:val="nil"/>
                    <w:bottom w:val="single" w:color="D4D4D4" w:sz="4" w:space="0"/>
                    <w:right w:val="single" w:color="D4D4D4" w:sz="4" w:space="0"/>
                  </w:tcBorders>
                  <w:shd w:val="clear" w:color="auto" w:fill="FFFFFF"/>
                  <w:noWrap/>
                  <w:vAlign w:val="center"/>
                </w:tcPr>
                <w:p w14:paraId="207A7B4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72.88</w:t>
                  </w:r>
                </w:p>
              </w:tc>
              <w:tc>
                <w:tcPr>
                  <w:tcW w:w="1005" w:type="dxa"/>
                  <w:tcBorders>
                    <w:top w:val="nil"/>
                    <w:left w:val="nil"/>
                    <w:bottom w:val="single" w:color="D4D4D4" w:sz="4" w:space="0"/>
                    <w:right w:val="single" w:color="D4D4D4" w:sz="4" w:space="0"/>
                  </w:tcBorders>
                  <w:shd w:val="clear" w:color="auto" w:fill="FFFFFF"/>
                  <w:noWrap/>
                  <w:vAlign w:val="center"/>
                </w:tcPr>
                <w:p w14:paraId="24E594B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19.11</w:t>
                  </w:r>
                </w:p>
              </w:tc>
              <w:tc>
                <w:tcPr>
                  <w:tcW w:w="900" w:type="dxa"/>
                  <w:tcBorders>
                    <w:top w:val="nil"/>
                    <w:left w:val="nil"/>
                    <w:bottom w:val="single" w:color="D4D4D4" w:sz="4" w:space="0"/>
                    <w:right w:val="single" w:color="D4D4D4" w:sz="4" w:space="0"/>
                  </w:tcBorders>
                  <w:shd w:val="clear" w:color="auto" w:fill="FFFFFF"/>
                  <w:noWrap/>
                  <w:vAlign w:val="center"/>
                </w:tcPr>
                <w:p w14:paraId="4EC7CDE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8384E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E833D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B1D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025E45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3446" w:type="dxa"/>
                  <w:tcBorders>
                    <w:top w:val="nil"/>
                    <w:left w:val="nil"/>
                    <w:bottom w:val="single" w:color="D4D4D4" w:sz="4" w:space="0"/>
                    <w:right w:val="single" w:color="D4D4D4" w:sz="4" w:space="0"/>
                  </w:tcBorders>
                  <w:shd w:val="clear" w:color="auto" w:fill="FFFFFF"/>
                  <w:noWrap/>
                  <w:vAlign w:val="center"/>
                </w:tcPr>
                <w:p w14:paraId="6143146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531" w:type="dxa"/>
                  <w:tcBorders>
                    <w:top w:val="nil"/>
                    <w:left w:val="nil"/>
                    <w:bottom w:val="single" w:color="D4D4D4" w:sz="4" w:space="0"/>
                    <w:right w:val="single" w:color="D4D4D4" w:sz="4" w:space="0"/>
                  </w:tcBorders>
                  <w:shd w:val="clear" w:color="auto" w:fill="FFFFFF"/>
                  <w:noWrap/>
                  <w:vAlign w:val="center"/>
                </w:tcPr>
                <w:p w14:paraId="61FB187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91.99</w:t>
                  </w:r>
                </w:p>
              </w:tc>
              <w:tc>
                <w:tcPr>
                  <w:tcW w:w="1274" w:type="dxa"/>
                  <w:tcBorders>
                    <w:top w:val="nil"/>
                    <w:left w:val="nil"/>
                    <w:bottom w:val="single" w:color="D4D4D4" w:sz="4" w:space="0"/>
                    <w:right w:val="single" w:color="D4D4D4" w:sz="4" w:space="0"/>
                  </w:tcBorders>
                  <w:shd w:val="clear" w:color="auto" w:fill="FFFFFF"/>
                  <w:noWrap/>
                  <w:vAlign w:val="center"/>
                </w:tcPr>
                <w:p w14:paraId="4A22D83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72.88</w:t>
                  </w:r>
                </w:p>
              </w:tc>
              <w:tc>
                <w:tcPr>
                  <w:tcW w:w="1005" w:type="dxa"/>
                  <w:tcBorders>
                    <w:top w:val="nil"/>
                    <w:left w:val="nil"/>
                    <w:bottom w:val="single" w:color="D4D4D4" w:sz="4" w:space="0"/>
                    <w:right w:val="single" w:color="D4D4D4" w:sz="4" w:space="0"/>
                  </w:tcBorders>
                  <w:shd w:val="clear" w:color="auto" w:fill="FFFFFF"/>
                  <w:noWrap/>
                  <w:vAlign w:val="center"/>
                </w:tcPr>
                <w:p w14:paraId="662ACF0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19.11</w:t>
                  </w:r>
                </w:p>
              </w:tc>
              <w:tc>
                <w:tcPr>
                  <w:tcW w:w="900" w:type="dxa"/>
                  <w:tcBorders>
                    <w:top w:val="nil"/>
                    <w:left w:val="nil"/>
                    <w:bottom w:val="single" w:color="D4D4D4" w:sz="4" w:space="0"/>
                    <w:right w:val="single" w:color="D4D4D4" w:sz="4" w:space="0"/>
                  </w:tcBorders>
                  <w:shd w:val="clear" w:color="auto" w:fill="FFFFFF"/>
                  <w:noWrap/>
                  <w:vAlign w:val="center"/>
                </w:tcPr>
                <w:p w14:paraId="126F6A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EB33BC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34037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DBB3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520EB2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3446" w:type="dxa"/>
                  <w:tcBorders>
                    <w:top w:val="nil"/>
                    <w:left w:val="nil"/>
                    <w:bottom w:val="single" w:color="D4D4D4" w:sz="4" w:space="0"/>
                    <w:right w:val="single" w:color="D4D4D4" w:sz="4" w:space="0"/>
                  </w:tcBorders>
                  <w:shd w:val="clear" w:color="auto" w:fill="FFFFFF"/>
                  <w:noWrap/>
                  <w:vAlign w:val="center"/>
                </w:tcPr>
                <w:p w14:paraId="432505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531" w:type="dxa"/>
                  <w:tcBorders>
                    <w:top w:val="nil"/>
                    <w:left w:val="nil"/>
                    <w:bottom w:val="single" w:color="D4D4D4" w:sz="4" w:space="0"/>
                    <w:right w:val="single" w:color="D4D4D4" w:sz="4" w:space="0"/>
                  </w:tcBorders>
                  <w:shd w:val="clear" w:color="auto" w:fill="FFFFFF"/>
                  <w:noWrap/>
                  <w:vAlign w:val="center"/>
                </w:tcPr>
                <w:p w14:paraId="0570243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93.95</w:t>
                  </w:r>
                </w:p>
              </w:tc>
              <w:tc>
                <w:tcPr>
                  <w:tcW w:w="1274" w:type="dxa"/>
                  <w:tcBorders>
                    <w:top w:val="nil"/>
                    <w:left w:val="nil"/>
                    <w:bottom w:val="single" w:color="D4D4D4" w:sz="4" w:space="0"/>
                    <w:right w:val="single" w:color="D4D4D4" w:sz="4" w:space="0"/>
                  </w:tcBorders>
                  <w:shd w:val="clear" w:color="auto" w:fill="FFFFFF"/>
                  <w:noWrap/>
                  <w:vAlign w:val="center"/>
                </w:tcPr>
                <w:p w14:paraId="1D37EED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93.95</w:t>
                  </w:r>
                </w:p>
              </w:tc>
              <w:tc>
                <w:tcPr>
                  <w:tcW w:w="1005" w:type="dxa"/>
                  <w:tcBorders>
                    <w:top w:val="nil"/>
                    <w:left w:val="nil"/>
                    <w:bottom w:val="single" w:color="D4D4D4" w:sz="4" w:space="0"/>
                    <w:right w:val="single" w:color="D4D4D4" w:sz="4" w:space="0"/>
                  </w:tcBorders>
                  <w:shd w:val="clear" w:color="auto" w:fill="FFFFFF"/>
                  <w:noWrap/>
                  <w:vAlign w:val="center"/>
                </w:tcPr>
                <w:p w14:paraId="6AEF4C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56E209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409FC5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2C843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9FA2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57AEA3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3446" w:type="dxa"/>
                  <w:tcBorders>
                    <w:top w:val="nil"/>
                    <w:left w:val="nil"/>
                    <w:bottom w:val="single" w:color="D4D4D4" w:sz="4" w:space="0"/>
                    <w:right w:val="single" w:color="D4D4D4" w:sz="4" w:space="0"/>
                  </w:tcBorders>
                  <w:shd w:val="clear" w:color="auto" w:fill="FFFFFF"/>
                  <w:noWrap/>
                  <w:vAlign w:val="center"/>
                </w:tcPr>
                <w:p w14:paraId="351C58B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531" w:type="dxa"/>
                  <w:tcBorders>
                    <w:top w:val="nil"/>
                    <w:left w:val="nil"/>
                    <w:bottom w:val="single" w:color="D4D4D4" w:sz="4" w:space="0"/>
                    <w:right w:val="single" w:color="D4D4D4" w:sz="4" w:space="0"/>
                  </w:tcBorders>
                  <w:shd w:val="clear" w:color="auto" w:fill="FFFFFF"/>
                  <w:noWrap/>
                  <w:vAlign w:val="center"/>
                </w:tcPr>
                <w:p w14:paraId="6E7EED0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93.95</w:t>
                  </w:r>
                </w:p>
              </w:tc>
              <w:tc>
                <w:tcPr>
                  <w:tcW w:w="1274" w:type="dxa"/>
                  <w:tcBorders>
                    <w:top w:val="nil"/>
                    <w:left w:val="nil"/>
                    <w:bottom w:val="single" w:color="D4D4D4" w:sz="4" w:space="0"/>
                    <w:right w:val="single" w:color="D4D4D4" w:sz="4" w:space="0"/>
                  </w:tcBorders>
                  <w:shd w:val="clear" w:color="auto" w:fill="FFFFFF"/>
                  <w:noWrap/>
                  <w:vAlign w:val="center"/>
                </w:tcPr>
                <w:p w14:paraId="6DDA6BD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93.95</w:t>
                  </w:r>
                </w:p>
              </w:tc>
              <w:tc>
                <w:tcPr>
                  <w:tcW w:w="1005" w:type="dxa"/>
                  <w:tcBorders>
                    <w:top w:val="nil"/>
                    <w:left w:val="nil"/>
                    <w:bottom w:val="single" w:color="D4D4D4" w:sz="4" w:space="0"/>
                    <w:right w:val="single" w:color="D4D4D4" w:sz="4" w:space="0"/>
                  </w:tcBorders>
                  <w:shd w:val="clear" w:color="auto" w:fill="FFFFFF"/>
                  <w:noWrap/>
                  <w:vAlign w:val="center"/>
                </w:tcPr>
                <w:p w14:paraId="33CD12F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F9317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A0DFD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1D277B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8D8F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86016F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446" w:type="dxa"/>
                  <w:tcBorders>
                    <w:top w:val="nil"/>
                    <w:left w:val="nil"/>
                    <w:bottom w:val="single" w:color="D4D4D4" w:sz="4" w:space="0"/>
                    <w:right w:val="single" w:color="D4D4D4" w:sz="4" w:space="0"/>
                  </w:tcBorders>
                  <w:shd w:val="clear" w:color="auto" w:fill="FFFFFF"/>
                  <w:noWrap/>
                  <w:vAlign w:val="center"/>
                </w:tcPr>
                <w:p w14:paraId="6667BF3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531" w:type="dxa"/>
                  <w:tcBorders>
                    <w:top w:val="nil"/>
                    <w:left w:val="nil"/>
                    <w:bottom w:val="single" w:color="D4D4D4" w:sz="4" w:space="0"/>
                    <w:right w:val="single" w:color="D4D4D4" w:sz="4" w:space="0"/>
                  </w:tcBorders>
                  <w:shd w:val="clear" w:color="auto" w:fill="FFFFFF"/>
                  <w:noWrap/>
                  <w:vAlign w:val="center"/>
                </w:tcPr>
                <w:p w14:paraId="00BD7C6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93.95</w:t>
                  </w:r>
                </w:p>
              </w:tc>
              <w:tc>
                <w:tcPr>
                  <w:tcW w:w="1274" w:type="dxa"/>
                  <w:tcBorders>
                    <w:top w:val="nil"/>
                    <w:left w:val="nil"/>
                    <w:bottom w:val="single" w:color="D4D4D4" w:sz="4" w:space="0"/>
                    <w:right w:val="single" w:color="D4D4D4" w:sz="4" w:space="0"/>
                  </w:tcBorders>
                  <w:shd w:val="clear" w:color="auto" w:fill="FFFFFF"/>
                  <w:noWrap/>
                  <w:vAlign w:val="center"/>
                </w:tcPr>
                <w:p w14:paraId="150E641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93.95</w:t>
                  </w:r>
                </w:p>
              </w:tc>
              <w:tc>
                <w:tcPr>
                  <w:tcW w:w="1005" w:type="dxa"/>
                  <w:tcBorders>
                    <w:top w:val="nil"/>
                    <w:left w:val="nil"/>
                    <w:bottom w:val="single" w:color="D4D4D4" w:sz="4" w:space="0"/>
                    <w:right w:val="single" w:color="D4D4D4" w:sz="4" w:space="0"/>
                  </w:tcBorders>
                  <w:shd w:val="clear" w:color="auto" w:fill="FFFFFF"/>
                  <w:noWrap/>
                  <w:vAlign w:val="center"/>
                </w:tcPr>
                <w:p w14:paraId="48ED69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8A4AA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B551B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DBC10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317B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nil"/>
                    <w:right w:val="nil"/>
                  </w:tcBorders>
                  <w:shd w:val="clear" w:color="auto" w:fill="FFFFFF"/>
                  <w:noWrap/>
                  <w:vAlign w:val="center"/>
                </w:tcPr>
                <w:p w14:paraId="43AA4EFF">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w:t>
                  </w:r>
                </w:p>
              </w:tc>
              <w:tc>
                <w:tcPr>
                  <w:tcW w:w="3446" w:type="dxa"/>
                  <w:tcBorders>
                    <w:top w:val="nil"/>
                    <w:left w:val="nil"/>
                    <w:bottom w:val="single" w:color="D4D4D4" w:sz="4" w:space="0"/>
                    <w:right w:val="single" w:color="D4D4D4" w:sz="4" w:space="0"/>
                  </w:tcBorders>
                  <w:shd w:val="clear" w:color="auto" w:fill="FFFFFF"/>
                  <w:noWrap/>
                  <w:vAlign w:val="center"/>
                </w:tcPr>
                <w:p w14:paraId="6C2B8B4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灾害防治及应急管理支出</w:t>
                  </w:r>
                </w:p>
              </w:tc>
              <w:tc>
                <w:tcPr>
                  <w:tcW w:w="1531" w:type="dxa"/>
                  <w:tcBorders>
                    <w:top w:val="nil"/>
                    <w:left w:val="nil"/>
                    <w:bottom w:val="single" w:color="D4D4D4" w:sz="4" w:space="0"/>
                    <w:right w:val="single" w:color="D4D4D4" w:sz="4" w:space="0"/>
                  </w:tcBorders>
                  <w:shd w:val="clear" w:color="auto" w:fill="FFFFFF"/>
                  <w:noWrap/>
                  <w:vAlign w:val="center"/>
                </w:tcPr>
                <w:p w14:paraId="5EFA478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182.47</w:t>
                  </w:r>
                </w:p>
              </w:tc>
              <w:tc>
                <w:tcPr>
                  <w:tcW w:w="1274" w:type="dxa"/>
                  <w:tcBorders>
                    <w:top w:val="nil"/>
                    <w:left w:val="nil"/>
                    <w:bottom w:val="single" w:color="D4D4D4" w:sz="4" w:space="0"/>
                    <w:right w:val="single" w:color="D4D4D4" w:sz="4" w:space="0"/>
                  </w:tcBorders>
                  <w:shd w:val="clear" w:color="auto" w:fill="FFFFFF"/>
                  <w:noWrap/>
                  <w:vAlign w:val="center"/>
                </w:tcPr>
                <w:p w14:paraId="19FB0B6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1005" w:type="dxa"/>
                  <w:tcBorders>
                    <w:top w:val="nil"/>
                    <w:left w:val="nil"/>
                    <w:bottom w:val="single" w:color="D4D4D4" w:sz="4" w:space="0"/>
                    <w:right w:val="single" w:color="D4D4D4" w:sz="4" w:space="0"/>
                  </w:tcBorders>
                  <w:shd w:val="clear" w:color="auto" w:fill="FFFFFF"/>
                  <w:noWrap/>
                  <w:vAlign w:val="center"/>
                </w:tcPr>
                <w:p w14:paraId="61055BB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182.47</w:t>
                  </w:r>
                </w:p>
              </w:tc>
              <w:tc>
                <w:tcPr>
                  <w:tcW w:w="900" w:type="dxa"/>
                  <w:tcBorders>
                    <w:top w:val="nil"/>
                    <w:left w:val="nil"/>
                    <w:bottom w:val="single" w:color="D4D4D4" w:sz="4" w:space="0"/>
                    <w:right w:val="single" w:color="D4D4D4" w:sz="4" w:space="0"/>
                  </w:tcBorders>
                  <w:shd w:val="clear" w:color="auto" w:fill="FFFFFF"/>
                  <w:noWrap/>
                  <w:vAlign w:val="center"/>
                </w:tcPr>
                <w:p w14:paraId="539D43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B2A42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5FEEB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81D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9961716">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22407</w:t>
                  </w:r>
                </w:p>
              </w:tc>
              <w:tc>
                <w:tcPr>
                  <w:tcW w:w="3446" w:type="dxa"/>
                  <w:tcBorders>
                    <w:top w:val="nil"/>
                    <w:left w:val="nil"/>
                    <w:bottom w:val="single" w:color="D4D4D4" w:sz="4" w:space="0"/>
                    <w:right w:val="single" w:color="D4D4D4" w:sz="4" w:space="0"/>
                  </w:tcBorders>
                  <w:shd w:val="clear" w:color="auto" w:fill="FFFFFF"/>
                  <w:noWrap/>
                  <w:vAlign w:val="center"/>
                </w:tcPr>
                <w:p w14:paraId="1F6B684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自然灾害救灾及恢复重建支出</w:t>
                  </w:r>
                </w:p>
              </w:tc>
              <w:tc>
                <w:tcPr>
                  <w:tcW w:w="1531" w:type="dxa"/>
                  <w:tcBorders>
                    <w:top w:val="nil"/>
                    <w:left w:val="nil"/>
                    <w:bottom w:val="single" w:color="D4D4D4" w:sz="4" w:space="0"/>
                    <w:right w:val="single" w:color="D4D4D4" w:sz="4" w:space="0"/>
                  </w:tcBorders>
                  <w:shd w:val="clear" w:color="auto" w:fill="FFFFFF"/>
                  <w:noWrap/>
                  <w:vAlign w:val="center"/>
                </w:tcPr>
                <w:p w14:paraId="3EC3FFD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39.20</w:t>
                  </w:r>
                </w:p>
              </w:tc>
              <w:tc>
                <w:tcPr>
                  <w:tcW w:w="1274" w:type="dxa"/>
                  <w:tcBorders>
                    <w:top w:val="nil"/>
                    <w:left w:val="nil"/>
                    <w:bottom w:val="single" w:color="D4D4D4" w:sz="4" w:space="0"/>
                    <w:right w:val="single" w:color="D4D4D4" w:sz="4" w:space="0"/>
                  </w:tcBorders>
                  <w:shd w:val="clear" w:color="auto" w:fill="FFFFFF"/>
                  <w:noWrap/>
                  <w:vAlign w:val="center"/>
                </w:tcPr>
                <w:p w14:paraId="5D7E47C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1005" w:type="dxa"/>
                  <w:tcBorders>
                    <w:top w:val="nil"/>
                    <w:left w:val="nil"/>
                    <w:bottom w:val="single" w:color="D4D4D4" w:sz="4" w:space="0"/>
                    <w:right w:val="single" w:color="D4D4D4" w:sz="4" w:space="0"/>
                  </w:tcBorders>
                  <w:shd w:val="clear" w:color="auto" w:fill="FFFFFF"/>
                  <w:noWrap/>
                  <w:vAlign w:val="center"/>
                </w:tcPr>
                <w:p w14:paraId="5C7BD3E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39.20</w:t>
                  </w:r>
                </w:p>
              </w:tc>
              <w:tc>
                <w:tcPr>
                  <w:tcW w:w="900" w:type="dxa"/>
                  <w:tcBorders>
                    <w:top w:val="nil"/>
                    <w:left w:val="nil"/>
                    <w:bottom w:val="single" w:color="D4D4D4" w:sz="4" w:space="0"/>
                    <w:right w:val="single" w:color="D4D4D4" w:sz="4" w:space="0"/>
                  </w:tcBorders>
                  <w:shd w:val="clear" w:color="auto" w:fill="FFFFFF"/>
                  <w:noWrap/>
                  <w:vAlign w:val="center"/>
                </w:tcPr>
                <w:p w14:paraId="4CDFA7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36B8BE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862AF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7E86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4D34E5C5">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2240799</w:t>
                  </w:r>
                </w:p>
              </w:tc>
              <w:tc>
                <w:tcPr>
                  <w:tcW w:w="3446" w:type="dxa"/>
                  <w:tcBorders>
                    <w:top w:val="nil"/>
                    <w:left w:val="nil"/>
                    <w:bottom w:val="single" w:color="D4D4D4" w:sz="4" w:space="0"/>
                    <w:right w:val="single" w:color="D4D4D4" w:sz="4" w:space="0"/>
                  </w:tcBorders>
                  <w:shd w:val="clear" w:color="auto" w:fill="FFFFFF"/>
                  <w:noWrap/>
                  <w:vAlign w:val="center"/>
                </w:tcPr>
                <w:p w14:paraId="62EFEF7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其他自然灾害救灾及恢复重建支出</w:t>
                  </w:r>
                </w:p>
              </w:tc>
              <w:tc>
                <w:tcPr>
                  <w:tcW w:w="1531" w:type="dxa"/>
                  <w:tcBorders>
                    <w:top w:val="nil"/>
                    <w:left w:val="nil"/>
                    <w:bottom w:val="single" w:color="D4D4D4" w:sz="4" w:space="0"/>
                    <w:right w:val="single" w:color="D4D4D4" w:sz="4" w:space="0"/>
                  </w:tcBorders>
                  <w:shd w:val="clear" w:color="auto" w:fill="FFFFFF"/>
                  <w:noWrap/>
                  <w:vAlign w:val="center"/>
                </w:tcPr>
                <w:p w14:paraId="3BCDA6F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39.20</w:t>
                  </w:r>
                </w:p>
              </w:tc>
              <w:tc>
                <w:tcPr>
                  <w:tcW w:w="1274" w:type="dxa"/>
                  <w:tcBorders>
                    <w:top w:val="nil"/>
                    <w:left w:val="nil"/>
                    <w:bottom w:val="single" w:color="D4D4D4" w:sz="4" w:space="0"/>
                    <w:right w:val="single" w:color="D4D4D4" w:sz="4" w:space="0"/>
                  </w:tcBorders>
                  <w:shd w:val="clear" w:color="auto" w:fill="FFFFFF"/>
                  <w:noWrap/>
                  <w:vAlign w:val="center"/>
                </w:tcPr>
                <w:p w14:paraId="797FEF6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c>
                <w:tcPr>
                  <w:tcW w:w="1005" w:type="dxa"/>
                  <w:tcBorders>
                    <w:top w:val="nil"/>
                    <w:left w:val="nil"/>
                    <w:bottom w:val="single" w:color="D4D4D4" w:sz="4" w:space="0"/>
                    <w:right w:val="single" w:color="D4D4D4" w:sz="4" w:space="0"/>
                  </w:tcBorders>
                  <w:shd w:val="clear" w:color="auto" w:fill="FFFFFF"/>
                  <w:noWrap/>
                  <w:vAlign w:val="center"/>
                </w:tcPr>
                <w:p w14:paraId="6C015DE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39.20</w:t>
                  </w:r>
                </w:p>
              </w:tc>
              <w:tc>
                <w:tcPr>
                  <w:tcW w:w="900" w:type="dxa"/>
                  <w:tcBorders>
                    <w:top w:val="nil"/>
                    <w:left w:val="nil"/>
                    <w:bottom w:val="single" w:color="D4D4D4" w:sz="4" w:space="0"/>
                    <w:right w:val="single" w:color="D4D4D4" w:sz="4" w:space="0"/>
                  </w:tcBorders>
                  <w:shd w:val="clear" w:color="auto" w:fill="FFFFFF"/>
                  <w:noWrap/>
                  <w:vAlign w:val="center"/>
                </w:tcPr>
                <w:p w14:paraId="40BB5B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5B663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0F381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667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A00554A">
                  <w:pPr>
                    <w:keepNext w:val="0"/>
                    <w:keepLines w:val="0"/>
                    <w:widowControl/>
                    <w:suppressLineNumbers w:val="0"/>
                    <w:spacing w:before="0" w:beforeAutospacing="0" w:after="0" w:afterAutospacing="0"/>
                    <w:ind w:left="0" w:right="0"/>
                    <w:jc w:val="left"/>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22499</w:t>
                  </w:r>
                </w:p>
              </w:tc>
              <w:tc>
                <w:tcPr>
                  <w:tcW w:w="3446" w:type="dxa"/>
                  <w:tcBorders>
                    <w:top w:val="nil"/>
                    <w:left w:val="nil"/>
                    <w:bottom w:val="single" w:color="D4D4D4" w:sz="4" w:space="0"/>
                    <w:right w:val="single" w:color="D4D4D4" w:sz="4" w:space="0"/>
                  </w:tcBorders>
                  <w:shd w:val="clear" w:color="auto" w:fill="FFFFFF"/>
                  <w:noWrap/>
                  <w:vAlign w:val="center"/>
                </w:tcPr>
                <w:p w14:paraId="00961D6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rPr>
                    <w:t>其他灾害防治及应急管理支出</w:t>
                  </w:r>
                </w:p>
              </w:tc>
              <w:tc>
                <w:tcPr>
                  <w:tcW w:w="1531" w:type="dxa"/>
                  <w:tcBorders>
                    <w:top w:val="nil"/>
                    <w:left w:val="nil"/>
                    <w:bottom w:val="single" w:color="D4D4D4" w:sz="4" w:space="0"/>
                    <w:right w:val="single" w:color="D4D4D4" w:sz="4" w:space="0"/>
                  </w:tcBorders>
                  <w:shd w:val="clear" w:color="auto" w:fill="FFFFFF"/>
                  <w:noWrap/>
                  <w:vAlign w:val="center"/>
                </w:tcPr>
                <w:p w14:paraId="4A3A2C1F">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143.27</w:t>
                  </w:r>
                </w:p>
              </w:tc>
              <w:tc>
                <w:tcPr>
                  <w:tcW w:w="1274" w:type="dxa"/>
                  <w:tcBorders>
                    <w:top w:val="nil"/>
                    <w:left w:val="nil"/>
                    <w:bottom w:val="single" w:color="D4D4D4" w:sz="4" w:space="0"/>
                    <w:right w:val="single" w:color="D4D4D4" w:sz="4" w:space="0"/>
                  </w:tcBorders>
                  <w:shd w:val="clear" w:color="auto" w:fill="FFFFFF"/>
                  <w:noWrap/>
                  <w:vAlign w:val="center"/>
                </w:tcPr>
                <w:p w14:paraId="1AF05E2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w:t>
                  </w:r>
                </w:p>
              </w:tc>
              <w:tc>
                <w:tcPr>
                  <w:tcW w:w="1005" w:type="dxa"/>
                  <w:tcBorders>
                    <w:top w:val="nil"/>
                    <w:left w:val="nil"/>
                    <w:bottom w:val="single" w:color="D4D4D4" w:sz="4" w:space="0"/>
                    <w:right w:val="single" w:color="D4D4D4" w:sz="4" w:space="0"/>
                  </w:tcBorders>
                  <w:shd w:val="clear" w:color="auto" w:fill="FFFFFF"/>
                  <w:noWrap/>
                  <w:vAlign w:val="center"/>
                </w:tcPr>
                <w:p w14:paraId="3A7BF4B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143.27</w:t>
                  </w:r>
                </w:p>
              </w:tc>
              <w:tc>
                <w:tcPr>
                  <w:tcW w:w="900" w:type="dxa"/>
                  <w:tcBorders>
                    <w:top w:val="nil"/>
                    <w:left w:val="nil"/>
                    <w:bottom w:val="single" w:color="D4D4D4" w:sz="4" w:space="0"/>
                    <w:right w:val="single" w:color="D4D4D4" w:sz="4" w:space="0"/>
                  </w:tcBorders>
                  <w:shd w:val="clear" w:color="auto" w:fill="FFFFFF"/>
                  <w:noWrap/>
                  <w:vAlign w:val="center"/>
                </w:tcPr>
                <w:p w14:paraId="4BD3F2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w:t>
                  </w:r>
                </w:p>
              </w:tc>
              <w:tc>
                <w:tcPr>
                  <w:tcW w:w="750" w:type="dxa"/>
                  <w:tcBorders>
                    <w:top w:val="nil"/>
                    <w:left w:val="nil"/>
                    <w:bottom w:val="single" w:color="D4D4D4" w:sz="4" w:space="0"/>
                    <w:right w:val="single" w:color="D4D4D4" w:sz="4" w:space="0"/>
                  </w:tcBorders>
                  <w:shd w:val="clear" w:color="auto" w:fill="FFFFFF"/>
                  <w:noWrap/>
                  <w:vAlign w:val="center"/>
                </w:tcPr>
                <w:p w14:paraId="2E2D81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w:t>
                  </w:r>
                </w:p>
              </w:tc>
              <w:tc>
                <w:tcPr>
                  <w:tcW w:w="1246" w:type="dxa"/>
                  <w:tcBorders>
                    <w:top w:val="nil"/>
                    <w:left w:val="nil"/>
                    <w:bottom w:val="single" w:color="D4D4D4" w:sz="4" w:space="0"/>
                    <w:right w:val="single" w:color="D4D4D4" w:sz="4" w:space="0"/>
                  </w:tcBorders>
                  <w:shd w:val="clear" w:color="auto" w:fill="FFFFFF"/>
                  <w:noWrap/>
                  <w:vAlign w:val="center"/>
                </w:tcPr>
                <w:p w14:paraId="670451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w:t>
                  </w:r>
                </w:p>
              </w:tc>
            </w:tr>
            <w:tr w14:paraId="7823D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24A1A69">
                  <w:pPr>
                    <w:keepNext w:val="0"/>
                    <w:keepLines w:val="0"/>
                    <w:widowControl/>
                    <w:suppressLineNumbers w:val="0"/>
                    <w:spacing w:before="0" w:beforeAutospacing="0" w:after="0" w:afterAutospacing="0"/>
                    <w:ind w:left="0" w:right="0"/>
                    <w:jc w:val="left"/>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2249999</w:t>
                  </w:r>
                </w:p>
              </w:tc>
              <w:tc>
                <w:tcPr>
                  <w:tcW w:w="3446" w:type="dxa"/>
                  <w:tcBorders>
                    <w:top w:val="nil"/>
                    <w:left w:val="nil"/>
                    <w:bottom w:val="single" w:color="D4D4D4" w:sz="4" w:space="0"/>
                    <w:right w:val="single" w:color="D4D4D4" w:sz="4" w:space="0"/>
                  </w:tcBorders>
                  <w:shd w:val="clear" w:color="auto" w:fill="FFFFFF"/>
                  <w:noWrap/>
                  <w:vAlign w:val="center"/>
                </w:tcPr>
                <w:p w14:paraId="789745A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rPr>
                    <w:t>其他灾害防治及应急管理支出</w:t>
                  </w:r>
                </w:p>
              </w:tc>
              <w:tc>
                <w:tcPr>
                  <w:tcW w:w="1531" w:type="dxa"/>
                  <w:tcBorders>
                    <w:top w:val="nil"/>
                    <w:left w:val="nil"/>
                    <w:bottom w:val="single" w:color="D4D4D4" w:sz="4" w:space="0"/>
                    <w:right w:val="single" w:color="D4D4D4" w:sz="4" w:space="0"/>
                  </w:tcBorders>
                  <w:shd w:val="clear" w:color="auto" w:fill="FFFFFF"/>
                  <w:noWrap/>
                  <w:vAlign w:val="center"/>
                </w:tcPr>
                <w:p w14:paraId="21608A5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143.27</w:t>
                  </w:r>
                </w:p>
              </w:tc>
              <w:tc>
                <w:tcPr>
                  <w:tcW w:w="1274" w:type="dxa"/>
                  <w:tcBorders>
                    <w:top w:val="nil"/>
                    <w:left w:val="nil"/>
                    <w:bottom w:val="single" w:color="D4D4D4" w:sz="4" w:space="0"/>
                    <w:right w:val="single" w:color="D4D4D4" w:sz="4" w:space="0"/>
                  </w:tcBorders>
                  <w:shd w:val="clear" w:color="auto" w:fill="FFFFFF"/>
                  <w:noWrap/>
                  <w:vAlign w:val="center"/>
                </w:tcPr>
                <w:p w14:paraId="71C5D2A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w:t>
                  </w:r>
                </w:p>
              </w:tc>
              <w:tc>
                <w:tcPr>
                  <w:tcW w:w="1005" w:type="dxa"/>
                  <w:tcBorders>
                    <w:top w:val="nil"/>
                    <w:left w:val="nil"/>
                    <w:bottom w:val="single" w:color="D4D4D4" w:sz="4" w:space="0"/>
                    <w:right w:val="single" w:color="D4D4D4" w:sz="4" w:space="0"/>
                  </w:tcBorders>
                  <w:shd w:val="clear" w:color="auto" w:fill="FFFFFF"/>
                  <w:noWrap/>
                  <w:vAlign w:val="center"/>
                </w:tcPr>
                <w:p w14:paraId="530D400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143.27</w:t>
                  </w:r>
                </w:p>
              </w:tc>
              <w:tc>
                <w:tcPr>
                  <w:tcW w:w="900" w:type="dxa"/>
                  <w:tcBorders>
                    <w:top w:val="nil"/>
                    <w:left w:val="nil"/>
                    <w:bottom w:val="single" w:color="D4D4D4" w:sz="4" w:space="0"/>
                    <w:right w:val="single" w:color="D4D4D4" w:sz="4" w:space="0"/>
                  </w:tcBorders>
                  <w:shd w:val="clear" w:color="auto" w:fill="FFFFFF"/>
                  <w:noWrap/>
                  <w:vAlign w:val="center"/>
                </w:tcPr>
                <w:p w14:paraId="7180EA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w:t>
                  </w:r>
                </w:p>
              </w:tc>
              <w:tc>
                <w:tcPr>
                  <w:tcW w:w="750" w:type="dxa"/>
                  <w:tcBorders>
                    <w:top w:val="nil"/>
                    <w:left w:val="nil"/>
                    <w:bottom w:val="single" w:color="D4D4D4" w:sz="4" w:space="0"/>
                    <w:right w:val="single" w:color="D4D4D4" w:sz="4" w:space="0"/>
                  </w:tcBorders>
                  <w:shd w:val="clear" w:color="auto" w:fill="FFFFFF"/>
                  <w:noWrap/>
                  <w:vAlign w:val="center"/>
                </w:tcPr>
                <w:p w14:paraId="632BE9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w:t>
                  </w:r>
                </w:p>
              </w:tc>
              <w:tc>
                <w:tcPr>
                  <w:tcW w:w="1246" w:type="dxa"/>
                  <w:tcBorders>
                    <w:top w:val="nil"/>
                    <w:left w:val="nil"/>
                    <w:bottom w:val="single" w:color="D4D4D4" w:sz="4" w:space="0"/>
                    <w:right w:val="single" w:color="D4D4D4" w:sz="4" w:space="0"/>
                  </w:tcBorders>
                  <w:shd w:val="clear" w:color="auto" w:fill="FFFFFF"/>
                  <w:noWrap/>
                  <w:vAlign w:val="center"/>
                </w:tcPr>
                <w:p w14:paraId="0252D00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0.0</w:t>
                  </w:r>
                </w:p>
              </w:tc>
            </w:tr>
            <w:tr w14:paraId="405E6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54" w:type="dxa"/>
                  <w:gridSpan w:val="10"/>
                  <w:tcBorders>
                    <w:top w:val="nil"/>
                    <w:left w:val="nil"/>
                    <w:bottom w:val="nil"/>
                    <w:right w:val="nil"/>
                  </w:tcBorders>
                  <w:shd w:val="clear" w:color="auto" w:fill="FFFFFF"/>
                  <w:noWrap/>
                  <w:vAlign w:val="center"/>
                </w:tcPr>
                <w:p w14:paraId="23F60AD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p>
              </w:tc>
            </w:tr>
            <w:tr w14:paraId="007EF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54" w:type="dxa"/>
                  <w:gridSpan w:val="10"/>
                  <w:tcBorders>
                    <w:top w:val="nil"/>
                    <w:left w:val="nil"/>
                    <w:bottom w:val="nil"/>
                    <w:right w:val="nil"/>
                  </w:tcBorders>
                  <w:shd w:val="clear" w:color="auto" w:fill="FFFFFF"/>
                  <w:noWrap/>
                  <w:vAlign w:val="center"/>
                </w:tcPr>
                <w:p w14:paraId="555A22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14:paraId="70BCF031">
            <w:pPr>
              <w:keepNext w:val="0"/>
              <w:keepLines w:val="0"/>
              <w:widowControl/>
              <w:suppressLineNumbers w:val="0"/>
              <w:spacing w:before="0" w:beforeAutospacing="0" w:after="0" w:afterAutospacing="0"/>
              <w:ind w:left="0" w:right="0"/>
              <w:jc w:val="left"/>
              <w:rPr>
                <w:rFonts w:hint="default" w:ascii="华文中宋" w:hAnsi="华文中宋" w:eastAsia="华文中宋" w:cs="Times New Roman"/>
                <w:color w:val="000000"/>
                <w:kern w:val="0"/>
                <w:sz w:val="32"/>
                <w:szCs w:val="32"/>
              </w:rPr>
            </w:pPr>
          </w:p>
        </w:tc>
      </w:tr>
    </w:tbl>
    <w:p w14:paraId="10D92178">
      <w:pPr>
        <w:widowControl/>
        <w:jc w:val="both"/>
        <w:rPr>
          <w:rFonts w:ascii="Times New Roman" w:hAnsi="Times New Roman" w:eastAsia="方正小标宋_GBK" w:cs="Times New Roman"/>
          <w:color w:val="000000"/>
          <w:kern w:val="0"/>
          <w:sz w:val="36"/>
          <w:szCs w:val="36"/>
        </w:rPr>
      </w:pPr>
    </w:p>
    <w:p w14:paraId="5816BDD6">
      <w:pPr>
        <w:widowControl/>
        <w:ind w:left="93"/>
        <w:jc w:val="center"/>
        <w:rPr>
          <w:rFonts w:ascii="Times New Roman" w:hAnsi="Times New Roman" w:eastAsia="方正小标宋_GBK" w:cs="Times New Roman"/>
          <w:color w:val="000000"/>
          <w:kern w:val="0"/>
          <w:sz w:val="36"/>
          <w:szCs w:val="36"/>
        </w:rPr>
      </w:pP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61"/>
        <w:gridCol w:w="721"/>
        <w:gridCol w:w="1320"/>
        <w:gridCol w:w="3450"/>
        <w:gridCol w:w="840"/>
        <w:gridCol w:w="1590"/>
        <w:gridCol w:w="1545"/>
        <w:gridCol w:w="1366"/>
        <w:gridCol w:w="1521"/>
      </w:tblGrid>
      <w:tr w14:paraId="71CEE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9"/>
            <w:tcBorders>
              <w:top w:val="nil"/>
              <w:left w:val="nil"/>
              <w:bottom w:val="nil"/>
              <w:right w:val="nil"/>
            </w:tcBorders>
            <w:shd w:val="clear" w:color="auto" w:fill="auto"/>
            <w:noWrap/>
            <w:vAlign w:val="center"/>
          </w:tcPr>
          <w:p w14:paraId="655BC56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bookmarkStart w:id="0" w:name="RANGE_A1_F16"/>
            <w:r>
              <w:rPr>
                <w:rFonts w:hint="eastAsia" w:ascii="黑体" w:hAnsi="宋体" w:eastAsia="黑体" w:cs="黑体"/>
                <w:i w:val="0"/>
                <w:iCs w:val="0"/>
                <w:color w:val="000000"/>
                <w:kern w:val="0"/>
                <w:sz w:val="30"/>
                <w:szCs w:val="30"/>
                <w:u w:val="none"/>
                <w:lang w:val="en-US" w:eastAsia="zh-CN" w:bidi="ar"/>
              </w:rPr>
              <w:t>财政拨款收入支出决算总表</w:t>
            </w:r>
          </w:p>
        </w:tc>
      </w:tr>
      <w:tr w14:paraId="756BB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44" w:type="pct"/>
            <w:tcBorders>
              <w:top w:val="nil"/>
              <w:left w:val="nil"/>
              <w:bottom w:val="nil"/>
              <w:right w:val="nil"/>
            </w:tcBorders>
            <w:shd w:val="clear" w:color="auto" w:fill="auto"/>
            <w:noWrap/>
            <w:vAlign w:val="center"/>
          </w:tcPr>
          <w:p w14:paraId="1E590A1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30" w:type="pct"/>
            <w:tcBorders>
              <w:top w:val="nil"/>
              <w:left w:val="nil"/>
              <w:bottom w:val="nil"/>
              <w:right w:val="nil"/>
            </w:tcBorders>
            <w:shd w:val="clear" w:color="auto" w:fill="auto"/>
            <w:noWrap/>
            <w:vAlign w:val="center"/>
          </w:tcPr>
          <w:p w14:paraId="190E00F1">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22" w:type="pct"/>
            <w:tcBorders>
              <w:top w:val="nil"/>
              <w:left w:val="nil"/>
              <w:bottom w:val="nil"/>
              <w:right w:val="nil"/>
            </w:tcBorders>
            <w:shd w:val="clear" w:color="auto" w:fill="auto"/>
            <w:noWrap/>
            <w:vAlign w:val="center"/>
          </w:tcPr>
          <w:p w14:paraId="516B84D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04" w:type="pct"/>
            <w:tcBorders>
              <w:top w:val="nil"/>
              <w:left w:val="nil"/>
              <w:bottom w:val="nil"/>
              <w:right w:val="nil"/>
            </w:tcBorders>
            <w:shd w:val="clear" w:color="auto" w:fill="auto"/>
            <w:noWrap/>
            <w:vAlign w:val="center"/>
          </w:tcPr>
          <w:p w14:paraId="344E74C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8" w:type="pct"/>
            <w:tcBorders>
              <w:top w:val="nil"/>
              <w:left w:val="nil"/>
              <w:bottom w:val="nil"/>
              <w:right w:val="nil"/>
            </w:tcBorders>
            <w:shd w:val="clear" w:color="auto" w:fill="auto"/>
            <w:noWrap/>
            <w:vAlign w:val="center"/>
          </w:tcPr>
          <w:p w14:paraId="2131E45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45CB915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94" w:type="pct"/>
            <w:tcBorders>
              <w:top w:val="nil"/>
              <w:left w:val="nil"/>
              <w:bottom w:val="nil"/>
              <w:right w:val="nil"/>
            </w:tcBorders>
            <w:shd w:val="clear" w:color="auto" w:fill="auto"/>
            <w:noWrap/>
            <w:vAlign w:val="center"/>
          </w:tcPr>
          <w:p w14:paraId="37D2BDF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37" w:type="pct"/>
            <w:tcBorders>
              <w:top w:val="nil"/>
              <w:left w:val="nil"/>
              <w:bottom w:val="nil"/>
              <w:right w:val="nil"/>
            </w:tcBorders>
            <w:shd w:val="clear" w:color="auto" w:fill="auto"/>
            <w:noWrap/>
            <w:vAlign w:val="center"/>
          </w:tcPr>
          <w:p w14:paraId="6DF641E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87" w:type="pct"/>
            <w:tcBorders>
              <w:top w:val="nil"/>
              <w:left w:val="nil"/>
              <w:bottom w:val="nil"/>
              <w:right w:val="nil"/>
            </w:tcBorders>
            <w:shd w:val="clear" w:color="auto" w:fill="auto"/>
            <w:noWrap/>
            <w:vAlign w:val="bottom"/>
          </w:tcPr>
          <w:p w14:paraId="7CF041B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14:paraId="457F3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44" w:type="pct"/>
            <w:tcBorders>
              <w:top w:val="nil"/>
              <w:left w:val="nil"/>
              <w:bottom w:val="nil"/>
              <w:right w:val="nil"/>
            </w:tcBorders>
            <w:shd w:val="clear" w:color="auto" w:fill="auto"/>
            <w:noWrap/>
            <w:vAlign w:val="bottom"/>
          </w:tcPr>
          <w:p w14:paraId="5A56043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230" w:type="pct"/>
            <w:tcBorders>
              <w:top w:val="nil"/>
              <w:left w:val="nil"/>
              <w:bottom w:val="nil"/>
              <w:right w:val="nil"/>
            </w:tcBorders>
            <w:shd w:val="clear" w:color="auto" w:fill="auto"/>
            <w:noWrap/>
            <w:vAlign w:val="center"/>
          </w:tcPr>
          <w:p w14:paraId="3F0F588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22" w:type="pct"/>
            <w:tcBorders>
              <w:top w:val="nil"/>
              <w:left w:val="nil"/>
              <w:bottom w:val="nil"/>
              <w:right w:val="nil"/>
            </w:tcBorders>
            <w:shd w:val="clear" w:color="auto" w:fill="auto"/>
            <w:noWrap/>
            <w:vAlign w:val="center"/>
          </w:tcPr>
          <w:p w14:paraId="6859E4C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04" w:type="pct"/>
            <w:tcBorders>
              <w:top w:val="nil"/>
              <w:left w:val="nil"/>
              <w:bottom w:val="nil"/>
              <w:right w:val="nil"/>
            </w:tcBorders>
            <w:shd w:val="clear" w:color="auto" w:fill="auto"/>
            <w:noWrap/>
            <w:vAlign w:val="center"/>
          </w:tcPr>
          <w:p w14:paraId="77A0A61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8" w:type="pct"/>
            <w:tcBorders>
              <w:top w:val="nil"/>
              <w:left w:val="nil"/>
              <w:bottom w:val="nil"/>
              <w:right w:val="nil"/>
            </w:tcBorders>
            <w:shd w:val="clear" w:color="auto" w:fill="auto"/>
            <w:noWrap/>
            <w:vAlign w:val="center"/>
          </w:tcPr>
          <w:p w14:paraId="4B7DC34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6512A24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94" w:type="pct"/>
            <w:tcBorders>
              <w:top w:val="nil"/>
              <w:left w:val="nil"/>
              <w:bottom w:val="nil"/>
              <w:right w:val="nil"/>
            </w:tcBorders>
            <w:shd w:val="clear" w:color="auto" w:fill="auto"/>
            <w:noWrap/>
            <w:vAlign w:val="center"/>
          </w:tcPr>
          <w:p w14:paraId="2FBC01F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37" w:type="pct"/>
            <w:tcBorders>
              <w:top w:val="nil"/>
              <w:left w:val="nil"/>
              <w:bottom w:val="nil"/>
              <w:right w:val="nil"/>
            </w:tcBorders>
            <w:shd w:val="clear" w:color="auto" w:fill="auto"/>
            <w:noWrap/>
            <w:vAlign w:val="center"/>
          </w:tcPr>
          <w:p w14:paraId="51A6BC8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87" w:type="pct"/>
            <w:tcBorders>
              <w:top w:val="nil"/>
              <w:left w:val="nil"/>
              <w:bottom w:val="nil"/>
              <w:right w:val="nil"/>
            </w:tcBorders>
            <w:shd w:val="clear" w:color="auto" w:fill="auto"/>
            <w:noWrap/>
            <w:vAlign w:val="bottom"/>
          </w:tcPr>
          <w:p w14:paraId="5ED7088F">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6326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97" w:type="pct"/>
            <w:gridSpan w:val="3"/>
            <w:tcBorders>
              <w:top w:val="nil"/>
              <w:left w:val="nil"/>
              <w:bottom w:val="single" w:color="D4D4D4" w:sz="4" w:space="0"/>
              <w:right w:val="single" w:color="D4D4D4" w:sz="4" w:space="0"/>
            </w:tcBorders>
            <w:shd w:val="clear" w:color="auto" w:fill="F1F1F1"/>
            <w:noWrap/>
            <w:vAlign w:val="center"/>
          </w:tcPr>
          <w:p w14:paraId="0A14D4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302" w:type="pct"/>
            <w:gridSpan w:val="6"/>
            <w:tcBorders>
              <w:top w:val="nil"/>
              <w:left w:val="nil"/>
              <w:bottom w:val="single" w:color="D4D4D4" w:sz="4" w:space="0"/>
              <w:right w:val="single" w:color="D4D4D4" w:sz="4" w:space="0"/>
            </w:tcBorders>
            <w:shd w:val="clear" w:color="auto" w:fill="F1F1F1"/>
            <w:noWrap/>
            <w:vAlign w:val="center"/>
          </w:tcPr>
          <w:p w14:paraId="7FBBDB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094FD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4" w:type="pct"/>
            <w:vMerge w:val="restart"/>
            <w:tcBorders>
              <w:top w:val="nil"/>
              <w:left w:val="nil"/>
              <w:bottom w:val="single" w:color="D4D4D4" w:sz="4" w:space="0"/>
              <w:right w:val="single" w:color="D4D4D4" w:sz="4" w:space="0"/>
            </w:tcBorders>
            <w:shd w:val="clear" w:color="auto" w:fill="F1F1F1"/>
            <w:vAlign w:val="center"/>
          </w:tcPr>
          <w:p w14:paraId="64C7E9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30" w:type="pct"/>
            <w:vMerge w:val="restart"/>
            <w:tcBorders>
              <w:top w:val="nil"/>
              <w:left w:val="nil"/>
              <w:bottom w:val="single" w:color="D4D4D4" w:sz="4" w:space="0"/>
              <w:right w:val="single" w:color="D4D4D4" w:sz="4" w:space="0"/>
            </w:tcBorders>
            <w:shd w:val="clear" w:color="auto" w:fill="F1F1F1"/>
            <w:vAlign w:val="center"/>
          </w:tcPr>
          <w:p w14:paraId="262C13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22" w:type="pct"/>
            <w:vMerge w:val="restart"/>
            <w:tcBorders>
              <w:top w:val="nil"/>
              <w:left w:val="nil"/>
              <w:bottom w:val="single" w:color="D4D4D4" w:sz="4" w:space="0"/>
              <w:right w:val="single" w:color="D4D4D4" w:sz="4" w:space="0"/>
            </w:tcBorders>
            <w:shd w:val="clear" w:color="auto" w:fill="F1F1F1"/>
            <w:vAlign w:val="center"/>
          </w:tcPr>
          <w:p w14:paraId="31CECE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104" w:type="pct"/>
            <w:vMerge w:val="restart"/>
            <w:tcBorders>
              <w:top w:val="nil"/>
              <w:left w:val="nil"/>
              <w:bottom w:val="single" w:color="D4D4D4" w:sz="4" w:space="0"/>
              <w:right w:val="single" w:color="D4D4D4" w:sz="4" w:space="0"/>
            </w:tcBorders>
            <w:shd w:val="clear" w:color="auto" w:fill="F1F1F1"/>
            <w:vAlign w:val="center"/>
          </w:tcPr>
          <w:p w14:paraId="4E1EBA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68" w:type="pct"/>
            <w:vMerge w:val="restart"/>
            <w:tcBorders>
              <w:top w:val="nil"/>
              <w:left w:val="nil"/>
              <w:bottom w:val="single" w:color="D4D4D4" w:sz="4" w:space="0"/>
              <w:right w:val="single" w:color="D4D4D4" w:sz="4" w:space="0"/>
            </w:tcBorders>
            <w:shd w:val="clear" w:color="auto" w:fill="F1F1F1"/>
            <w:vAlign w:val="center"/>
          </w:tcPr>
          <w:p w14:paraId="692753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509" w:type="pct"/>
            <w:vMerge w:val="restart"/>
            <w:tcBorders>
              <w:top w:val="nil"/>
              <w:left w:val="nil"/>
              <w:bottom w:val="single" w:color="D4D4D4" w:sz="4" w:space="0"/>
              <w:right w:val="single" w:color="D4D4D4" w:sz="4" w:space="0"/>
            </w:tcBorders>
            <w:shd w:val="clear" w:color="auto" w:fill="F1F1F1"/>
            <w:noWrap/>
            <w:vAlign w:val="center"/>
          </w:tcPr>
          <w:p w14:paraId="264790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94" w:type="pct"/>
            <w:vMerge w:val="restart"/>
            <w:tcBorders>
              <w:top w:val="nil"/>
              <w:left w:val="nil"/>
              <w:bottom w:val="single" w:color="D4D4D4" w:sz="4" w:space="0"/>
              <w:right w:val="single" w:color="D4D4D4" w:sz="4" w:space="0"/>
            </w:tcBorders>
            <w:shd w:val="clear" w:color="auto" w:fill="F1F1F1"/>
            <w:vAlign w:val="center"/>
          </w:tcPr>
          <w:p w14:paraId="042148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437" w:type="pct"/>
            <w:vMerge w:val="restart"/>
            <w:tcBorders>
              <w:top w:val="nil"/>
              <w:left w:val="nil"/>
              <w:bottom w:val="single" w:color="D4D4D4" w:sz="4" w:space="0"/>
              <w:right w:val="single" w:color="D4D4D4" w:sz="4" w:space="0"/>
            </w:tcBorders>
            <w:shd w:val="clear" w:color="auto" w:fill="F1F1F1"/>
            <w:vAlign w:val="center"/>
          </w:tcPr>
          <w:p w14:paraId="4F6704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487" w:type="pct"/>
            <w:vMerge w:val="restart"/>
            <w:tcBorders>
              <w:top w:val="nil"/>
              <w:left w:val="nil"/>
              <w:bottom w:val="single" w:color="D4D4D4" w:sz="4" w:space="0"/>
              <w:right w:val="single" w:color="D4D4D4" w:sz="4" w:space="0"/>
            </w:tcBorders>
            <w:shd w:val="clear" w:color="auto" w:fill="F1F1F1"/>
            <w:vAlign w:val="center"/>
          </w:tcPr>
          <w:p w14:paraId="49647C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1E57D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1044" w:type="pct"/>
            <w:vMerge w:val="continue"/>
            <w:tcBorders>
              <w:top w:val="nil"/>
              <w:left w:val="nil"/>
              <w:bottom w:val="single" w:color="D4D4D4" w:sz="4" w:space="0"/>
              <w:right w:val="single" w:color="D4D4D4" w:sz="4" w:space="0"/>
            </w:tcBorders>
            <w:shd w:val="clear" w:color="auto" w:fill="F1F1F1"/>
            <w:vAlign w:val="center"/>
          </w:tcPr>
          <w:p w14:paraId="7DB135D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30" w:type="pct"/>
            <w:vMerge w:val="continue"/>
            <w:tcBorders>
              <w:top w:val="nil"/>
              <w:left w:val="nil"/>
              <w:bottom w:val="single" w:color="D4D4D4" w:sz="4" w:space="0"/>
              <w:right w:val="single" w:color="D4D4D4" w:sz="4" w:space="0"/>
            </w:tcBorders>
            <w:shd w:val="clear" w:color="auto" w:fill="F1F1F1"/>
            <w:vAlign w:val="center"/>
          </w:tcPr>
          <w:p w14:paraId="0053F2F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22" w:type="pct"/>
            <w:vMerge w:val="continue"/>
            <w:tcBorders>
              <w:top w:val="nil"/>
              <w:left w:val="nil"/>
              <w:bottom w:val="single" w:color="D4D4D4" w:sz="4" w:space="0"/>
              <w:right w:val="single" w:color="D4D4D4" w:sz="4" w:space="0"/>
            </w:tcBorders>
            <w:shd w:val="clear" w:color="auto" w:fill="F1F1F1"/>
            <w:vAlign w:val="center"/>
          </w:tcPr>
          <w:p w14:paraId="7FA7AEB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04" w:type="pct"/>
            <w:vMerge w:val="continue"/>
            <w:tcBorders>
              <w:top w:val="nil"/>
              <w:left w:val="nil"/>
              <w:bottom w:val="single" w:color="D4D4D4" w:sz="4" w:space="0"/>
              <w:right w:val="single" w:color="D4D4D4" w:sz="4" w:space="0"/>
            </w:tcBorders>
            <w:shd w:val="clear" w:color="auto" w:fill="F1F1F1"/>
            <w:vAlign w:val="center"/>
          </w:tcPr>
          <w:p w14:paraId="576017F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68" w:type="pct"/>
            <w:vMerge w:val="continue"/>
            <w:tcBorders>
              <w:top w:val="nil"/>
              <w:left w:val="nil"/>
              <w:bottom w:val="single" w:color="D4D4D4" w:sz="4" w:space="0"/>
              <w:right w:val="single" w:color="D4D4D4" w:sz="4" w:space="0"/>
            </w:tcBorders>
            <w:shd w:val="clear" w:color="auto" w:fill="F1F1F1"/>
            <w:vAlign w:val="center"/>
          </w:tcPr>
          <w:p w14:paraId="70C9A06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09" w:type="pct"/>
            <w:vMerge w:val="continue"/>
            <w:tcBorders>
              <w:top w:val="nil"/>
              <w:left w:val="nil"/>
              <w:bottom w:val="single" w:color="D4D4D4" w:sz="4" w:space="0"/>
              <w:right w:val="single" w:color="D4D4D4" w:sz="4" w:space="0"/>
            </w:tcBorders>
            <w:shd w:val="clear" w:color="auto" w:fill="F1F1F1"/>
            <w:noWrap/>
            <w:vAlign w:val="center"/>
          </w:tcPr>
          <w:p w14:paraId="4E872BF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94" w:type="pct"/>
            <w:vMerge w:val="continue"/>
            <w:tcBorders>
              <w:top w:val="nil"/>
              <w:left w:val="nil"/>
              <w:bottom w:val="single" w:color="D4D4D4" w:sz="4" w:space="0"/>
              <w:right w:val="single" w:color="D4D4D4" w:sz="4" w:space="0"/>
            </w:tcBorders>
            <w:shd w:val="clear" w:color="auto" w:fill="F1F1F1"/>
            <w:vAlign w:val="center"/>
          </w:tcPr>
          <w:p w14:paraId="228C94B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37" w:type="pct"/>
            <w:vMerge w:val="continue"/>
            <w:tcBorders>
              <w:top w:val="nil"/>
              <w:left w:val="nil"/>
              <w:bottom w:val="single" w:color="D4D4D4" w:sz="4" w:space="0"/>
              <w:right w:val="single" w:color="D4D4D4" w:sz="4" w:space="0"/>
            </w:tcBorders>
            <w:shd w:val="clear" w:color="auto" w:fill="F1F1F1"/>
            <w:vAlign w:val="center"/>
          </w:tcPr>
          <w:p w14:paraId="02B7D6B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87" w:type="pct"/>
            <w:vMerge w:val="continue"/>
            <w:tcBorders>
              <w:top w:val="nil"/>
              <w:left w:val="nil"/>
              <w:bottom w:val="single" w:color="D4D4D4" w:sz="4" w:space="0"/>
              <w:right w:val="single" w:color="D4D4D4" w:sz="4" w:space="0"/>
            </w:tcBorders>
            <w:shd w:val="clear" w:color="auto" w:fill="F1F1F1"/>
            <w:vAlign w:val="center"/>
          </w:tcPr>
          <w:p w14:paraId="693E405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64863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78D929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30" w:type="pct"/>
            <w:tcBorders>
              <w:top w:val="nil"/>
              <w:left w:val="nil"/>
              <w:bottom w:val="single" w:color="D4D4D4" w:sz="4" w:space="0"/>
              <w:right w:val="single" w:color="D4D4D4" w:sz="4" w:space="0"/>
            </w:tcBorders>
            <w:shd w:val="clear" w:color="auto" w:fill="F1F1F1"/>
            <w:noWrap/>
            <w:vAlign w:val="center"/>
          </w:tcPr>
          <w:p w14:paraId="077F72A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22" w:type="pct"/>
            <w:tcBorders>
              <w:top w:val="nil"/>
              <w:left w:val="nil"/>
              <w:bottom w:val="single" w:color="D4D4D4" w:sz="4" w:space="0"/>
              <w:right w:val="single" w:color="D4D4D4" w:sz="4" w:space="0"/>
            </w:tcBorders>
            <w:shd w:val="clear" w:color="auto" w:fill="F1F1F1"/>
            <w:noWrap/>
            <w:vAlign w:val="center"/>
          </w:tcPr>
          <w:p w14:paraId="5832E7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04" w:type="pct"/>
            <w:tcBorders>
              <w:top w:val="nil"/>
              <w:left w:val="nil"/>
              <w:bottom w:val="single" w:color="D4D4D4" w:sz="4" w:space="0"/>
              <w:right w:val="single" w:color="D4D4D4" w:sz="4" w:space="0"/>
            </w:tcBorders>
            <w:shd w:val="clear" w:color="auto" w:fill="F1F1F1"/>
            <w:noWrap/>
            <w:vAlign w:val="center"/>
          </w:tcPr>
          <w:p w14:paraId="293F48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68" w:type="pct"/>
            <w:tcBorders>
              <w:top w:val="nil"/>
              <w:left w:val="nil"/>
              <w:bottom w:val="single" w:color="D4D4D4" w:sz="4" w:space="0"/>
              <w:right w:val="single" w:color="D4D4D4" w:sz="4" w:space="0"/>
            </w:tcBorders>
            <w:shd w:val="clear" w:color="auto" w:fill="F1F1F1"/>
            <w:noWrap/>
            <w:vAlign w:val="center"/>
          </w:tcPr>
          <w:p w14:paraId="149C217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09" w:type="pct"/>
            <w:tcBorders>
              <w:top w:val="nil"/>
              <w:left w:val="nil"/>
              <w:bottom w:val="single" w:color="D4D4D4" w:sz="4" w:space="0"/>
              <w:right w:val="single" w:color="D4D4D4" w:sz="4" w:space="0"/>
            </w:tcBorders>
            <w:shd w:val="clear" w:color="auto" w:fill="F1F1F1"/>
            <w:noWrap/>
            <w:vAlign w:val="center"/>
          </w:tcPr>
          <w:p w14:paraId="32B591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94" w:type="pct"/>
            <w:tcBorders>
              <w:top w:val="nil"/>
              <w:left w:val="nil"/>
              <w:bottom w:val="single" w:color="D4D4D4" w:sz="4" w:space="0"/>
              <w:right w:val="single" w:color="D4D4D4" w:sz="4" w:space="0"/>
            </w:tcBorders>
            <w:shd w:val="clear" w:color="auto" w:fill="F1F1F1"/>
            <w:noWrap/>
            <w:vAlign w:val="center"/>
          </w:tcPr>
          <w:p w14:paraId="095157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37" w:type="pct"/>
            <w:tcBorders>
              <w:top w:val="nil"/>
              <w:left w:val="nil"/>
              <w:bottom w:val="single" w:color="D4D4D4" w:sz="4" w:space="0"/>
              <w:right w:val="single" w:color="D4D4D4" w:sz="4" w:space="0"/>
            </w:tcBorders>
            <w:shd w:val="clear" w:color="auto" w:fill="F1F1F1"/>
            <w:noWrap/>
            <w:vAlign w:val="center"/>
          </w:tcPr>
          <w:p w14:paraId="0E5606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87" w:type="pct"/>
            <w:tcBorders>
              <w:top w:val="nil"/>
              <w:left w:val="nil"/>
              <w:bottom w:val="single" w:color="D4D4D4" w:sz="4" w:space="0"/>
              <w:right w:val="single" w:color="D4D4D4" w:sz="4" w:space="0"/>
            </w:tcBorders>
            <w:shd w:val="clear" w:color="auto" w:fill="F1F1F1"/>
            <w:noWrap/>
            <w:vAlign w:val="center"/>
          </w:tcPr>
          <w:p w14:paraId="0C28C1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68481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ABC35A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230" w:type="pct"/>
            <w:tcBorders>
              <w:top w:val="nil"/>
              <w:left w:val="nil"/>
              <w:bottom w:val="single" w:color="D4D4D4" w:sz="4" w:space="0"/>
              <w:right w:val="single" w:color="D4D4D4" w:sz="4" w:space="0"/>
            </w:tcBorders>
            <w:shd w:val="clear" w:color="auto" w:fill="F1F1F1"/>
            <w:noWrap/>
            <w:vAlign w:val="center"/>
          </w:tcPr>
          <w:p w14:paraId="5828A7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22" w:type="pct"/>
            <w:tcBorders>
              <w:top w:val="nil"/>
              <w:left w:val="nil"/>
              <w:bottom w:val="single" w:color="D4D4D4" w:sz="4" w:space="0"/>
              <w:right w:val="single" w:color="D4D4D4" w:sz="4" w:space="0"/>
            </w:tcBorders>
            <w:shd w:val="clear" w:color="auto" w:fill="FFFFFF"/>
            <w:noWrap/>
            <w:vAlign w:val="center"/>
          </w:tcPr>
          <w:p w14:paraId="5FB3C1E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2595.46</w:t>
            </w:r>
          </w:p>
        </w:tc>
        <w:tc>
          <w:tcPr>
            <w:tcW w:w="1104" w:type="pct"/>
            <w:tcBorders>
              <w:top w:val="nil"/>
              <w:left w:val="nil"/>
              <w:bottom w:val="single" w:color="D4D4D4" w:sz="4" w:space="0"/>
              <w:right w:val="single" w:color="D4D4D4" w:sz="4" w:space="0"/>
            </w:tcBorders>
            <w:shd w:val="clear" w:color="auto" w:fill="F1F1F1"/>
            <w:noWrap/>
            <w:vAlign w:val="center"/>
          </w:tcPr>
          <w:p w14:paraId="5EAD69B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268" w:type="pct"/>
            <w:tcBorders>
              <w:top w:val="nil"/>
              <w:left w:val="nil"/>
              <w:bottom w:val="single" w:color="D4D4D4" w:sz="4" w:space="0"/>
              <w:right w:val="single" w:color="D4D4D4" w:sz="4" w:space="0"/>
            </w:tcBorders>
            <w:shd w:val="clear" w:color="auto" w:fill="F1F1F1"/>
            <w:noWrap/>
            <w:vAlign w:val="center"/>
          </w:tcPr>
          <w:p w14:paraId="4F90B2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509" w:type="pct"/>
            <w:tcBorders>
              <w:top w:val="nil"/>
              <w:left w:val="nil"/>
              <w:bottom w:val="single" w:color="D4D4D4" w:sz="4" w:space="0"/>
              <w:right w:val="single" w:color="D4D4D4" w:sz="4" w:space="0"/>
            </w:tcBorders>
            <w:shd w:val="clear" w:color="auto" w:fill="FFFFFF"/>
            <w:noWrap/>
            <w:vAlign w:val="center"/>
          </w:tcPr>
          <w:p w14:paraId="0E28584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1132.45</w:t>
            </w:r>
          </w:p>
        </w:tc>
        <w:tc>
          <w:tcPr>
            <w:tcW w:w="494" w:type="pct"/>
            <w:tcBorders>
              <w:top w:val="nil"/>
              <w:left w:val="nil"/>
              <w:bottom w:val="single" w:color="D4D4D4" w:sz="4" w:space="0"/>
              <w:right w:val="single" w:color="D4D4D4" w:sz="4" w:space="0"/>
            </w:tcBorders>
            <w:shd w:val="clear" w:color="auto" w:fill="FFFFFF"/>
            <w:noWrap/>
            <w:vAlign w:val="center"/>
          </w:tcPr>
          <w:p w14:paraId="7B4B3EC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1132.45</w:t>
            </w:r>
          </w:p>
        </w:tc>
        <w:tc>
          <w:tcPr>
            <w:tcW w:w="437" w:type="pct"/>
            <w:tcBorders>
              <w:top w:val="nil"/>
              <w:left w:val="nil"/>
              <w:bottom w:val="single" w:color="D4D4D4" w:sz="4" w:space="0"/>
              <w:right w:val="single" w:color="D4D4D4" w:sz="4" w:space="0"/>
            </w:tcBorders>
            <w:shd w:val="clear" w:color="auto" w:fill="FFFFFF"/>
            <w:noWrap/>
            <w:vAlign w:val="center"/>
          </w:tcPr>
          <w:p w14:paraId="407219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7D42C5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1C76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0B640A5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230" w:type="pct"/>
            <w:tcBorders>
              <w:top w:val="nil"/>
              <w:left w:val="nil"/>
              <w:bottom w:val="single" w:color="D4D4D4" w:sz="4" w:space="0"/>
              <w:right w:val="single" w:color="D4D4D4" w:sz="4" w:space="0"/>
            </w:tcBorders>
            <w:shd w:val="clear" w:color="auto" w:fill="F1F1F1"/>
            <w:noWrap/>
            <w:vAlign w:val="center"/>
          </w:tcPr>
          <w:p w14:paraId="2AA380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22" w:type="pct"/>
            <w:tcBorders>
              <w:top w:val="nil"/>
              <w:left w:val="nil"/>
              <w:bottom w:val="single" w:color="D4D4D4" w:sz="4" w:space="0"/>
              <w:right w:val="single" w:color="D4D4D4" w:sz="4" w:space="0"/>
            </w:tcBorders>
            <w:shd w:val="clear" w:color="auto" w:fill="FFFFFF"/>
            <w:noWrap/>
            <w:vAlign w:val="center"/>
          </w:tcPr>
          <w:p w14:paraId="5E65CFB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04" w:type="pct"/>
            <w:tcBorders>
              <w:top w:val="nil"/>
              <w:left w:val="nil"/>
              <w:bottom w:val="single" w:color="D4D4D4" w:sz="4" w:space="0"/>
              <w:right w:val="single" w:color="D4D4D4" w:sz="4" w:space="0"/>
            </w:tcBorders>
            <w:shd w:val="clear" w:color="auto" w:fill="F1F1F1"/>
            <w:noWrap/>
            <w:vAlign w:val="center"/>
          </w:tcPr>
          <w:p w14:paraId="78EA54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268" w:type="pct"/>
            <w:tcBorders>
              <w:top w:val="nil"/>
              <w:left w:val="nil"/>
              <w:bottom w:val="single" w:color="D4D4D4" w:sz="4" w:space="0"/>
              <w:right w:val="single" w:color="D4D4D4" w:sz="4" w:space="0"/>
            </w:tcBorders>
            <w:shd w:val="clear" w:color="auto" w:fill="F1F1F1"/>
            <w:noWrap/>
            <w:vAlign w:val="center"/>
          </w:tcPr>
          <w:p w14:paraId="4B2CA2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509" w:type="pct"/>
            <w:tcBorders>
              <w:top w:val="nil"/>
              <w:left w:val="nil"/>
              <w:bottom w:val="single" w:color="D4D4D4" w:sz="4" w:space="0"/>
              <w:right w:val="single" w:color="D4D4D4" w:sz="4" w:space="0"/>
            </w:tcBorders>
            <w:shd w:val="clear" w:color="auto" w:fill="FFFFFF"/>
            <w:noWrap/>
            <w:vAlign w:val="center"/>
          </w:tcPr>
          <w:p w14:paraId="6A3E17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668110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4D10F4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15FC75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7D8D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4EBC06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230" w:type="pct"/>
            <w:tcBorders>
              <w:top w:val="nil"/>
              <w:left w:val="nil"/>
              <w:bottom w:val="single" w:color="D4D4D4" w:sz="4" w:space="0"/>
              <w:right w:val="single" w:color="D4D4D4" w:sz="4" w:space="0"/>
            </w:tcBorders>
            <w:shd w:val="clear" w:color="auto" w:fill="F1F1F1"/>
            <w:noWrap/>
            <w:vAlign w:val="center"/>
          </w:tcPr>
          <w:p w14:paraId="48FB85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22" w:type="pct"/>
            <w:tcBorders>
              <w:top w:val="nil"/>
              <w:left w:val="nil"/>
              <w:bottom w:val="single" w:color="D4D4D4" w:sz="4" w:space="0"/>
              <w:right w:val="single" w:color="D4D4D4" w:sz="4" w:space="0"/>
            </w:tcBorders>
            <w:shd w:val="clear" w:color="auto" w:fill="FFFFFF"/>
            <w:noWrap/>
            <w:vAlign w:val="center"/>
          </w:tcPr>
          <w:p w14:paraId="7F521B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04" w:type="pct"/>
            <w:tcBorders>
              <w:top w:val="nil"/>
              <w:left w:val="nil"/>
              <w:bottom w:val="single" w:color="D4D4D4" w:sz="4" w:space="0"/>
              <w:right w:val="single" w:color="D4D4D4" w:sz="4" w:space="0"/>
            </w:tcBorders>
            <w:shd w:val="clear" w:color="auto" w:fill="F1F1F1"/>
            <w:noWrap/>
            <w:vAlign w:val="center"/>
          </w:tcPr>
          <w:p w14:paraId="2AD274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268" w:type="pct"/>
            <w:tcBorders>
              <w:top w:val="nil"/>
              <w:left w:val="nil"/>
              <w:bottom w:val="single" w:color="D4D4D4" w:sz="4" w:space="0"/>
              <w:right w:val="single" w:color="D4D4D4" w:sz="4" w:space="0"/>
            </w:tcBorders>
            <w:shd w:val="clear" w:color="auto" w:fill="F1F1F1"/>
            <w:noWrap/>
            <w:vAlign w:val="center"/>
          </w:tcPr>
          <w:p w14:paraId="61133D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509" w:type="pct"/>
            <w:tcBorders>
              <w:top w:val="nil"/>
              <w:left w:val="nil"/>
              <w:bottom w:val="single" w:color="D4D4D4" w:sz="4" w:space="0"/>
              <w:right w:val="single" w:color="D4D4D4" w:sz="4" w:space="0"/>
            </w:tcBorders>
            <w:shd w:val="clear" w:color="auto" w:fill="FFFFFF"/>
            <w:noWrap/>
            <w:vAlign w:val="center"/>
          </w:tcPr>
          <w:p w14:paraId="2B26DE7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w:t>
            </w:r>
          </w:p>
        </w:tc>
        <w:tc>
          <w:tcPr>
            <w:tcW w:w="494" w:type="pct"/>
            <w:tcBorders>
              <w:top w:val="nil"/>
              <w:left w:val="nil"/>
              <w:bottom w:val="single" w:color="D4D4D4" w:sz="4" w:space="0"/>
              <w:right w:val="single" w:color="D4D4D4" w:sz="4" w:space="0"/>
            </w:tcBorders>
            <w:shd w:val="clear" w:color="auto" w:fill="FFFFFF"/>
            <w:noWrap/>
            <w:vAlign w:val="center"/>
          </w:tcPr>
          <w:p w14:paraId="75F86D6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w:t>
            </w:r>
          </w:p>
        </w:tc>
        <w:tc>
          <w:tcPr>
            <w:tcW w:w="437" w:type="pct"/>
            <w:tcBorders>
              <w:top w:val="nil"/>
              <w:left w:val="nil"/>
              <w:bottom w:val="single" w:color="D4D4D4" w:sz="4" w:space="0"/>
              <w:right w:val="single" w:color="D4D4D4" w:sz="4" w:space="0"/>
            </w:tcBorders>
            <w:shd w:val="clear" w:color="auto" w:fill="FFFFFF"/>
            <w:noWrap/>
            <w:vAlign w:val="center"/>
          </w:tcPr>
          <w:p w14:paraId="4EC32D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634F70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B9D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24CDFE4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2F051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22" w:type="pct"/>
            <w:tcBorders>
              <w:top w:val="nil"/>
              <w:left w:val="nil"/>
              <w:bottom w:val="single" w:color="D4D4D4" w:sz="4" w:space="0"/>
              <w:right w:val="single" w:color="D4D4D4" w:sz="4" w:space="0"/>
            </w:tcBorders>
            <w:shd w:val="clear" w:color="auto" w:fill="FFFFFF"/>
            <w:noWrap/>
            <w:vAlign w:val="center"/>
          </w:tcPr>
          <w:p w14:paraId="7636B0B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19B4447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268" w:type="pct"/>
            <w:tcBorders>
              <w:top w:val="nil"/>
              <w:left w:val="nil"/>
              <w:bottom w:val="single" w:color="D4D4D4" w:sz="4" w:space="0"/>
              <w:right w:val="single" w:color="D4D4D4" w:sz="4" w:space="0"/>
            </w:tcBorders>
            <w:shd w:val="clear" w:color="auto" w:fill="F1F1F1"/>
            <w:noWrap/>
            <w:vAlign w:val="center"/>
          </w:tcPr>
          <w:p w14:paraId="3BF956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509" w:type="pct"/>
            <w:tcBorders>
              <w:top w:val="nil"/>
              <w:left w:val="nil"/>
              <w:bottom w:val="single" w:color="D4D4D4" w:sz="4" w:space="0"/>
              <w:right w:val="single" w:color="D4D4D4" w:sz="4" w:space="0"/>
            </w:tcBorders>
            <w:shd w:val="clear" w:color="auto" w:fill="FFFFFF"/>
            <w:noWrap/>
            <w:vAlign w:val="center"/>
          </w:tcPr>
          <w:p w14:paraId="675FB5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1A284A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4F38F0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3F9955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49A5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6EFABB1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20D29D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22" w:type="pct"/>
            <w:tcBorders>
              <w:top w:val="nil"/>
              <w:left w:val="nil"/>
              <w:bottom w:val="single" w:color="D4D4D4" w:sz="4" w:space="0"/>
              <w:right w:val="single" w:color="D4D4D4" w:sz="4" w:space="0"/>
            </w:tcBorders>
            <w:shd w:val="clear" w:color="auto" w:fill="FFFFFF"/>
            <w:noWrap/>
            <w:vAlign w:val="center"/>
          </w:tcPr>
          <w:p w14:paraId="54A40A1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6D73BDD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268" w:type="pct"/>
            <w:tcBorders>
              <w:top w:val="nil"/>
              <w:left w:val="nil"/>
              <w:bottom w:val="single" w:color="D4D4D4" w:sz="4" w:space="0"/>
              <w:right w:val="single" w:color="D4D4D4" w:sz="4" w:space="0"/>
            </w:tcBorders>
            <w:shd w:val="clear" w:color="auto" w:fill="F1F1F1"/>
            <w:noWrap/>
            <w:vAlign w:val="center"/>
          </w:tcPr>
          <w:p w14:paraId="5F4E26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509" w:type="pct"/>
            <w:tcBorders>
              <w:top w:val="nil"/>
              <w:left w:val="nil"/>
              <w:bottom w:val="single" w:color="D4D4D4" w:sz="4" w:space="0"/>
              <w:right w:val="single" w:color="D4D4D4" w:sz="4" w:space="0"/>
            </w:tcBorders>
            <w:shd w:val="clear" w:color="auto" w:fill="FFFFFF"/>
            <w:noWrap/>
            <w:vAlign w:val="center"/>
          </w:tcPr>
          <w:p w14:paraId="5F2594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0607F5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6C5019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6F8E453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7462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E30044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C013F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22" w:type="pct"/>
            <w:tcBorders>
              <w:top w:val="nil"/>
              <w:left w:val="nil"/>
              <w:bottom w:val="single" w:color="D4D4D4" w:sz="4" w:space="0"/>
              <w:right w:val="single" w:color="D4D4D4" w:sz="4" w:space="0"/>
            </w:tcBorders>
            <w:shd w:val="clear" w:color="auto" w:fill="FFFFFF"/>
            <w:noWrap/>
            <w:vAlign w:val="center"/>
          </w:tcPr>
          <w:p w14:paraId="04E8EBF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29042A0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268" w:type="pct"/>
            <w:tcBorders>
              <w:top w:val="nil"/>
              <w:left w:val="nil"/>
              <w:bottom w:val="single" w:color="D4D4D4" w:sz="4" w:space="0"/>
              <w:right w:val="single" w:color="D4D4D4" w:sz="4" w:space="0"/>
            </w:tcBorders>
            <w:shd w:val="clear" w:color="auto" w:fill="F1F1F1"/>
            <w:noWrap/>
            <w:vAlign w:val="center"/>
          </w:tcPr>
          <w:p w14:paraId="52ACC3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509" w:type="pct"/>
            <w:tcBorders>
              <w:top w:val="nil"/>
              <w:left w:val="nil"/>
              <w:bottom w:val="single" w:color="D4D4D4" w:sz="4" w:space="0"/>
              <w:right w:val="single" w:color="D4D4D4" w:sz="4" w:space="0"/>
            </w:tcBorders>
            <w:shd w:val="clear" w:color="auto" w:fill="FFFFFF"/>
            <w:noWrap/>
            <w:vAlign w:val="center"/>
          </w:tcPr>
          <w:p w14:paraId="6F418D2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384F2AB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318F41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27EFD80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51AB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053A90B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397D89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22" w:type="pct"/>
            <w:tcBorders>
              <w:top w:val="nil"/>
              <w:left w:val="nil"/>
              <w:bottom w:val="single" w:color="D4D4D4" w:sz="4" w:space="0"/>
              <w:right w:val="single" w:color="D4D4D4" w:sz="4" w:space="0"/>
            </w:tcBorders>
            <w:shd w:val="clear" w:color="auto" w:fill="FFFFFF"/>
            <w:noWrap/>
            <w:vAlign w:val="center"/>
          </w:tcPr>
          <w:p w14:paraId="6DC9B7B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7D316AB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268" w:type="pct"/>
            <w:tcBorders>
              <w:top w:val="nil"/>
              <w:left w:val="nil"/>
              <w:bottom w:val="single" w:color="D4D4D4" w:sz="4" w:space="0"/>
              <w:right w:val="single" w:color="D4D4D4" w:sz="4" w:space="0"/>
            </w:tcBorders>
            <w:shd w:val="clear" w:color="auto" w:fill="F1F1F1"/>
            <w:noWrap/>
            <w:vAlign w:val="center"/>
          </w:tcPr>
          <w:p w14:paraId="2F8AAD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509" w:type="pct"/>
            <w:tcBorders>
              <w:top w:val="nil"/>
              <w:left w:val="nil"/>
              <w:bottom w:val="single" w:color="D4D4D4" w:sz="4" w:space="0"/>
              <w:right w:val="single" w:color="D4D4D4" w:sz="4" w:space="0"/>
            </w:tcBorders>
            <w:shd w:val="clear" w:color="auto" w:fill="FFFFFF"/>
            <w:noWrap/>
            <w:vAlign w:val="center"/>
          </w:tcPr>
          <w:p w14:paraId="06FEF1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16CE0A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08F240B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460D3A9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AF1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17C1303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64AAF6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22" w:type="pct"/>
            <w:tcBorders>
              <w:top w:val="nil"/>
              <w:left w:val="nil"/>
              <w:bottom w:val="single" w:color="D4D4D4" w:sz="4" w:space="0"/>
              <w:right w:val="single" w:color="D4D4D4" w:sz="4" w:space="0"/>
            </w:tcBorders>
            <w:shd w:val="clear" w:color="auto" w:fill="FFFFFF"/>
            <w:noWrap/>
            <w:vAlign w:val="center"/>
          </w:tcPr>
          <w:p w14:paraId="38949BF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2E6942D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268" w:type="pct"/>
            <w:tcBorders>
              <w:top w:val="nil"/>
              <w:left w:val="nil"/>
              <w:bottom w:val="single" w:color="D4D4D4" w:sz="4" w:space="0"/>
              <w:right w:val="single" w:color="D4D4D4" w:sz="4" w:space="0"/>
            </w:tcBorders>
            <w:shd w:val="clear" w:color="auto" w:fill="F1F1F1"/>
            <w:noWrap/>
            <w:vAlign w:val="center"/>
          </w:tcPr>
          <w:p w14:paraId="2F03A6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509" w:type="pct"/>
            <w:tcBorders>
              <w:top w:val="nil"/>
              <w:left w:val="nil"/>
              <w:bottom w:val="single" w:color="D4D4D4" w:sz="4" w:space="0"/>
              <w:right w:val="single" w:color="D4D4D4" w:sz="4" w:space="0"/>
            </w:tcBorders>
            <w:shd w:val="clear" w:color="auto" w:fill="FFFFFF"/>
            <w:noWrap/>
            <w:vAlign w:val="center"/>
          </w:tcPr>
          <w:p w14:paraId="0259E2C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157.20</w:t>
            </w:r>
          </w:p>
        </w:tc>
        <w:tc>
          <w:tcPr>
            <w:tcW w:w="494" w:type="pct"/>
            <w:tcBorders>
              <w:top w:val="nil"/>
              <w:left w:val="nil"/>
              <w:bottom w:val="single" w:color="D4D4D4" w:sz="4" w:space="0"/>
              <w:right w:val="single" w:color="D4D4D4" w:sz="4" w:space="0"/>
            </w:tcBorders>
            <w:shd w:val="clear" w:color="auto" w:fill="FFFFFF"/>
            <w:noWrap/>
            <w:vAlign w:val="center"/>
          </w:tcPr>
          <w:p w14:paraId="450438B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157.20</w:t>
            </w:r>
          </w:p>
        </w:tc>
        <w:tc>
          <w:tcPr>
            <w:tcW w:w="437" w:type="pct"/>
            <w:tcBorders>
              <w:top w:val="nil"/>
              <w:left w:val="nil"/>
              <w:bottom w:val="single" w:color="D4D4D4" w:sz="4" w:space="0"/>
              <w:right w:val="single" w:color="D4D4D4" w:sz="4" w:space="0"/>
            </w:tcBorders>
            <w:shd w:val="clear" w:color="auto" w:fill="FFFFFF"/>
            <w:noWrap/>
            <w:vAlign w:val="center"/>
          </w:tcPr>
          <w:p w14:paraId="1E48F6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5ABD62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F04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1D68727F">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6A9D0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22" w:type="pct"/>
            <w:tcBorders>
              <w:top w:val="nil"/>
              <w:left w:val="nil"/>
              <w:bottom w:val="single" w:color="D4D4D4" w:sz="4" w:space="0"/>
              <w:right w:val="single" w:color="D4D4D4" w:sz="4" w:space="0"/>
            </w:tcBorders>
            <w:shd w:val="clear" w:color="auto" w:fill="FFFFFF"/>
            <w:noWrap/>
            <w:vAlign w:val="center"/>
          </w:tcPr>
          <w:p w14:paraId="11C0AC6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0B1BF5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268" w:type="pct"/>
            <w:tcBorders>
              <w:top w:val="nil"/>
              <w:left w:val="nil"/>
              <w:bottom w:val="single" w:color="D4D4D4" w:sz="4" w:space="0"/>
              <w:right w:val="single" w:color="D4D4D4" w:sz="4" w:space="0"/>
            </w:tcBorders>
            <w:shd w:val="clear" w:color="auto" w:fill="F1F1F1"/>
            <w:noWrap/>
            <w:vAlign w:val="center"/>
          </w:tcPr>
          <w:p w14:paraId="425EF1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509" w:type="pct"/>
            <w:tcBorders>
              <w:top w:val="nil"/>
              <w:left w:val="nil"/>
              <w:bottom w:val="single" w:color="D4D4D4" w:sz="4" w:space="0"/>
              <w:right w:val="single" w:color="D4D4D4" w:sz="4" w:space="0"/>
            </w:tcBorders>
            <w:shd w:val="clear" w:color="auto" w:fill="FFFFFF"/>
            <w:noWrap/>
            <w:vAlign w:val="center"/>
          </w:tcPr>
          <w:p w14:paraId="0C09530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60.96</w:t>
            </w:r>
          </w:p>
        </w:tc>
        <w:tc>
          <w:tcPr>
            <w:tcW w:w="494" w:type="pct"/>
            <w:tcBorders>
              <w:top w:val="nil"/>
              <w:left w:val="nil"/>
              <w:bottom w:val="single" w:color="D4D4D4" w:sz="4" w:space="0"/>
              <w:right w:val="single" w:color="D4D4D4" w:sz="4" w:space="0"/>
            </w:tcBorders>
            <w:shd w:val="clear" w:color="auto" w:fill="FFFFFF"/>
            <w:noWrap/>
            <w:vAlign w:val="center"/>
          </w:tcPr>
          <w:p w14:paraId="2F91E11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60.96</w:t>
            </w:r>
          </w:p>
        </w:tc>
        <w:tc>
          <w:tcPr>
            <w:tcW w:w="437" w:type="pct"/>
            <w:tcBorders>
              <w:top w:val="nil"/>
              <w:left w:val="nil"/>
              <w:bottom w:val="single" w:color="D4D4D4" w:sz="4" w:space="0"/>
              <w:right w:val="single" w:color="D4D4D4" w:sz="4" w:space="0"/>
            </w:tcBorders>
            <w:shd w:val="clear" w:color="auto" w:fill="FFFFFF"/>
            <w:noWrap/>
            <w:vAlign w:val="center"/>
          </w:tcPr>
          <w:p w14:paraId="26EF63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524BA3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8665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4FE0E21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32531E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22" w:type="pct"/>
            <w:tcBorders>
              <w:top w:val="nil"/>
              <w:left w:val="nil"/>
              <w:bottom w:val="single" w:color="D4D4D4" w:sz="4" w:space="0"/>
              <w:right w:val="single" w:color="D4D4D4" w:sz="4" w:space="0"/>
            </w:tcBorders>
            <w:shd w:val="clear" w:color="auto" w:fill="FFFFFF"/>
            <w:noWrap/>
            <w:vAlign w:val="center"/>
          </w:tcPr>
          <w:p w14:paraId="6421E0E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2744D81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268" w:type="pct"/>
            <w:tcBorders>
              <w:top w:val="nil"/>
              <w:left w:val="nil"/>
              <w:bottom w:val="single" w:color="D4D4D4" w:sz="4" w:space="0"/>
              <w:right w:val="single" w:color="D4D4D4" w:sz="4" w:space="0"/>
            </w:tcBorders>
            <w:shd w:val="clear" w:color="auto" w:fill="F1F1F1"/>
            <w:noWrap/>
            <w:vAlign w:val="center"/>
          </w:tcPr>
          <w:p w14:paraId="553D4A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509" w:type="pct"/>
            <w:tcBorders>
              <w:top w:val="nil"/>
              <w:left w:val="nil"/>
              <w:bottom w:val="single" w:color="D4D4D4" w:sz="4" w:space="0"/>
              <w:right w:val="single" w:color="D4D4D4" w:sz="4" w:space="0"/>
            </w:tcBorders>
            <w:shd w:val="clear" w:color="auto" w:fill="FFFFFF"/>
            <w:noWrap/>
            <w:vAlign w:val="center"/>
          </w:tcPr>
          <w:p w14:paraId="2BBAE2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59E592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2B8D5E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093135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A75D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109955E1">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68E1FB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22" w:type="pct"/>
            <w:tcBorders>
              <w:top w:val="nil"/>
              <w:left w:val="nil"/>
              <w:bottom w:val="single" w:color="D4D4D4" w:sz="4" w:space="0"/>
              <w:right w:val="single" w:color="D4D4D4" w:sz="4" w:space="0"/>
            </w:tcBorders>
            <w:shd w:val="clear" w:color="auto" w:fill="FFFFFF"/>
            <w:noWrap/>
            <w:vAlign w:val="center"/>
          </w:tcPr>
          <w:p w14:paraId="65FDEF8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2DC8B47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268" w:type="pct"/>
            <w:tcBorders>
              <w:top w:val="nil"/>
              <w:left w:val="nil"/>
              <w:bottom w:val="single" w:color="D4D4D4" w:sz="4" w:space="0"/>
              <w:right w:val="single" w:color="D4D4D4" w:sz="4" w:space="0"/>
            </w:tcBorders>
            <w:shd w:val="clear" w:color="auto" w:fill="F1F1F1"/>
            <w:noWrap/>
            <w:vAlign w:val="center"/>
          </w:tcPr>
          <w:p w14:paraId="16FC27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509" w:type="pct"/>
            <w:tcBorders>
              <w:top w:val="nil"/>
              <w:left w:val="nil"/>
              <w:bottom w:val="single" w:color="D4D4D4" w:sz="4" w:space="0"/>
              <w:right w:val="single" w:color="D4D4D4" w:sz="4" w:space="0"/>
            </w:tcBorders>
            <w:shd w:val="clear" w:color="auto" w:fill="FFFFFF"/>
            <w:noWrap/>
            <w:vAlign w:val="center"/>
          </w:tcPr>
          <w:p w14:paraId="4D41124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45.83</w:t>
            </w:r>
          </w:p>
        </w:tc>
        <w:tc>
          <w:tcPr>
            <w:tcW w:w="494" w:type="pct"/>
            <w:tcBorders>
              <w:top w:val="nil"/>
              <w:left w:val="nil"/>
              <w:bottom w:val="single" w:color="D4D4D4" w:sz="4" w:space="0"/>
              <w:right w:val="single" w:color="D4D4D4" w:sz="4" w:space="0"/>
            </w:tcBorders>
            <w:shd w:val="clear" w:color="auto" w:fill="FFFFFF"/>
            <w:noWrap/>
            <w:vAlign w:val="center"/>
          </w:tcPr>
          <w:p w14:paraId="6F94713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45.83</w:t>
            </w:r>
          </w:p>
        </w:tc>
        <w:tc>
          <w:tcPr>
            <w:tcW w:w="437" w:type="pct"/>
            <w:tcBorders>
              <w:top w:val="nil"/>
              <w:left w:val="nil"/>
              <w:bottom w:val="single" w:color="D4D4D4" w:sz="4" w:space="0"/>
              <w:right w:val="single" w:color="D4D4D4" w:sz="4" w:space="0"/>
            </w:tcBorders>
            <w:shd w:val="clear" w:color="auto" w:fill="FFFFFF"/>
            <w:noWrap/>
            <w:vAlign w:val="center"/>
          </w:tcPr>
          <w:p w14:paraId="501F5F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0299E7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A8BD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77F5C0C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276224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22" w:type="pct"/>
            <w:tcBorders>
              <w:top w:val="nil"/>
              <w:left w:val="nil"/>
              <w:bottom w:val="single" w:color="D4D4D4" w:sz="4" w:space="0"/>
              <w:right w:val="single" w:color="D4D4D4" w:sz="4" w:space="0"/>
            </w:tcBorders>
            <w:shd w:val="clear" w:color="auto" w:fill="FFFFFF"/>
            <w:noWrap/>
            <w:vAlign w:val="center"/>
          </w:tcPr>
          <w:p w14:paraId="2FF1893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093A42F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268" w:type="pct"/>
            <w:tcBorders>
              <w:top w:val="nil"/>
              <w:left w:val="nil"/>
              <w:bottom w:val="single" w:color="D4D4D4" w:sz="4" w:space="0"/>
              <w:right w:val="single" w:color="D4D4D4" w:sz="4" w:space="0"/>
            </w:tcBorders>
            <w:shd w:val="clear" w:color="auto" w:fill="F1F1F1"/>
            <w:noWrap/>
            <w:vAlign w:val="center"/>
          </w:tcPr>
          <w:p w14:paraId="28EA68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509" w:type="pct"/>
            <w:tcBorders>
              <w:top w:val="nil"/>
              <w:left w:val="nil"/>
              <w:bottom w:val="single" w:color="D4D4D4" w:sz="4" w:space="0"/>
              <w:right w:val="single" w:color="D4D4D4" w:sz="4" w:space="0"/>
            </w:tcBorders>
            <w:shd w:val="clear" w:color="auto" w:fill="FFFFFF"/>
            <w:noWrap/>
            <w:vAlign w:val="center"/>
          </w:tcPr>
          <w:p w14:paraId="07663A0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920.48</w:t>
            </w:r>
          </w:p>
        </w:tc>
        <w:tc>
          <w:tcPr>
            <w:tcW w:w="494" w:type="pct"/>
            <w:tcBorders>
              <w:top w:val="nil"/>
              <w:left w:val="nil"/>
              <w:bottom w:val="single" w:color="D4D4D4" w:sz="4" w:space="0"/>
              <w:right w:val="single" w:color="D4D4D4" w:sz="4" w:space="0"/>
            </w:tcBorders>
            <w:shd w:val="clear" w:color="auto" w:fill="FFFFFF"/>
            <w:noWrap/>
            <w:vAlign w:val="center"/>
          </w:tcPr>
          <w:p w14:paraId="05789DF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920.48</w:t>
            </w:r>
          </w:p>
        </w:tc>
        <w:tc>
          <w:tcPr>
            <w:tcW w:w="437" w:type="pct"/>
            <w:tcBorders>
              <w:top w:val="nil"/>
              <w:left w:val="nil"/>
              <w:bottom w:val="single" w:color="D4D4D4" w:sz="4" w:space="0"/>
              <w:right w:val="single" w:color="D4D4D4" w:sz="4" w:space="0"/>
            </w:tcBorders>
            <w:shd w:val="clear" w:color="auto" w:fill="FFFFFF"/>
            <w:noWrap/>
            <w:vAlign w:val="center"/>
          </w:tcPr>
          <w:p w14:paraId="6DFD8D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070717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6374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91E1EA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57B3C6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22" w:type="pct"/>
            <w:tcBorders>
              <w:top w:val="nil"/>
              <w:left w:val="nil"/>
              <w:bottom w:val="single" w:color="D4D4D4" w:sz="4" w:space="0"/>
              <w:right w:val="single" w:color="D4D4D4" w:sz="4" w:space="0"/>
            </w:tcBorders>
            <w:shd w:val="clear" w:color="auto" w:fill="FFFFFF"/>
            <w:noWrap/>
            <w:vAlign w:val="center"/>
          </w:tcPr>
          <w:p w14:paraId="3CE419C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265A8E7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268" w:type="pct"/>
            <w:tcBorders>
              <w:top w:val="nil"/>
              <w:left w:val="nil"/>
              <w:bottom w:val="single" w:color="D4D4D4" w:sz="4" w:space="0"/>
              <w:right w:val="single" w:color="D4D4D4" w:sz="4" w:space="0"/>
            </w:tcBorders>
            <w:shd w:val="clear" w:color="auto" w:fill="F1F1F1"/>
            <w:noWrap/>
            <w:vAlign w:val="center"/>
          </w:tcPr>
          <w:p w14:paraId="458129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09" w:type="pct"/>
            <w:tcBorders>
              <w:top w:val="nil"/>
              <w:left w:val="nil"/>
              <w:bottom w:val="single" w:color="D4D4D4" w:sz="4" w:space="0"/>
              <w:right w:val="single" w:color="D4D4D4" w:sz="4" w:space="0"/>
            </w:tcBorders>
            <w:shd w:val="clear" w:color="auto" w:fill="FFFFFF"/>
            <w:noWrap/>
            <w:vAlign w:val="center"/>
          </w:tcPr>
          <w:p w14:paraId="22A2141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11402EB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7EE79A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75BAF0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D1F0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639C5B3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3EB76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22" w:type="pct"/>
            <w:tcBorders>
              <w:top w:val="nil"/>
              <w:left w:val="nil"/>
              <w:bottom w:val="single" w:color="D4D4D4" w:sz="4" w:space="0"/>
              <w:right w:val="single" w:color="D4D4D4" w:sz="4" w:space="0"/>
            </w:tcBorders>
            <w:shd w:val="clear" w:color="auto" w:fill="FFFFFF"/>
            <w:noWrap/>
            <w:vAlign w:val="center"/>
          </w:tcPr>
          <w:p w14:paraId="0D9718C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16202BC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268" w:type="pct"/>
            <w:tcBorders>
              <w:top w:val="nil"/>
              <w:left w:val="nil"/>
              <w:bottom w:val="single" w:color="D4D4D4" w:sz="4" w:space="0"/>
              <w:right w:val="single" w:color="D4D4D4" w:sz="4" w:space="0"/>
            </w:tcBorders>
            <w:shd w:val="clear" w:color="auto" w:fill="F1F1F1"/>
            <w:noWrap/>
            <w:vAlign w:val="center"/>
          </w:tcPr>
          <w:p w14:paraId="301233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509" w:type="pct"/>
            <w:tcBorders>
              <w:top w:val="nil"/>
              <w:left w:val="nil"/>
              <w:bottom w:val="single" w:color="D4D4D4" w:sz="4" w:space="0"/>
              <w:right w:val="single" w:color="D4D4D4" w:sz="4" w:space="0"/>
            </w:tcBorders>
            <w:shd w:val="clear" w:color="auto" w:fill="FFFFFF"/>
            <w:noWrap/>
            <w:vAlign w:val="center"/>
          </w:tcPr>
          <w:p w14:paraId="6A511B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64F317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051E11B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1C70D1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B0C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AF7C34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62B618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22" w:type="pct"/>
            <w:tcBorders>
              <w:top w:val="nil"/>
              <w:left w:val="nil"/>
              <w:bottom w:val="single" w:color="D4D4D4" w:sz="4" w:space="0"/>
              <w:right w:val="single" w:color="D4D4D4" w:sz="4" w:space="0"/>
            </w:tcBorders>
            <w:shd w:val="clear" w:color="auto" w:fill="FFFFFF"/>
            <w:noWrap/>
            <w:vAlign w:val="center"/>
          </w:tcPr>
          <w:p w14:paraId="6CDC7F7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1FEA5EC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268" w:type="pct"/>
            <w:tcBorders>
              <w:top w:val="nil"/>
              <w:left w:val="nil"/>
              <w:bottom w:val="single" w:color="D4D4D4" w:sz="4" w:space="0"/>
              <w:right w:val="single" w:color="D4D4D4" w:sz="4" w:space="0"/>
            </w:tcBorders>
            <w:shd w:val="clear" w:color="auto" w:fill="F1F1F1"/>
            <w:noWrap/>
            <w:vAlign w:val="center"/>
          </w:tcPr>
          <w:p w14:paraId="64798D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509" w:type="pct"/>
            <w:tcBorders>
              <w:top w:val="nil"/>
              <w:left w:val="nil"/>
              <w:bottom w:val="single" w:color="D4D4D4" w:sz="4" w:space="0"/>
              <w:right w:val="single" w:color="D4D4D4" w:sz="4" w:space="0"/>
            </w:tcBorders>
            <w:shd w:val="clear" w:color="auto" w:fill="FFFFFF"/>
            <w:noWrap/>
            <w:vAlign w:val="center"/>
          </w:tcPr>
          <w:p w14:paraId="73F7BA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0FEF1F6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717B96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1D8CA3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08C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2E7F675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33C5B0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22" w:type="pct"/>
            <w:tcBorders>
              <w:top w:val="nil"/>
              <w:left w:val="nil"/>
              <w:bottom w:val="single" w:color="D4D4D4" w:sz="4" w:space="0"/>
              <w:right w:val="single" w:color="D4D4D4" w:sz="4" w:space="0"/>
            </w:tcBorders>
            <w:shd w:val="clear" w:color="auto" w:fill="FFFFFF"/>
            <w:noWrap/>
            <w:vAlign w:val="center"/>
          </w:tcPr>
          <w:p w14:paraId="50DEC96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7BAD71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268" w:type="pct"/>
            <w:tcBorders>
              <w:top w:val="nil"/>
              <w:left w:val="nil"/>
              <w:bottom w:val="single" w:color="D4D4D4" w:sz="4" w:space="0"/>
              <w:right w:val="single" w:color="D4D4D4" w:sz="4" w:space="0"/>
            </w:tcBorders>
            <w:shd w:val="clear" w:color="auto" w:fill="F1F1F1"/>
            <w:noWrap/>
            <w:vAlign w:val="center"/>
          </w:tcPr>
          <w:p w14:paraId="50028E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509" w:type="pct"/>
            <w:tcBorders>
              <w:top w:val="nil"/>
              <w:left w:val="nil"/>
              <w:bottom w:val="single" w:color="D4D4D4" w:sz="4" w:space="0"/>
              <w:right w:val="single" w:color="D4D4D4" w:sz="4" w:space="0"/>
            </w:tcBorders>
            <w:shd w:val="clear" w:color="auto" w:fill="FFFFFF"/>
            <w:noWrap/>
            <w:vAlign w:val="center"/>
          </w:tcPr>
          <w:p w14:paraId="2ED38D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61D9709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40395F1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20AE68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A0B2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4C8FEC4B">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9A38C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22" w:type="pct"/>
            <w:tcBorders>
              <w:top w:val="nil"/>
              <w:left w:val="nil"/>
              <w:bottom w:val="single" w:color="D4D4D4" w:sz="4" w:space="0"/>
              <w:right w:val="single" w:color="D4D4D4" w:sz="4" w:space="0"/>
            </w:tcBorders>
            <w:shd w:val="clear" w:color="auto" w:fill="FFFFFF"/>
            <w:noWrap/>
            <w:vAlign w:val="center"/>
          </w:tcPr>
          <w:p w14:paraId="74A5F99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6671D7C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268" w:type="pct"/>
            <w:tcBorders>
              <w:top w:val="nil"/>
              <w:left w:val="nil"/>
              <w:bottom w:val="single" w:color="D4D4D4" w:sz="4" w:space="0"/>
              <w:right w:val="single" w:color="D4D4D4" w:sz="4" w:space="0"/>
            </w:tcBorders>
            <w:shd w:val="clear" w:color="auto" w:fill="F1F1F1"/>
            <w:noWrap/>
            <w:vAlign w:val="center"/>
          </w:tcPr>
          <w:p w14:paraId="3EDABE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509" w:type="pct"/>
            <w:tcBorders>
              <w:top w:val="nil"/>
              <w:left w:val="nil"/>
              <w:bottom w:val="single" w:color="D4D4D4" w:sz="4" w:space="0"/>
              <w:right w:val="single" w:color="D4D4D4" w:sz="4" w:space="0"/>
            </w:tcBorders>
            <w:shd w:val="clear" w:color="auto" w:fill="FFFFFF"/>
            <w:noWrap/>
            <w:vAlign w:val="center"/>
          </w:tcPr>
          <w:p w14:paraId="1505F8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3F1239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109B79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25E8C2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E8E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9496674">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229148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22" w:type="pct"/>
            <w:tcBorders>
              <w:top w:val="nil"/>
              <w:left w:val="nil"/>
              <w:bottom w:val="single" w:color="D4D4D4" w:sz="4" w:space="0"/>
              <w:right w:val="single" w:color="D4D4D4" w:sz="4" w:space="0"/>
            </w:tcBorders>
            <w:shd w:val="clear" w:color="auto" w:fill="FFFFFF"/>
            <w:noWrap/>
            <w:vAlign w:val="center"/>
          </w:tcPr>
          <w:p w14:paraId="2C32064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3BE9C3E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268" w:type="pct"/>
            <w:tcBorders>
              <w:top w:val="nil"/>
              <w:left w:val="nil"/>
              <w:bottom w:val="single" w:color="D4D4D4" w:sz="4" w:space="0"/>
              <w:right w:val="single" w:color="D4D4D4" w:sz="4" w:space="0"/>
            </w:tcBorders>
            <w:shd w:val="clear" w:color="auto" w:fill="F1F1F1"/>
            <w:noWrap/>
            <w:vAlign w:val="center"/>
          </w:tcPr>
          <w:p w14:paraId="7A8C63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09" w:type="pct"/>
            <w:tcBorders>
              <w:top w:val="nil"/>
              <w:left w:val="nil"/>
              <w:bottom w:val="single" w:color="D4D4D4" w:sz="4" w:space="0"/>
              <w:right w:val="single" w:color="D4D4D4" w:sz="4" w:space="0"/>
            </w:tcBorders>
            <w:shd w:val="clear" w:color="auto" w:fill="FFFFFF"/>
            <w:noWrap/>
            <w:vAlign w:val="center"/>
          </w:tcPr>
          <w:p w14:paraId="309A11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3017C6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47EECD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0212C0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FB96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86C44C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0B0D4F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22" w:type="pct"/>
            <w:tcBorders>
              <w:top w:val="nil"/>
              <w:left w:val="nil"/>
              <w:bottom w:val="single" w:color="D4D4D4" w:sz="4" w:space="0"/>
              <w:right w:val="single" w:color="D4D4D4" w:sz="4" w:space="0"/>
            </w:tcBorders>
            <w:shd w:val="clear" w:color="auto" w:fill="FFFFFF"/>
            <w:noWrap/>
            <w:vAlign w:val="center"/>
          </w:tcPr>
          <w:p w14:paraId="603EC7C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678C841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268" w:type="pct"/>
            <w:tcBorders>
              <w:top w:val="nil"/>
              <w:left w:val="nil"/>
              <w:bottom w:val="single" w:color="D4D4D4" w:sz="4" w:space="0"/>
              <w:right w:val="single" w:color="D4D4D4" w:sz="4" w:space="0"/>
            </w:tcBorders>
            <w:shd w:val="clear" w:color="auto" w:fill="F1F1F1"/>
            <w:noWrap/>
            <w:vAlign w:val="center"/>
          </w:tcPr>
          <w:p w14:paraId="7A924E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509" w:type="pct"/>
            <w:tcBorders>
              <w:top w:val="nil"/>
              <w:left w:val="nil"/>
              <w:bottom w:val="single" w:color="D4D4D4" w:sz="4" w:space="0"/>
              <w:right w:val="single" w:color="D4D4D4" w:sz="4" w:space="0"/>
            </w:tcBorders>
            <w:shd w:val="clear" w:color="auto" w:fill="FFFFFF"/>
            <w:noWrap/>
            <w:vAlign w:val="center"/>
          </w:tcPr>
          <w:p w14:paraId="7719B6E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93.05</w:t>
            </w:r>
          </w:p>
        </w:tc>
        <w:tc>
          <w:tcPr>
            <w:tcW w:w="494" w:type="pct"/>
            <w:tcBorders>
              <w:top w:val="nil"/>
              <w:left w:val="nil"/>
              <w:bottom w:val="single" w:color="D4D4D4" w:sz="4" w:space="0"/>
              <w:right w:val="single" w:color="D4D4D4" w:sz="4" w:space="0"/>
            </w:tcBorders>
            <w:shd w:val="clear" w:color="auto" w:fill="FFFFFF"/>
            <w:noWrap/>
            <w:vAlign w:val="center"/>
          </w:tcPr>
          <w:p w14:paraId="200D41B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93.05</w:t>
            </w:r>
          </w:p>
        </w:tc>
        <w:tc>
          <w:tcPr>
            <w:tcW w:w="437" w:type="pct"/>
            <w:tcBorders>
              <w:top w:val="nil"/>
              <w:left w:val="nil"/>
              <w:bottom w:val="single" w:color="D4D4D4" w:sz="4" w:space="0"/>
              <w:right w:val="single" w:color="D4D4D4" w:sz="4" w:space="0"/>
            </w:tcBorders>
            <w:shd w:val="clear" w:color="auto" w:fill="FFFFFF"/>
            <w:noWrap/>
            <w:vAlign w:val="center"/>
          </w:tcPr>
          <w:p w14:paraId="4F159A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60240C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C440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65D9C99A">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5E83C0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22" w:type="pct"/>
            <w:tcBorders>
              <w:top w:val="nil"/>
              <w:left w:val="nil"/>
              <w:bottom w:val="single" w:color="D4D4D4" w:sz="4" w:space="0"/>
              <w:right w:val="single" w:color="D4D4D4" w:sz="4" w:space="0"/>
            </w:tcBorders>
            <w:shd w:val="clear" w:color="auto" w:fill="FFFFFF"/>
            <w:noWrap/>
            <w:vAlign w:val="center"/>
          </w:tcPr>
          <w:p w14:paraId="7EA7B7C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138741A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268" w:type="pct"/>
            <w:tcBorders>
              <w:top w:val="nil"/>
              <w:left w:val="nil"/>
              <w:bottom w:val="single" w:color="D4D4D4" w:sz="4" w:space="0"/>
              <w:right w:val="single" w:color="D4D4D4" w:sz="4" w:space="0"/>
            </w:tcBorders>
            <w:shd w:val="clear" w:color="auto" w:fill="F1F1F1"/>
            <w:noWrap/>
            <w:vAlign w:val="center"/>
          </w:tcPr>
          <w:p w14:paraId="57FC84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509" w:type="pct"/>
            <w:tcBorders>
              <w:top w:val="nil"/>
              <w:left w:val="nil"/>
              <w:bottom w:val="single" w:color="D4D4D4" w:sz="4" w:space="0"/>
              <w:right w:val="single" w:color="D4D4D4" w:sz="4" w:space="0"/>
            </w:tcBorders>
            <w:shd w:val="clear" w:color="auto" w:fill="FFFFFF"/>
            <w:noWrap/>
            <w:vAlign w:val="center"/>
          </w:tcPr>
          <w:p w14:paraId="749EB3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7232DC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248E27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57472C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0D8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72F0387A">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365BD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22" w:type="pct"/>
            <w:tcBorders>
              <w:top w:val="nil"/>
              <w:left w:val="nil"/>
              <w:bottom w:val="single" w:color="D4D4D4" w:sz="4" w:space="0"/>
              <w:right w:val="single" w:color="D4D4D4" w:sz="4" w:space="0"/>
            </w:tcBorders>
            <w:shd w:val="clear" w:color="auto" w:fill="FFFFFF"/>
            <w:noWrap/>
            <w:vAlign w:val="center"/>
          </w:tcPr>
          <w:p w14:paraId="18DF2E4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7D89A4D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268" w:type="pct"/>
            <w:tcBorders>
              <w:top w:val="nil"/>
              <w:left w:val="nil"/>
              <w:bottom w:val="single" w:color="D4D4D4" w:sz="4" w:space="0"/>
              <w:right w:val="single" w:color="D4D4D4" w:sz="4" w:space="0"/>
            </w:tcBorders>
            <w:shd w:val="clear" w:color="auto" w:fill="F1F1F1"/>
            <w:noWrap/>
            <w:vAlign w:val="center"/>
          </w:tcPr>
          <w:p w14:paraId="2AF335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509" w:type="pct"/>
            <w:tcBorders>
              <w:top w:val="nil"/>
              <w:left w:val="nil"/>
              <w:bottom w:val="single" w:color="D4D4D4" w:sz="4" w:space="0"/>
              <w:right w:val="single" w:color="D4D4D4" w:sz="4" w:space="0"/>
            </w:tcBorders>
            <w:shd w:val="clear" w:color="auto" w:fill="FFFFFF"/>
            <w:noWrap/>
            <w:vAlign w:val="center"/>
          </w:tcPr>
          <w:p w14:paraId="7363800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2F9D2CF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268DC0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308746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01A2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B00532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665189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22" w:type="pct"/>
            <w:tcBorders>
              <w:top w:val="nil"/>
              <w:left w:val="nil"/>
              <w:bottom w:val="single" w:color="D4D4D4" w:sz="4" w:space="0"/>
              <w:right w:val="single" w:color="D4D4D4" w:sz="4" w:space="0"/>
            </w:tcBorders>
            <w:shd w:val="clear" w:color="auto" w:fill="FFFFFF"/>
            <w:noWrap/>
            <w:vAlign w:val="center"/>
          </w:tcPr>
          <w:p w14:paraId="24F75E7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282992C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268" w:type="pct"/>
            <w:tcBorders>
              <w:top w:val="nil"/>
              <w:left w:val="nil"/>
              <w:bottom w:val="single" w:color="D4D4D4" w:sz="4" w:space="0"/>
              <w:right w:val="single" w:color="D4D4D4" w:sz="4" w:space="0"/>
            </w:tcBorders>
            <w:shd w:val="clear" w:color="auto" w:fill="F1F1F1"/>
            <w:noWrap/>
            <w:vAlign w:val="center"/>
          </w:tcPr>
          <w:p w14:paraId="480BD8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509" w:type="pct"/>
            <w:tcBorders>
              <w:top w:val="nil"/>
              <w:left w:val="nil"/>
              <w:bottom w:val="single" w:color="D4D4D4" w:sz="4" w:space="0"/>
              <w:right w:val="single" w:color="D4D4D4" w:sz="4" w:space="0"/>
            </w:tcBorders>
            <w:shd w:val="clear" w:color="auto" w:fill="FFFFFF"/>
            <w:noWrap/>
            <w:vAlign w:val="center"/>
          </w:tcPr>
          <w:p w14:paraId="3E53821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182.47</w:t>
            </w:r>
          </w:p>
        </w:tc>
        <w:tc>
          <w:tcPr>
            <w:tcW w:w="494" w:type="pct"/>
            <w:tcBorders>
              <w:top w:val="nil"/>
              <w:left w:val="nil"/>
              <w:bottom w:val="single" w:color="D4D4D4" w:sz="4" w:space="0"/>
              <w:right w:val="single" w:color="D4D4D4" w:sz="4" w:space="0"/>
            </w:tcBorders>
            <w:shd w:val="clear" w:color="auto" w:fill="FFFFFF"/>
            <w:noWrap/>
            <w:vAlign w:val="center"/>
          </w:tcPr>
          <w:p w14:paraId="14C4B5F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182.47</w:t>
            </w:r>
          </w:p>
        </w:tc>
        <w:tc>
          <w:tcPr>
            <w:tcW w:w="437" w:type="pct"/>
            <w:tcBorders>
              <w:top w:val="nil"/>
              <w:left w:val="nil"/>
              <w:bottom w:val="single" w:color="D4D4D4" w:sz="4" w:space="0"/>
              <w:right w:val="single" w:color="D4D4D4" w:sz="4" w:space="0"/>
            </w:tcBorders>
            <w:shd w:val="clear" w:color="auto" w:fill="FFFFFF"/>
            <w:noWrap/>
            <w:vAlign w:val="center"/>
          </w:tcPr>
          <w:p w14:paraId="6F2145A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5D8F56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628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7BFA027A">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7C959E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22" w:type="pct"/>
            <w:tcBorders>
              <w:top w:val="nil"/>
              <w:left w:val="nil"/>
              <w:bottom w:val="single" w:color="D4D4D4" w:sz="4" w:space="0"/>
              <w:right w:val="single" w:color="D4D4D4" w:sz="4" w:space="0"/>
            </w:tcBorders>
            <w:shd w:val="clear" w:color="auto" w:fill="FFFFFF"/>
            <w:noWrap/>
            <w:vAlign w:val="center"/>
          </w:tcPr>
          <w:p w14:paraId="268F1CD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65C5AC6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268" w:type="pct"/>
            <w:tcBorders>
              <w:top w:val="nil"/>
              <w:left w:val="nil"/>
              <w:bottom w:val="single" w:color="D4D4D4" w:sz="4" w:space="0"/>
              <w:right w:val="single" w:color="D4D4D4" w:sz="4" w:space="0"/>
            </w:tcBorders>
            <w:shd w:val="clear" w:color="auto" w:fill="F1F1F1"/>
            <w:noWrap/>
            <w:vAlign w:val="center"/>
          </w:tcPr>
          <w:p w14:paraId="21915A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509" w:type="pct"/>
            <w:tcBorders>
              <w:top w:val="nil"/>
              <w:left w:val="nil"/>
              <w:bottom w:val="single" w:color="D4D4D4" w:sz="4" w:space="0"/>
              <w:right w:val="single" w:color="D4D4D4" w:sz="4" w:space="0"/>
            </w:tcBorders>
            <w:shd w:val="clear" w:color="auto" w:fill="FFFFFF"/>
            <w:noWrap/>
            <w:vAlign w:val="center"/>
          </w:tcPr>
          <w:p w14:paraId="1E091B8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7D31BD5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331369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5DFFB6D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55A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47D43243">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043990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422" w:type="pct"/>
            <w:tcBorders>
              <w:top w:val="nil"/>
              <w:left w:val="nil"/>
              <w:bottom w:val="single" w:color="D4D4D4" w:sz="4" w:space="0"/>
              <w:right w:val="single" w:color="D4D4D4" w:sz="4" w:space="0"/>
            </w:tcBorders>
            <w:shd w:val="clear" w:color="auto" w:fill="FFFFFF"/>
            <w:noWrap/>
            <w:vAlign w:val="center"/>
          </w:tcPr>
          <w:p w14:paraId="1BDEB48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1EEEB2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268" w:type="pct"/>
            <w:tcBorders>
              <w:top w:val="nil"/>
              <w:left w:val="nil"/>
              <w:bottom w:val="single" w:color="D4D4D4" w:sz="4" w:space="0"/>
              <w:right w:val="single" w:color="D4D4D4" w:sz="4" w:space="0"/>
            </w:tcBorders>
            <w:shd w:val="clear" w:color="auto" w:fill="F1F1F1"/>
            <w:noWrap/>
            <w:vAlign w:val="center"/>
          </w:tcPr>
          <w:p w14:paraId="00AFEB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509" w:type="pct"/>
            <w:tcBorders>
              <w:top w:val="nil"/>
              <w:left w:val="nil"/>
              <w:bottom w:val="single" w:color="D4D4D4" w:sz="4" w:space="0"/>
              <w:right w:val="single" w:color="D4D4D4" w:sz="4" w:space="0"/>
            </w:tcBorders>
            <w:shd w:val="clear" w:color="auto" w:fill="FFFFFF"/>
            <w:noWrap/>
            <w:vAlign w:val="center"/>
          </w:tcPr>
          <w:p w14:paraId="0A123D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0DF388F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65C88D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29B46C9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419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447A5CF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700B90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422" w:type="pct"/>
            <w:tcBorders>
              <w:top w:val="nil"/>
              <w:left w:val="nil"/>
              <w:bottom w:val="single" w:color="D4D4D4" w:sz="4" w:space="0"/>
              <w:right w:val="single" w:color="D4D4D4" w:sz="4" w:space="0"/>
            </w:tcBorders>
            <w:shd w:val="clear" w:color="auto" w:fill="FFFFFF"/>
            <w:noWrap/>
            <w:vAlign w:val="center"/>
          </w:tcPr>
          <w:p w14:paraId="0B47733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006CB5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268" w:type="pct"/>
            <w:tcBorders>
              <w:top w:val="nil"/>
              <w:left w:val="nil"/>
              <w:bottom w:val="single" w:color="D4D4D4" w:sz="4" w:space="0"/>
              <w:right w:val="single" w:color="D4D4D4" w:sz="4" w:space="0"/>
            </w:tcBorders>
            <w:shd w:val="clear" w:color="auto" w:fill="F1F1F1"/>
            <w:noWrap/>
            <w:vAlign w:val="center"/>
          </w:tcPr>
          <w:p w14:paraId="5FD88A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509" w:type="pct"/>
            <w:tcBorders>
              <w:top w:val="nil"/>
              <w:left w:val="nil"/>
              <w:bottom w:val="single" w:color="D4D4D4" w:sz="4" w:space="0"/>
              <w:right w:val="single" w:color="D4D4D4" w:sz="4" w:space="0"/>
            </w:tcBorders>
            <w:shd w:val="clear" w:color="auto" w:fill="FFFFFF"/>
            <w:noWrap/>
            <w:vAlign w:val="center"/>
          </w:tcPr>
          <w:p w14:paraId="37E1BD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1DA1C9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208B0B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1E1CB8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D27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2AC69F4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4B594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422" w:type="pct"/>
            <w:tcBorders>
              <w:top w:val="nil"/>
              <w:left w:val="nil"/>
              <w:bottom w:val="single" w:color="D4D4D4" w:sz="4" w:space="0"/>
              <w:right w:val="single" w:color="D4D4D4" w:sz="4" w:space="0"/>
            </w:tcBorders>
            <w:shd w:val="clear" w:color="auto" w:fill="FFFFFF"/>
            <w:noWrap/>
            <w:vAlign w:val="center"/>
          </w:tcPr>
          <w:p w14:paraId="0A562B0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60DE07E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268" w:type="pct"/>
            <w:tcBorders>
              <w:top w:val="nil"/>
              <w:left w:val="nil"/>
              <w:bottom w:val="single" w:color="D4D4D4" w:sz="4" w:space="0"/>
              <w:right w:val="single" w:color="D4D4D4" w:sz="4" w:space="0"/>
            </w:tcBorders>
            <w:shd w:val="clear" w:color="auto" w:fill="F1F1F1"/>
            <w:noWrap/>
            <w:vAlign w:val="center"/>
          </w:tcPr>
          <w:p w14:paraId="3F54AF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509" w:type="pct"/>
            <w:tcBorders>
              <w:top w:val="nil"/>
              <w:left w:val="nil"/>
              <w:bottom w:val="single" w:color="D4D4D4" w:sz="4" w:space="0"/>
              <w:right w:val="single" w:color="D4D4D4" w:sz="4" w:space="0"/>
            </w:tcBorders>
            <w:shd w:val="clear" w:color="auto" w:fill="FFFFFF"/>
            <w:noWrap/>
            <w:vAlign w:val="center"/>
          </w:tcPr>
          <w:p w14:paraId="653BE73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42D376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2C4BD8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3E5B54C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ED6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121D45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230" w:type="pct"/>
            <w:tcBorders>
              <w:top w:val="nil"/>
              <w:left w:val="nil"/>
              <w:bottom w:val="single" w:color="D4D4D4" w:sz="4" w:space="0"/>
              <w:right w:val="single" w:color="D4D4D4" w:sz="4" w:space="0"/>
            </w:tcBorders>
            <w:shd w:val="clear" w:color="auto" w:fill="F1F1F1"/>
            <w:noWrap/>
            <w:vAlign w:val="center"/>
          </w:tcPr>
          <w:p w14:paraId="3D3C8B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422" w:type="pct"/>
            <w:tcBorders>
              <w:top w:val="nil"/>
              <w:left w:val="nil"/>
              <w:bottom w:val="single" w:color="D4D4D4" w:sz="4" w:space="0"/>
              <w:right w:val="single" w:color="D4D4D4" w:sz="4" w:space="0"/>
            </w:tcBorders>
            <w:shd w:val="clear" w:color="auto" w:fill="FFFFFF"/>
            <w:noWrap/>
            <w:vAlign w:val="center"/>
          </w:tcPr>
          <w:p w14:paraId="2A77EC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2595.46</w:t>
            </w:r>
          </w:p>
        </w:tc>
        <w:tc>
          <w:tcPr>
            <w:tcW w:w="1104" w:type="pct"/>
            <w:tcBorders>
              <w:top w:val="nil"/>
              <w:left w:val="nil"/>
              <w:bottom w:val="single" w:color="D4D4D4" w:sz="4" w:space="0"/>
              <w:right w:val="single" w:color="D4D4D4" w:sz="4" w:space="0"/>
            </w:tcBorders>
            <w:shd w:val="clear" w:color="auto" w:fill="F1F1F1"/>
            <w:noWrap/>
            <w:vAlign w:val="center"/>
          </w:tcPr>
          <w:p w14:paraId="0BC830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268" w:type="pct"/>
            <w:tcBorders>
              <w:top w:val="nil"/>
              <w:left w:val="nil"/>
              <w:bottom w:val="single" w:color="D4D4D4" w:sz="4" w:space="0"/>
              <w:right w:val="single" w:color="D4D4D4" w:sz="4" w:space="0"/>
            </w:tcBorders>
            <w:shd w:val="clear" w:color="auto" w:fill="F1F1F1"/>
            <w:noWrap/>
            <w:vAlign w:val="center"/>
          </w:tcPr>
          <w:p w14:paraId="4BF256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509" w:type="pct"/>
            <w:tcBorders>
              <w:top w:val="nil"/>
              <w:left w:val="nil"/>
              <w:bottom w:val="single" w:color="D4D4D4" w:sz="4" w:space="0"/>
              <w:right w:val="single" w:color="D4D4D4" w:sz="4" w:space="0"/>
            </w:tcBorders>
            <w:shd w:val="clear" w:color="auto" w:fill="FFFFFF"/>
            <w:noWrap/>
            <w:vAlign w:val="center"/>
          </w:tcPr>
          <w:p w14:paraId="040BDC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2595.46</w:t>
            </w:r>
          </w:p>
        </w:tc>
        <w:tc>
          <w:tcPr>
            <w:tcW w:w="494" w:type="pct"/>
            <w:tcBorders>
              <w:top w:val="nil"/>
              <w:left w:val="nil"/>
              <w:bottom w:val="single" w:color="D4D4D4" w:sz="4" w:space="0"/>
              <w:right w:val="single" w:color="D4D4D4" w:sz="4" w:space="0"/>
            </w:tcBorders>
            <w:shd w:val="clear" w:color="auto" w:fill="FFFFFF"/>
            <w:noWrap/>
            <w:vAlign w:val="center"/>
          </w:tcPr>
          <w:p w14:paraId="079BEE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2595.46</w:t>
            </w:r>
          </w:p>
        </w:tc>
        <w:tc>
          <w:tcPr>
            <w:tcW w:w="437" w:type="pct"/>
            <w:tcBorders>
              <w:top w:val="nil"/>
              <w:left w:val="nil"/>
              <w:bottom w:val="single" w:color="D4D4D4" w:sz="4" w:space="0"/>
              <w:right w:val="single" w:color="D4D4D4" w:sz="4" w:space="0"/>
            </w:tcBorders>
            <w:shd w:val="clear" w:color="auto" w:fill="FFFFFF"/>
            <w:noWrap/>
            <w:vAlign w:val="center"/>
          </w:tcPr>
          <w:p w14:paraId="08367D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617262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541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56E6C85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230" w:type="pct"/>
            <w:tcBorders>
              <w:top w:val="nil"/>
              <w:left w:val="nil"/>
              <w:bottom w:val="single" w:color="D4D4D4" w:sz="4" w:space="0"/>
              <w:right w:val="single" w:color="D4D4D4" w:sz="4" w:space="0"/>
            </w:tcBorders>
            <w:shd w:val="clear" w:color="auto" w:fill="F1F1F1"/>
            <w:noWrap/>
            <w:vAlign w:val="center"/>
          </w:tcPr>
          <w:p w14:paraId="6E06B6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22" w:type="pct"/>
            <w:tcBorders>
              <w:top w:val="nil"/>
              <w:left w:val="nil"/>
              <w:bottom w:val="single" w:color="D4D4D4" w:sz="4" w:space="0"/>
              <w:right w:val="single" w:color="D4D4D4" w:sz="4" w:space="0"/>
            </w:tcBorders>
            <w:shd w:val="clear" w:color="auto" w:fill="FFFFFF"/>
            <w:noWrap/>
            <w:vAlign w:val="center"/>
          </w:tcPr>
          <w:p w14:paraId="4BE777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04" w:type="pct"/>
            <w:tcBorders>
              <w:top w:val="nil"/>
              <w:left w:val="nil"/>
              <w:bottom w:val="single" w:color="D4D4D4" w:sz="4" w:space="0"/>
              <w:right w:val="single" w:color="D4D4D4" w:sz="4" w:space="0"/>
            </w:tcBorders>
            <w:shd w:val="clear" w:color="auto" w:fill="F1F1F1"/>
            <w:noWrap/>
            <w:vAlign w:val="center"/>
          </w:tcPr>
          <w:p w14:paraId="4997B5E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268" w:type="pct"/>
            <w:tcBorders>
              <w:top w:val="nil"/>
              <w:left w:val="nil"/>
              <w:bottom w:val="single" w:color="D4D4D4" w:sz="4" w:space="0"/>
              <w:right w:val="single" w:color="D4D4D4" w:sz="4" w:space="0"/>
            </w:tcBorders>
            <w:shd w:val="clear" w:color="auto" w:fill="F1F1F1"/>
            <w:noWrap/>
            <w:vAlign w:val="center"/>
          </w:tcPr>
          <w:p w14:paraId="213FD9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509" w:type="pct"/>
            <w:tcBorders>
              <w:top w:val="nil"/>
              <w:left w:val="nil"/>
              <w:bottom w:val="single" w:color="D4D4D4" w:sz="4" w:space="0"/>
              <w:right w:val="single" w:color="D4D4D4" w:sz="4" w:space="0"/>
            </w:tcBorders>
            <w:shd w:val="clear" w:color="auto" w:fill="FFFFFF"/>
            <w:noWrap/>
            <w:vAlign w:val="center"/>
          </w:tcPr>
          <w:p w14:paraId="48065C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421DF6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75BB67F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7B6137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C9C7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20A5503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230" w:type="pct"/>
            <w:tcBorders>
              <w:top w:val="nil"/>
              <w:left w:val="nil"/>
              <w:bottom w:val="single" w:color="D4D4D4" w:sz="4" w:space="0"/>
              <w:right w:val="single" w:color="D4D4D4" w:sz="4" w:space="0"/>
            </w:tcBorders>
            <w:shd w:val="clear" w:color="auto" w:fill="F1F1F1"/>
            <w:noWrap/>
            <w:vAlign w:val="center"/>
          </w:tcPr>
          <w:p w14:paraId="77565C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422" w:type="pct"/>
            <w:tcBorders>
              <w:top w:val="nil"/>
              <w:left w:val="nil"/>
              <w:bottom w:val="single" w:color="D4D4D4" w:sz="4" w:space="0"/>
              <w:right w:val="single" w:color="D4D4D4" w:sz="4" w:space="0"/>
            </w:tcBorders>
            <w:shd w:val="clear" w:color="auto" w:fill="FFFFFF"/>
            <w:noWrap/>
            <w:vAlign w:val="center"/>
          </w:tcPr>
          <w:p w14:paraId="0E8F50C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04" w:type="pct"/>
            <w:tcBorders>
              <w:top w:val="nil"/>
              <w:left w:val="nil"/>
              <w:bottom w:val="single" w:color="D4D4D4" w:sz="4" w:space="0"/>
              <w:right w:val="single" w:color="D4D4D4" w:sz="4" w:space="0"/>
            </w:tcBorders>
            <w:shd w:val="clear" w:color="auto" w:fill="F1F1F1"/>
            <w:noWrap/>
            <w:vAlign w:val="center"/>
          </w:tcPr>
          <w:p w14:paraId="7F4DB85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68" w:type="pct"/>
            <w:tcBorders>
              <w:top w:val="nil"/>
              <w:left w:val="nil"/>
              <w:bottom w:val="single" w:color="D4D4D4" w:sz="4" w:space="0"/>
              <w:right w:val="single" w:color="D4D4D4" w:sz="4" w:space="0"/>
            </w:tcBorders>
            <w:shd w:val="clear" w:color="auto" w:fill="F1F1F1"/>
            <w:noWrap/>
            <w:vAlign w:val="center"/>
          </w:tcPr>
          <w:p w14:paraId="3327C8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509" w:type="pct"/>
            <w:tcBorders>
              <w:top w:val="nil"/>
              <w:left w:val="nil"/>
              <w:bottom w:val="single" w:color="D4D4D4" w:sz="4" w:space="0"/>
              <w:right w:val="single" w:color="D4D4D4" w:sz="4" w:space="0"/>
            </w:tcBorders>
            <w:shd w:val="clear" w:color="auto" w:fill="FFFFFF"/>
            <w:noWrap/>
            <w:vAlign w:val="center"/>
          </w:tcPr>
          <w:p w14:paraId="013E4AC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94" w:type="pct"/>
            <w:tcBorders>
              <w:top w:val="nil"/>
              <w:left w:val="nil"/>
              <w:bottom w:val="single" w:color="D4D4D4" w:sz="4" w:space="0"/>
              <w:right w:val="single" w:color="D4D4D4" w:sz="4" w:space="0"/>
            </w:tcBorders>
            <w:shd w:val="clear" w:color="auto" w:fill="FFFFFF"/>
            <w:noWrap/>
            <w:vAlign w:val="center"/>
          </w:tcPr>
          <w:p w14:paraId="2A2D0AB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37" w:type="pct"/>
            <w:tcBorders>
              <w:top w:val="nil"/>
              <w:left w:val="nil"/>
              <w:bottom w:val="single" w:color="D4D4D4" w:sz="4" w:space="0"/>
              <w:right w:val="single" w:color="D4D4D4" w:sz="4" w:space="0"/>
            </w:tcBorders>
            <w:shd w:val="clear" w:color="auto" w:fill="FFFFFF"/>
            <w:noWrap/>
            <w:vAlign w:val="center"/>
          </w:tcPr>
          <w:p w14:paraId="3B29106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87" w:type="pct"/>
            <w:tcBorders>
              <w:top w:val="nil"/>
              <w:left w:val="nil"/>
              <w:bottom w:val="single" w:color="D4D4D4" w:sz="4" w:space="0"/>
              <w:right w:val="single" w:color="D4D4D4" w:sz="4" w:space="0"/>
            </w:tcBorders>
            <w:shd w:val="clear" w:color="auto" w:fill="FFFFFF"/>
            <w:noWrap/>
            <w:vAlign w:val="center"/>
          </w:tcPr>
          <w:p w14:paraId="1F049E9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D1CF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0353AE8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230" w:type="pct"/>
            <w:tcBorders>
              <w:top w:val="nil"/>
              <w:left w:val="nil"/>
              <w:bottom w:val="single" w:color="D4D4D4" w:sz="4" w:space="0"/>
              <w:right w:val="single" w:color="D4D4D4" w:sz="4" w:space="0"/>
            </w:tcBorders>
            <w:shd w:val="clear" w:color="auto" w:fill="F1F1F1"/>
            <w:noWrap/>
            <w:vAlign w:val="center"/>
          </w:tcPr>
          <w:p w14:paraId="616D5C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422" w:type="pct"/>
            <w:tcBorders>
              <w:top w:val="nil"/>
              <w:left w:val="nil"/>
              <w:bottom w:val="single" w:color="D4D4D4" w:sz="4" w:space="0"/>
              <w:right w:val="single" w:color="D4D4D4" w:sz="4" w:space="0"/>
            </w:tcBorders>
            <w:shd w:val="clear" w:color="auto" w:fill="FFFFFF"/>
            <w:noWrap/>
            <w:vAlign w:val="center"/>
          </w:tcPr>
          <w:p w14:paraId="53E7F8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04" w:type="pct"/>
            <w:tcBorders>
              <w:top w:val="nil"/>
              <w:left w:val="nil"/>
              <w:bottom w:val="single" w:color="D4D4D4" w:sz="4" w:space="0"/>
              <w:right w:val="single" w:color="D4D4D4" w:sz="4" w:space="0"/>
            </w:tcBorders>
            <w:shd w:val="clear" w:color="auto" w:fill="F1F1F1"/>
            <w:noWrap/>
            <w:vAlign w:val="center"/>
          </w:tcPr>
          <w:p w14:paraId="0D4EF027">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68" w:type="pct"/>
            <w:tcBorders>
              <w:top w:val="nil"/>
              <w:left w:val="nil"/>
              <w:bottom w:val="single" w:color="D4D4D4" w:sz="4" w:space="0"/>
              <w:right w:val="single" w:color="D4D4D4" w:sz="4" w:space="0"/>
            </w:tcBorders>
            <w:shd w:val="clear" w:color="auto" w:fill="F1F1F1"/>
            <w:noWrap/>
            <w:vAlign w:val="center"/>
          </w:tcPr>
          <w:p w14:paraId="5CBAA0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509" w:type="pct"/>
            <w:tcBorders>
              <w:top w:val="nil"/>
              <w:left w:val="nil"/>
              <w:bottom w:val="single" w:color="D4D4D4" w:sz="4" w:space="0"/>
              <w:right w:val="single" w:color="D4D4D4" w:sz="4" w:space="0"/>
            </w:tcBorders>
            <w:shd w:val="clear" w:color="auto" w:fill="FFFFFF"/>
            <w:noWrap/>
            <w:vAlign w:val="center"/>
          </w:tcPr>
          <w:p w14:paraId="41F6CFF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94" w:type="pct"/>
            <w:tcBorders>
              <w:top w:val="nil"/>
              <w:left w:val="nil"/>
              <w:bottom w:val="single" w:color="D4D4D4" w:sz="4" w:space="0"/>
              <w:right w:val="single" w:color="D4D4D4" w:sz="4" w:space="0"/>
            </w:tcBorders>
            <w:shd w:val="clear" w:color="auto" w:fill="FFFFFF"/>
            <w:noWrap/>
            <w:vAlign w:val="center"/>
          </w:tcPr>
          <w:p w14:paraId="2176B4A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37" w:type="pct"/>
            <w:tcBorders>
              <w:top w:val="nil"/>
              <w:left w:val="nil"/>
              <w:bottom w:val="single" w:color="D4D4D4" w:sz="4" w:space="0"/>
              <w:right w:val="single" w:color="D4D4D4" w:sz="4" w:space="0"/>
            </w:tcBorders>
            <w:shd w:val="clear" w:color="auto" w:fill="FFFFFF"/>
            <w:noWrap/>
            <w:vAlign w:val="center"/>
          </w:tcPr>
          <w:p w14:paraId="02D71F6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87" w:type="pct"/>
            <w:tcBorders>
              <w:top w:val="nil"/>
              <w:left w:val="nil"/>
              <w:bottom w:val="single" w:color="D4D4D4" w:sz="4" w:space="0"/>
              <w:right w:val="single" w:color="D4D4D4" w:sz="4" w:space="0"/>
            </w:tcBorders>
            <w:shd w:val="clear" w:color="auto" w:fill="FFFFFF"/>
            <w:noWrap/>
            <w:vAlign w:val="center"/>
          </w:tcPr>
          <w:p w14:paraId="28F1F55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1FA2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DF073E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230" w:type="pct"/>
            <w:tcBorders>
              <w:top w:val="nil"/>
              <w:left w:val="nil"/>
              <w:bottom w:val="single" w:color="D4D4D4" w:sz="4" w:space="0"/>
              <w:right w:val="single" w:color="D4D4D4" w:sz="4" w:space="0"/>
            </w:tcBorders>
            <w:shd w:val="clear" w:color="auto" w:fill="F1F1F1"/>
            <w:noWrap/>
            <w:vAlign w:val="center"/>
          </w:tcPr>
          <w:p w14:paraId="1752C3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422" w:type="pct"/>
            <w:tcBorders>
              <w:top w:val="nil"/>
              <w:left w:val="nil"/>
              <w:bottom w:val="single" w:color="D4D4D4" w:sz="4" w:space="0"/>
              <w:right w:val="single" w:color="D4D4D4" w:sz="4" w:space="0"/>
            </w:tcBorders>
            <w:shd w:val="clear" w:color="auto" w:fill="FFFFFF"/>
            <w:noWrap/>
            <w:vAlign w:val="center"/>
          </w:tcPr>
          <w:p w14:paraId="36A458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04" w:type="pct"/>
            <w:tcBorders>
              <w:top w:val="nil"/>
              <w:left w:val="nil"/>
              <w:bottom w:val="single" w:color="D4D4D4" w:sz="4" w:space="0"/>
              <w:right w:val="single" w:color="D4D4D4" w:sz="4" w:space="0"/>
            </w:tcBorders>
            <w:shd w:val="clear" w:color="auto" w:fill="F1F1F1"/>
            <w:noWrap/>
            <w:vAlign w:val="center"/>
          </w:tcPr>
          <w:p w14:paraId="0FA8C04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68" w:type="pct"/>
            <w:tcBorders>
              <w:top w:val="nil"/>
              <w:left w:val="nil"/>
              <w:bottom w:val="single" w:color="D4D4D4" w:sz="4" w:space="0"/>
              <w:right w:val="single" w:color="D4D4D4" w:sz="4" w:space="0"/>
            </w:tcBorders>
            <w:shd w:val="clear" w:color="auto" w:fill="F1F1F1"/>
            <w:noWrap/>
            <w:vAlign w:val="center"/>
          </w:tcPr>
          <w:p w14:paraId="047101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509" w:type="pct"/>
            <w:tcBorders>
              <w:top w:val="nil"/>
              <w:left w:val="nil"/>
              <w:bottom w:val="single" w:color="D4D4D4" w:sz="4" w:space="0"/>
              <w:right w:val="single" w:color="D4D4D4" w:sz="4" w:space="0"/>
            </w:tcBorders>
            <w:shd w:val="clear" w:color="auto" w:fill="FFFFFF"/>
            <w:noWrap/>
            <w:vAlign w:val="center"/>
          </w:tcPr>
          <w:p w14:paraId="4E463B2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94" w:type="pct"/>
            <w:tcBorders>
              <w:top w:val="nil"/>
              <w:left w:val="nil"/>
              <w:bottom w:val="single" w:color="D4D4D4" w:sz="4" w:space="0"/>
              <w:right w:val="single" w:color="D4D4D4" w:sz="4" w:space="0"/>
            </w:tcBorders>
            <w:shd w:val="clear" w:color="auto" w:fill="FFFFFF"/>
            <w:noWrap/>
            <w:vAlign w:val="center"/>
          </w:tcPr>
          <w:p w14:paraId="6D5E495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37" w:type="pct"/>
            <w:tcBorders>
              <w:top w:val="nil"/>
              <w:left w:val="nil"/>
              <w:bottom w:val="single" w:color="D4D4D4" w:sz="4" w:space="0"/>
              <w:right w:val="single" w:color="D4D4D4" w:sz="4" w:space="0"/>
            </w:tcBorders>
            <w:shd w:val="clear" w:color="auto" w:fill="FFFFFF"/>
            <w:noWrap/>
            <w:vAlign w:val="center"/>
          </w:tcPr>
          <w:p w14:paraId="0A672FB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87" w:type="pct"/>
            <w:tcBorders>
              <w:top w:val="nil"/>
              <w:left w:val="nil"/>
              <w:bottom w:val="single" w:color="D4D4D4" w:sz="4" w:space="0"/>
              <w:right w:val="single" w:color="D4D4D4" w:sz="4" w:space="0"/>
            </w:tcBorders>
            <w:shd w:val="clear" w:color="auto" w:fill="FFFFFF"/>
            <w:noWrap/>
            <w:vAlign w:val="center"/>
          </w:tcPr>
          <w:p w14:paraId="350E939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4219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5F5872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230" w:type="pct"/>
            <w:tcBorders>
              <w:top w:val="nil"/>
              <w:left w:val="nil"/>
              <w:bottom w:val="single" w:color="D4D4D4" w:sz="4" w:space="0"/>
              <w:right w:val="single" w:color="D4D4D4" w:sz="4" w:space="0"/>
            </w:tcBorders>
            <w:shd w:val="clear" w:color="auto" w:fill="F1F1F1"/>
            <w:noWrap/>
            <w:vAlign w:val="center"/>
          </w:tcPr>
          <w:p w14:paraId="0373DC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422" w:type="pct"/>
            <w:tcBorders>
              <w:top w:val="nil"/>
              <w:left w:val="nil"/>
              <w:bottom w:val="single" w:color="D4D4D4" w:sz="4" w:space="0"/>
              <w:right w:val="single" w:color="D4D4D4" w:sz="4" w:space="0"/>
            </w:tcBorders>
            <w:shd w:val="clear" w:color="auto" w:fill="FFFFFF"/>
            <w:noWrap/>
            <w:vAlign w:val="center"/>
          </w:tcPr>
          <w:p w14:paraId="1C98DA5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2595.46</w:t>
            </w:r>
          </w:p>
        </w:tc>
        <w:tc>
          <w:tcPr>
            <w:tcW w:w="1104" w:type="pct"/>
            <w:tcBorders>
              <w:top w:val="nil"/>
              <w:left w:val="nil"/>
              <w:bottom w:val="single" w:color="D4D4D4" w:sz="4" w:space="0"/>
              <w:right w:val="single" w:color="D4D4D4" w:sz="4" w:space="0"/>
            </w:tcBorders>
            <w:shd w:val="clear" w:color="auto" w:fill="F1F1F1"/>
            <w:noWrap/>
            <w:vAlign w:val="center"/>
          </w:tcPr>
          <w:p w14:paraId="79B9CC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268" w:type="pct"/>
            <w:tcBorders>
              <w:top w:val="nil"/>
              <w:left w:val="nil"/>
              <w:bottom w:val="single" w:color="D4D4D4" w:sz="4" w:space="0"/>
              <w:right w:val="single" w:color="D4D4D4" w:sz="4" w:space="0"/>
            </w:tcBorders>
            <w:shd w:val="clear" w:color="auto" w:fill="F1F1F1"/>
            <w:noWrap/>
            <w:vAlign w:val="center"/>
          </w:tcPr>
          <w:p w14:paraId="1FB689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509" w:type="pct"/>
            <w:tcBorders>
              <w:top w:val="nil"/>
              <w:left w:val="nil"/>
              <w:bottom w:val="single" w:color="D4D4D4" w:sz="4" w:space="0"/>
              <w:right w:val="single" w:color="D4D4D4" w:sz="4" w:space="0"/>
            </w:tcBorders>
            <w:shd w:val="clear" w:color="auto" w:fill="FFFFFF"/>
            <w:noWrap/>
            <w:vAlign w:val="center"/>
          </w:tcPr>
          <w:p w14:paraId="0E802C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2595.46</w:t>
            </w:r>
          </w:p>
        </w:tc>
        <w:tc>
          <w:tcPr>
            <w:tcW w:w="494" w:type="pct"/>
            <w:tcBorders>
              <w:top w:val="nil"/>
              <w:left w:val="nil"/>
              <w:bottom w:val="single" w:color="D4D4D4" w:sz="4" w:space="0"/>
              <w:right w:val="single" w:color="D4D4D4" w:sz="4" w:space="0"/>
            </w:tcBorders>
            <w:shd w:val="clear" w:color="auto" w:fill="FFFFFF"/>
            <w:noWrap/>
            <w:vAlign w:val="center"/>
          </w:tcPr>
          <w:p w14:paraId="7C4720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2595.46</w:t>
            </w:r>
          </w:p>
        </w:tc>
        <w:tc>
          <w:tcPr>
            <w:tcW w:w="437" w:type="pct"/>
            <w:tcBorders>
              <w:top w:val="nil"/>
              <w:left w:val="nil"/>
              <w:bottom w:val="single" w:color="D4D4D4" w:sz="4" w:space="0"/>
              <w:right w:val="single" w:color="D4D4D4" w:sz="4" w:space="0"/>
            </w:tcBorders>
            <w:shd w:val="clear" w:color="auto" w:fill="FFFFFF"/>
            <w:noWrap/>
            <w:vAlign w:val="center"/>
          </w:tcPr>
          <w:p w14:paraId="661B0EA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4470D3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D69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512" w:type="pct"/>
            <w:gridSpan w:val="8"/>
            <w:tcBorders>
              <w:top w:val="nil"/>
              <w:left w:val="nil"/>
              <w:bottom w:val="nil"/>
              <w:right w:val="nil"/>
            </w:tcBorders>
            <w:shd w:val="clear" w:color="auto" w:fill="FFFFFF"/>
            <w:noWrap/>
            <w:vAlign w:val="center"/>
          </w:tcPr>
          <w:p w14:paraId="0226E5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487" w:type="pct"/>
            <w:tcBorders>
              <w:top w:val="nil"/>
              <w:left w:val="nil"/>
              <w:bottom w:val="nil"/>
              <w:right w:val="nil"/>
            </w:tcBorders>
            <w:shd w:val="clear" w:color="auto" w:fill="FFFFFF"/>
            <w:noWrap/>
            <w:vAlign w:val="center"/>
          </w:tcPr>
          <w:p w14:paraId="10758DDA">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bl>
    <w:p w14:paraId="4194CDED">
      <w:pPr>
        <w:widowControl/>
        <w:jc w:val="center"/>
        <w:rPr>
          <w:rFonts w:ascii="Times New Roman" w:hAnsi="Times New Roman" w:eastAsia="方正小标宋_GBK" w:cs="Times New Roman"/>
          <w:kern w:val="0"/>
          <w:sz w:val="36"/>
          <w:szCs w:val="36"/>
        </w:rPr>
      </w:pPr>
    </w:p>
    <w:p w14:paraId="6357DCCE">
      <w:pPr>
        <w:widowControl/>
        <w:jc w:val="center"/>
        <w:rPr>
          <w:rFonts w:ascii="Times New Roman" w:hAnsi="Times New Roman" w:eastAsia="方正小标宋_GBK" w:cs="Times New Roman"/>
          <w:kern w:val="0"/>
          <w:sz w:val="36"/>
          <w:szCs w:val="36"/>
        </w:rPr>
      </w:pPr>
    </w:p>
    <w:p w14:paraId="72AAA19C">
      <w:pPr>
        <w:pStyle w:val="2"/>
        <w:rPr>
          <w:rFonts w:ascii="Times New Roman" w:hAnsi="Times New Roman" w:eastAsia="方正小标宋_GBK" w:cs="Times New Roman"/>
          <w:kern w:val="0"/>
          <w:sz w:val="36"/>
          <w:szCs w:val="36"/>
        </w:rPr>
      </w:pPr>
    </w:p>
    <w:p w14:paraId="236E00ED">
      <w:pPr>
        <w:pStyle w:val="2"/>
        <w:rPr>
          <w:rFonts w:ascii="Times New Roman" w:hAnsi="Times New Roman" w:eastAsia="方正小标宋_GBK" w:cs="Times New Roman"/>
          <w:kern w:val="0"/>
          <w:sz w:val="36"/>
          <w:szCs w:val="36"/>
        </w:rPr>
      </w:pPr>
    </w:p>
    <w:p w14:paraId="34C842F7">
      <w:pPr>
        <w:pStyle w:val="2"/>
        <w:rPr>
          <w:rFonts w:ascii="Times New Roman" w:hAnsi="Times New Roman" w:eastAsia="方正小标宋_GBK" w:cs="Times New Roman"/>
          <w:kern w:val="0"/>
          <w:sz w:val="36"/>
          <w:szCs w:val="36"/>
        </w:rPr>
      </w:pPr>
    </w:p>
    <w:p w14:paraId="08346319">
      <w:pPr>
        <w:widowControl/>
        <w:jc w:val="center"/>
        <w:rPr>
          <w:rFonts w:ascii="Times New Roman" w:hAnsi="Times New Roman" w:eastAsia="方正小标宋_GBK" w:cs="Times New Roman"/>
          <w:kern w:val="0"/>
          <w:sz w:val="36"/>
          <w:szCs w:val="36"/>
        </w:rPr>
      </w:pPr>
    </w:p>
    <w:p w14:paraId="2DB99E80">
      <w:pPr>
        <w:widowControl/>
        <w:jc w:val="center"/>
        <w:rPr>
          <w:rFonts w:ascii="Times New Roman" w:hAnsi="Times New Roman" w:eastAsia="方正小标宋_GBK" w:cs="Times New Roman"/>
          <w:kern w:val="0"/>
          <w:sz w:val="36"/>
          <w:szCs w:val="36"/>
        </w:rPr>
      </w:pPr>
    </w:p>
    <w:p w14:paraId="7D664D7A">
      <w:pPr>
        <w:widowControl/>
        <w:jc w:val="center"/>
        <w:rPr>
          <w:rFonts w:ascii="Times New Roman" w:hAnsi="Times New Roman" w:eastAsia="方正小标宋_GBK" w:cs="Times New Roman"/>
          <w:kern w:val="0"/>
          <w:sz w:val="36"/>
          <w:szCs w:val="36"/>
        </w:rPr>
      </w:pPr>
    </w:p>
    <w:p w14:paraId="1407C5CD">
      <w:pPr>
        <w:widowControl/>
        <w:jc w:val="center"/>
        <w:rPr>
          <w:rFonts w:ascii="Times New Roman" w:hAnsi="Times New Roman" w:eastAsia="方正小标宋_GBK" w:cs="Times New Roman"/>
          <w:kern w:val="0"/>
          <w:sz w:val="36"/>
          <w:szCs w:val="36"/>
        </w:rPr>
      </w:pPr>
    </w:p>
    <w:p w14:paraId="520642DC">
      <w:pPr>
        <w:pStyle w:val="2"/>
        <w:rPr>
          <w:rFonts w:ascii="Times New Roman" w:hAnsi="Times New Roman" w:eastAsia="方正小标宋_GBK" w:cs="Times New Roman"/>
          <w:kern w:val="0"/>
          <w:sz w:val="36"/>
          <w:szCs w:val="36"/>
        </w:rPr>
      </w:pPr>
    </w:p>
    <w:p w14:paraId="45619521">
      <w:pPr>
        <w:widowControl/>
        <w:jc w:val="both"/>
        <w:rPr>
          <w:rFonts w:ascii="Times New Roman" w:hAnsi="Times New Roman" w:eastAsia="方正小标宋_GBK" w:cs="Times New Roman"/>
          <w:kern w:val="0"/>
          <w:sz w:val="36"/>
          <w:szCs w:val="36"/>
        </w:rPr>
      </w:pPr>
    </w:p>
    <w:bookmarkEnd w:id="0"/>
    <w:tbl>
      <w:tblPr>
        <w:tblStyle w:val="11"/>
        <w:tblW w:w="1451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185"/>
        <w:gridCol w:w="251"/>
        <w:gridCol w:w="240"/>
        <w:gridCol w:w="4053"/>
        <w:gridCol w:w="3000"/>
        <w:gridCol w:w="1617"/>
        <w:gridCol w:w="2167"/>
      </w:tblGrid>
      <w:tr w14:paraId="670AC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4513" w:type="dxa"/>
            <w:gridSpan w:val="7"/>
            <w:tcBorders>
              <w:top w:val="nil"/>
              <w:left w:val="nil"/>
              <w:bottom w:val="nil"/>
              <w:right w:val="nil"/>
            </w:tcBorders>
            <w:shd w:val="clear" w:color="auto" w:fill="auto"/>
            <w:noWrap/>
            <w:vAlign w:val="center"/>
          </w:tcPr>
          <w:p w14:paraId="30FC3F7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一般公共预算财政拨款支出决算表</w:t>
            </w:r>
          </w:p>
        </w:tc>
      </w:tr>
      <w:tr w14:paraId="14E94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185" w:type="dxa"/>
            <w:tcBorders>
              <w:top w:val="nil"/>
              <w:left w:val="nil"/>
              <w:bottom w:val="nil"/>
              <w:right w:val="nil"/>
            </w:tcBorders>
            <w:shd w:val="clear" w:color="auto" w:fill="auto"/>
            <w:noWrap/>
            <w:vAlign w:val="center"/>
          </w:tcPr>
          <w:p w14:paraId="57F29F2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51" w:type="dxa"/>
            <w:tcBorders>
              <w:top w:val="nil"/>
              <w:left w:val="nil"/>
              <w:bottom w:val="nil"/>
              <w:right w:val="nil"/>
            </w:tcBorders>
            <w:shd w:val="clear" w:color="auto" w:fill="auto"/>
            <w:noWrap/>
            <w:vAlign w:val="center"/>
          </w:tcPr>
          <w:p w14:paraId="6AC9A3A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14:paraId="52329AB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053" w:type="dxa"/>
            <w:tcBorders>
              <w:top w:val="nil"/>
              <w:left w:val="nil"/>
              <w:bottom w:val="nil"/>
              <w:right w:val="nil"/>
            </w:tcBorders>
            <w:shd w:val="clear" w:color="auto" w:fill="auto"/>
            <w:noWrap/>
            <w:vAlign w:val="center"/>
          </w:tcPr>
          <w:p w14:paraId="0FEF47E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000" w:type="dxa"/>
            <w:tcBorders>
              <w:top w:val="nil"/>
              <w:left w:val="nil"/>
              <w:bottom w:val="nil"/>
              <w:right w:val="nil"/>
            </w:tcBorders>
            <w:shd w:val="clear" w:color="auto" w:fill="auto"/>
            <w:noWrap/>
            <w:vAlign w:val="center"/>
          </w:tcPr>
          <w:p w14:paraId="3026412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617" w:type="dxa"/>
            <w:tcBorders>
              <w:top w:val="nil"/>
              <w:left w:val="nil"/>
              <w:bottom w:val="nil"/>
              <w:right w:val="nil"/>
            </w:tcBorders>
            <w:shd w:val="clear" w:color="auto" w:fill="auto"/>
            <w:noWrap/>
            <w:vAlign w:val="center"/>
          </w:tcPr>
          <w:p w14:paraId="0F43D741">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167" w:type="dxa"/>
            <w:tcBorders>
              <w:top w:val="nil"/>
              <w:left w:val="nil"/>
              <w:bottom w:val="nil"/>
              <w:right w:val="nil"/>
            </w:tcBorders>
            <w:shd w:val="clear" w:color="auto" w:fill="auto"/>
            <w:noWrap/>
            <w:vAlign w:val="bottom"/>
          </w:tcPr>
          <w:p w14:paraId="5704B848">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493DE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185" w:type="dxa"/>
            <w:tcBorders>
              <w:top w:val="nil"/>
              <w:left w:val="nil"/>
              <w:bottom w:val="nil"/>
              <w:right w:val="nil"/>
            </w:tcBorders>
            <w:shd w:val="clear" w:color="auto" w:fill="auto"/>
            <w:noWrap/>
            <w:vAlign w:val="bottom"/>
          </w:tcPr>
          <w:p w14:paraId="5C56DA56">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251" w:type="dxa"/>
            <w:tcBorders>
              <w:top w:val="nil"/>
              <w:left w:val="nil"/>
              <w:bottom w:val="nil"/>
              <w:right w:val="nil"/>
            </w:tcBorders>
            <w:shd w:val="clear" w:color="auto" w:fill="auto"/>
            <w:noWrap/>
            <w:vAlign w:val="center"/>
          </w:tcPr>
          <w:p w14:paraId="5C5287E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14:paraId="51BD425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053" w:type="dxa"/>
            <w:tcBorders>
              <w:top w:val="nil"/>
              <w:left w:val="nil"/>
              <w:bottom w:val="nil"/>
              <w:right w:val="nil"/>
            </w:tcBorders>
            <w:shd w:val="clear" w:color="auto" w:fill="auto"/>
            <w:noWrap/>
            <w:vAlign w:val="center"/>
          </w:tcPr>
          <w:p w14:paraId="3A5ADBB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000" w:type="dxa"/>
            <w:tcBorders>
              <w:top w:val="nil"/>
              <w:left w:val="nil"/>
              <w:bottom w:val="nil"/>
              <w:right w:val="nil"/>
            </w:tcBorders>
            <w:shd w:val="clear" w:color="auto" w:fill="auto"/>
            <w:noWrap/>
            <w:vAlign w:val="center"/>
          </w:tcPr>
          <w:p w14:paraId="03C10E0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617" w:type="dxa"/>
            <w:tcBorders>
              <w:top w:val="nil"/>
              <w:left w:val="nil"/>
              <w:bottom w:val="nil"/>
              <w:right w:val="nil"/>
            </w:tcBorders>
            <w:shd w:val="clear" w:color="auto" w:fill="auto"/>
            <w:noWrap/>
            <w:vAlign w:val="center"/>
          </w:tcPr>
          <w:p w14:paraId="478853E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167" w:type="dxa"/>
            <w:tcBorders>
              <w:top w:val="nil"/>
              <w:left w:val="nil"/>
              <w:bottom w:val="nil"/>
              <w:right w:val="nil"/>
            </w:tcBorders>
            <w:shd w:val="clear" w:color="auto" w:fill="auto"/>
            <w:noWrap/>
            <w:vAlign w:val="bottom"/>
          </w:tcPr>
          <w:p w14:paraId="36CA2DF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85F0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29" w:type="dxa"/>
            <w:gridSpan w:val="4"/>
            <w:tcBorders>
              <w:top w:val="nil"/>
              <w:left w:val="nil"/>
              <w:bottom w:val="single" w:color="D4D4D4" w:sz="4" w:space="0"/>
              <w:right w:val="single" w:color="D4D4D4" w:sz="4" w:space="0"/>
            </w:tcBorders>
            <w:shd w:val="clear" w:color="auto" w:fill="F1F1F1"/>
            <w:noWrap/>
            <w:vAlign w:val="center"/>
          </w:tcPr>
          <w:p w14:paraId="6F70C6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784" w:type="dxa"/>
            <w:gridSpan w:val="3"/>
            <w:tcBorders>
              <w:top w:val="nil"/>
              <w:left w:val="nil"/>
              <w:bottom w:val="single" w:color="D4D4D4" w:sz="4" w:space="0"/>
              <w:right w:val="single" w:color="D4D4D4" w:sz="4" w:space="0"/>
            </w:tcBorders>
            <w:shd w:val="clear" w:color="auto" w:fill="F1F1F1"/>
            <w:vAlign w:val="center"/>
          </w:tcPr>
          <w:p w14:paraId="79D92C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5746F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vMerge w:val="restart"/>
            <w:tcBorders>
              <w:top w:val="nil"/>
              <w:left w:val="nil"/>
              <w:bottom w:val="single" w:color="D4D4D4" w:sz="4" w:space="0"/>
              <w:right w:val="single" w:color="D4D4D4" w:sz="4" w:space="0"/>
            </w:tcBorders>
            <w:shd w:val="clear" w:color="auto" w:fill="F1F1F1"/>
            <w:vAlign w:val="center"/>
          </w:tcPr>
          <w:p w14:paraId="4EB662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4053" w:type="dxa"/>
            <w:vMerge w:val="restart"/>
            <w:tcBorders>
              <w:top w:val="nil"/>
              <w:left w:val="nil"/>
              <w:bottom w:val="single" w:color="D4D4D4" w:sz="4" w:space="0"/>
              <w:right w:val="single" w:color="D4D4D4" w:sz="4" w:space="0"/>
            </w:tcBorders>
            <w:shd w:val="clear" w:color="auto" w:fill="F1F1F1"/>
            <w:noWrap/>
            <w:vAlign w:val="center"/>
          </w:tcPr>
          <w:p w14:paraId="04F346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000" w:type="dxa"/>
            <w:vMerge w:val="restart"/>
            <w:tcBorders>
              <w:top w:val="nil"/>
              <w:left w:val="nil"/>
              <w:bottom w:val="single" w:color="D4D4D4" w:sz="4" w:space="0"/>
              <w:right w:val="single" w:color="D4D4D4" w:sz="4" w:space="0"/>
            </w:tcBorders>
            <w:shd w:val="clear" w:color="auto" w:fill="F1F1F1"/>
            <w:vAlign w:val="center"/>
          </w:tcPr>
          <w:p w14:paraId="12DF76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617" w:type="dxa"/>
            <w:vMerge w:val="restart"/>
            <w:tcBorders>
              <w:top w:val="nil"/>
              <w:left w:val="nil"/>
              <w:bottom w:val="single" w:color="D4D4D4" w:sz="4" w:space="0"/>
              <w:right w:val="single" w:color="D4D4D4" w:sz="4" w:space="0"/>
            </w:tcBorders>
            <w:shd w:val="clear" w:color="auto" w:fill="F1F1F1"/>
            <w:vAlign w:val="center"/>
          </w:tcPr>
          <w:p w14:paraId="2D127F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167" w:type="dxa"/>
            <w:vMerge w:val="restart"/>
            <w:tcBorders>
              <w:top w:val="nil"/>
              <w:left w:val="nil"/>
              <w:bottom w:val="single" w:color="D4D4D4" w:sz="4" w:space="0"/>
              <w:right w:val="single" w:color="D4D4D4" w:sz="4" w:space="0"/>
            </w:tcBorders>
            <w:shd w:val="clear" w:color="auto" w:fill="F1F1F1"/>
            <w:vAlign w:val="center"/>
          </w:tcPr>
          <w:p w14:paraId="7BBCA9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42EDA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76" w:type="dxa"/>
            <w:gridSpan w:val="3"/>
            <w:vMerge w:val="continue"/>
            <w:tcBorders>
              <w:top w:val="nil"/>
              <w:left w:val="nil"/>
              <w:bottom w:val="single" w:color="D4D4D4" w:sz="4" w:space="0"/>
              <w:right w:val="single" w:color="D4D4D4" w:sz="4" w:space="0"/>
            </w:tcBorders>
            <w:shd w:val="clear" w:color="auto" w:fill="F1F1F1"/>
            <w:vAlign w:val="center"/>
          </w:tcPr>
          <w:p w14:paraId="3E381DD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053" w:type="dxa"/>
            <w:vMerge w:val="continue"/>
            <w:tcBorders>
              <w:top w:val="nil"/>
              <w:left w:val="nil"/>
              <w:bottom w:val="single" w:color="D4D4D4" w:sz="4" w:space="0"/>
              <w:right w:val="single" w:color="D4D4D4" w:sz="4" w:space="0"/>
            </w:tcBorders>
            <w:shd w:val="clear" w:color="auto" w:fill="F1F1F1"/>
            <w:noWrap/>
            <w:vAlign w:val="center"/>
          </w:tcPr>
          <w:p w14:paraId="7647961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000" w:type="dxa"/>
            <w:vMerge w:val="continue"/>
            <w:tcBorders>
              <w:top w:val="nil"/>
              <w:left w:val="nil"/>
              <w:bottom w:val="single" w:color="D4D4D4" w:sz="4" w:space="0"/>
              <w:right w:val="single" w:color="D4D4D4" w:sz="4" w:space="0"/>
            </w:tcBorders>
            <w:shd w:val="clear" w:color="auto" w:fill="F1F1F1"/>
            <w:vAlign w:val="center"/>
          </w:tcPr>
          <w:p w14:paraId="0CD79B1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617" w:type="dxa"/>
            <w:vMerge w:val="continue"/>
            <w:tcBorders>
              <w:top w:val="nil"/>
              <w:left w:val="nil"/>
              <w:bottom w:val="single" w:color="D4D4D4" w:sz="4" w:space="0"/>
              <w:right w:val="single" w:color="D4D4D4" w:sz="4" w:space="0"/>
            </w:tcBorders>
            <w:shd w:val="clear" w:color="auto" w:fill="F1F1F1"/>
            <w:vAlign w:val="center"/>
          </w:tcPr>
          <w:p w14:paraId="4335F8A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167" w:type="dxa"/>
            <w:vMerge w:val="continue"/>
            <w:tcBorders>
              <w:top w:val="nil"/>
              <w:left w:val="nil"/>
              <w:bottom w:val="single" w:color="D4D4D4" w:sz="4" w:space="0"/>
              <w:right w:val="single" w:color="D4D4D4" w:sz="4" w:space="0"/>
            </w:tcBorders>
            <w:shd w:val="clear" w:color="auto" w:fill="F1F1F1"/>
            <w:vAlign w:val="center"/>
          </w:tcPr>
          <w:p w14:paraId="2BC6AD7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4008F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676" w:type="dxa"/>
            <w:gridSpan w:val="3"/>
            <w:vMerge w:val="continue"/>
            <w:tcBorders>
              <w:top w:val="nil"/>
              <w:left w:val="nil"/>
              <w:bottom w:val="single" w:color="D4D4D4" w:sz="4" w:space="0"/>
              <w:right w:val="single" w:color="D4D4D4" w:sz="4" w:space="0"/>
            </w:tcBorders>
            <w:shd w:val="clear" w:color="auto" w:fill="F1F1F1"/>
            <w:vAlign w:val="center"/>
          </w:tcPr>
          <w:p w14:paraId="2986FA3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053" w:type="dxa"/>
            <w:vMerge w:val="continue"/>
            <w:tcBorders>
              <w:top w:val="nil"/>
              <w:left w:val="nil"/>
              <w:bottom w:val="single" w:color="D4D4D4" w:sz="4" w:space="0"/>
              <w:right w:val="single" w:color="D4D4D4" w:sz="4" w:space="0"/>
            </w:tcBorders>
            <w:shd w:val="clear" w:color="auto" w:fill="F1F1F1"/>
            <w:noWrap/>
            <w:vAlign w:val="center"/>
          </w:tcPr>
          <w:p w14:paraId="6C8C9F8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000" w:type="dxa"/>
            <w:vMerge w:val="continue"/>
            <w:tcBorders>
              <w:top w:val="nil"/>
              <w:left w:val="nil"/>
              <w:bottom w:val="single" w:color="D4D4D4" w:sz="4" w:space="0"/>
              <w:right w:val="single" w:color="D4D4D4" w:sz="4" w:space="0"/>
            </w:tcBorders>
            <w:shd w:val="clear" w:color="auto" w:fill="F1F1F1"/>
            <w:vAlign w:val="center"/>
          </w:tcPr>
          <w:p w14:paraId="278EC9C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617" w:type="dxa"/>
            <w:vMerge w:val="continue"/>
            <w:tcBorders>
              <w:top w:val="nil"/>
              <w:left w:val="nil"/>
              <w:bottom w:val="single" w:color="D4D4D4" w:sz="4" w:space="0"/>
              <w:right w:val="single" w:color="D4D4D4" w:sz="4" w:space="0"/>
            </w:tcBorders>
            <w:shd w:val="clear" w:color="auto" w:fill="F1F1F1"/>
            <w:vAlign w:val="center"/>
          </w:tcPr>
          <w:p w14:paraId="4A6047F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167" w:type="dxa"/>
            <w:vMerge w:val="continue"/>
            <w:tcBorders>
              <w:top w:val="nil"/>
              <w:left w:val="nil"/>
              <w:bottom w:val="single" w:color="D4D4D4" w:sz="4" w:space="0"/>
              <w:right w:val="single" w:color="D4D4D4" w:sz="4" w:space="0"/>
            </w:tcBorders>
            <w:shd w:val="clear" w:color="auto" w:fill="F1F1F1"/>
            <w:vAlign w:val="center"/>
          </w:tcPr>
          <w:p w14:paraId="1B46AFA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5A885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29" w:type="dxa"/>
            <w:gridSpan w:val="4"/>
            <w:tcBorders>
              <w:top w:val="nil"/>
              <w:left w:val="nil"/>
              <w:bottom w:val="single" w:color="D4D4D4" w:sz="4" w:space="0"/>
              <w:right w:val="single" w:color="D4D4D4" w:sz="4" w:space="0"/>
            </w:tcBorders>
            <w:shd w:val="clear" w:color="auto" w:fill="F1F1F1"/>
            <w:noWrap/>
            <w:vAlign w:val="center"/>
          </w:tcPr>
          <w:p w14:paraId="392BAD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3000" w:type="dxa"/>
            <w:tcBorders>
              <w:top w:val="nil"/>
              <w:left w:val="nil"/>
              <w:bottom w:val="single" w:color="D4D4D4" w:sz="4" w:space="0"/>
              <w:right w:val="single" w:color="D4D4D4" w:sz="4" w:space="0"/>
            </w:tcBorders>
            <w:shd w:val="clear" w:color="auto" w:fill="F1F1F1"/>
            <w:noWrap/>
            <w:vAlign w:val="center"/>
          </w:tcPr>
          <w:p w14:paraId="538ABE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nil"/>
              <w:left w:val="nil"/>
              <w:bottom w:val="single" w:color="D4D4D4" w:sz="4" w:space="0"/>
              <w:right w:val="single" w:color="D4D4D4" w:sz="4" w:space="0"/>
            </w:tcBorders>
            <w:shd w:val="clear" w:color="auto" w:fill="F1F1F1"/>
            <w:noWrap/>
            <w:vAlign w:val="center"/>
          </w:tcPr>
          <w:p w14:paraId="760D4C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67" w:type="dxa"/>
            <w:tcBorders>
              <w:top w:val="nil"/>
              <w:left w:val="nil"/>
              <w:bottom w:val="single" w:color="D4D4D4" w:sz="4" w:space="0"/>
              <w:right w:val="single" w:color="D4D4D4" w:sz="4" w:space="0"/>
            </w:tcBorders>
            <w:shd w:val="clear" w:color="auto" w:fill="F1F1F1"/>
            <w:noWrap/>
            <w:vAlign w:val="center"/>
          </w:tcPr>
          <w:p w14:paraId="0919D7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6EDC6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29" w:type="dxa"/>
            <w:gridSpan w:val="4"/>
            <w:tcBorders>
              <w:top w:val="nil"/>
              <w:left w:val="nil"/>
              <w:bottom w:val="single" w:color="D4D4D4" w:sz="4" w:space="0"/>
              <w:right w:val="single" w:color="D4D4D4" w:sz="4" w:space="0"/>
            </w:tcBorders>
            <w:shd w:val="clear" w:color="auto" w:fill="F1F1F1"/>
            <w:noWrap/>
            <w:vAlign w:val="center"/>
          </w:tcPr>
          <w:p w14:paraId="561597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000" w:type="dxa"/>
            <w:tcBorders>
              <w:top w:val="nil"/>
              <w:left w:val="nil"/>
              <w:bottom w:val="single" w:color="D4D4D4" w:sz="4" w:space="0"/>
              <w:right w:val="single" w:color="D4D4D4" w:sz="4" w:space="0"/>
            </w:tcBorders>
            <w:shd w:val="clear" w:color="auto" w:fill="FFFFFF"/>
            <w:noWrap/>
            <w:vAlign w:val="center"/>
          </w:tcPr>
          <w:p w14:paraId="23EB729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2595.46</w:t>
            </w:r>
          </w:p>
        </w:tc>
        <w:tc>
          <w:tcPr>
            <w:tcW w:w="1617" w:type="dxa"/>
            <w:tcBorders>
              <w:top w:val="nil"/>
              <w:left w:val="nil"/>
              <w:bottom w:val="single" w:color="D4D4D4" w:sz="4" w:space="0"/>
              <w:right w:val="single" w:color="D4D4D4" w:sz="4" w:space="0"/>
            </w:tcBorders>
            <w:shd w:val="clear" w:color="auto" w:fill="FFFFFF"/>
            <w:noWrap/>
            <w:vAlign w:val="center"/>
          </w:tcPr>
          <w:p w14:paraId="108072F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1902.12</w:t>
            </w:r>
          </w:p>
        </w:tc>
        <w:tc>
          <w:tcPr>
            <w:tcW w:w="2167" w:type="dxa"/>
            <w:tcBorders>
              <w:top w:val="nil"/>
              <w:left w:val="nil"/>
              <w:bottom w:val="single" w:color="D4D4D4" w:sz="4" w:space="0"/>
              <w:right w:val="single" w:color="D4D4D4" w:sz="4" w:space="0"/>
            </w:tcBorders>
            <w:shd w:val="clear" w:color="auto" w:fill="FFFFFF"/>
            <w:noWrap/>
            <w:vAlign w:val="center"/>
          </w:tcPr>
          <w:p w14:paraId="2A1D0D5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693.34</w:t>
            </w:r>
          </w:p>
        </w:tc>
      </w:tr>
      <w:tr w14:paraId="7F31A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1DC7CD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053" w:type="dxa"/>
            <w:tcBorders>
              <w:top w:val="nil"/>
              <w:left w:val="nil"/>
              <w:bottom w:val="single" w:color="D4D4D4" w:sz="4" w:space="0"/>
              <w:right w:val="single" w:color="D4D4D4" w:sz="4" w:space="0"/>
            </w:tcBorders>
            <w:shd w:val="clear" w:color="auto" w:fill="FFFFFF"/>
            <w:noWrap/>
            <w:vAlign w:val="center"/>
          </w:tcPr>
          <w:p w14:paraId="1F97751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D4D4D4" w:sz="4" w:space="0"/>
              <w:right w:val="single" w:color="D4D4D4" w:sz="4" w:space="0"/>
            </w:tcBorders>
            <w:shd w:val="clear" w:color="auto" w:fill="FFFFFF"/>
            <w:noWrap/>
            <w:vAlign w:val="center"/>
          </w:tcPr>
          <w:p w14:paraId="6A43A3E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1132.45</w:t>
            </w:r>
          </w:p>
        </w:tc>
        <w:tc>
          <w:tcPr>
            <w:tcW w:w="1617" w:type="dxa"/>
            <w:tcBorders>
              <w:top w:val="nil"/>
              <w:left w:val="nil"/>
              <w:bottom w:val="single" w:color="D4D4D4" w:sz="4" w:space="0"/>
              <w:right w:val="single" w:color="D4D4D4" w:sz="4" w:space="0"/>
            </w:tcBorders>
            <w:shd w:val="clear" w:color="auto" w:fill="FFFFFF"/>
            <w:noWrap/>
            <w:vAlign w:val="center"/>
          </w:tcPr>
          <w:p w14:paraId="7F5C933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1089.57</w:t>
            </w:r>
          </w:p>
        </w:tc>
        <w:tc>
          <w:tcPr>
            <w:tcW w:w="2167" w:type="dxa"/>
            <w:tcBorders>
              <w:top w:val="nil"/>
              <w:left w:val="nil"/>
              <w:bottom w:val="single" w:color="D4D4D4" w:sz="4" w:space="0"/>
              <w:right w:val="single" w:color="D4D4D4" w:sz="4" w:space="0"/>
            </w:tcBorders>
            <w:shd w:val="clear" w:color="auto" w:fill="FFFFFF"/>
            <w:noWrap/>
            <w:vAlign w:val="center"/>
          </w:tcPr>
          <w:p w14:paraId="33BD330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42.87</w:t>
            </w:r>
          </w:p>
        </w:tc>
      </w:tr>
      <w:tr w14:paraId="56577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FF62FB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4053" w:type="dxa"/>
            <w:tcBorders>
              <w:top w:val="nil"/>
              <w:left w:val="nil"/>
              <w:bottom w:val="single" w:color="D4D4D4" w:sz="4" w:space="0"/>
              <w:right w:val="single" w:color="D4D4D4" w:sz="4" w:space="0"/>
            </w:tcBorders>
            <w:shd w:val="clear" w:color="auto" w:fill="FFFFFF"/>
            <w:noWrap/>
            <w:vAlign w:val="center"/>
          </w:tcPr>
          <w:p w14:paraId="361FEF7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3000" w:type="dxa"/>
            <w:tcBorders>
              <w:top w:val="nil"/>
              <w:left w:val="nil"/>
              <w:bottom w:val="single" w:color="D4D4D4" w:sz="4" w:space="0"/>
              <w:right w:val="single" w:color="D4D4D4" w:sz="4" w:space="0"/>
            </w:tcBorders>
            <w:shd w:val="clear" w:color="auto" w:fill="FFFFFF"/>
            <w:noWrap/>
            <w:vAlign w:val="center"/>
          </w:tcPr>
          <w:p w14:paraId="139404A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17.60</w:t>
            </w:r>
          </w:p>
        </w:tc>
        <w:tc>
          <w:tcPr>
            <w:tcW w:w="1617" w:type="dxa"/>
            <w:tcBorders>
              <w:top w:val="nil"/>
              <w:left w:val="nil"/>
              <w:bottom w:val="single" w:color="D4D4D4" w:sz="4" w:space="0"/>
              <w:right w:val="single" w:color="D4D4D4" w:sz="4" w:space="0"/>
            </w:tcBorders>
            <w:shd w:val="clear" w:color="auto" w:fill="FFFFFF"/>
            <w:noWrap/>
            <w:vAlign w:val="center"/>
          </w:tcPr>
          <w:p w14:paraId="4730BAB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2.60</w:t>
            </w:r>
          </w:p>
        </w:tc>
        <w:tc>
          <w:tcPr>
            <w:tcW w:w="2167" w:type="dxa"/>
            <w:tcBorders>
              <w:top w:val="nil"/>
              <w:left w:val="nil"/>
              <w:bottom w:val="single" w:color="D4D4D4" w:sz="4" w:space="0"/>
              <w:right w:val="single" w:color="D4D4D4" w:sz="4" w:space="0"/>
            </w:tcBorders>
            <w:shd w:val="clear" w:color="auto" w:fill="FFFFFF"/>
            <w:noWrap/>
            <w:vAlign w:val="center"/>
          </w:tcPr>
          <w:p w14:paraId="5D4A48C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15.00</w:t>
            </w:r>
          </w:p>
        </w:tc>
      </w:tr>
      <w:tr w14:paraId="47F9F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739A1F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4053" w:type="dxa"/>
            <w:tcBorders>
              <w:top w:val="nil"/>
              <w:left w:val="nil"/>
              <w:bottom w:val="single" w:color="D4D4D4" w:sz="4" w:space="0"/>
              <w:right w:val="single" w:color="D4D4D4" w:sz="4" w:space="0"/>
            </w:tcBorders>
            <w:shd w:val="clear" w:color="auto" w:fill="FFFFFF"/>
            <w:noWrap/>
            <w:vAlign w:val="center"/>
          </w:tcPr>
          <w:p w14:paraId="3C043C0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D4D4D4" w:sz="4" w:space="0"/>
              <w:right w:val="single" w:color="D4D4D4" w:sz="4" w:space="0"/>
            </w:tcBorders>
            <w:shd w:val="clear" w:color="auto" w:fill="FFFFFF"/>
            <w:noWrap/>
            <w:vAlign w:val="center"/>
          </w:tcPr>
          <w:p w14:paraId="172D04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617" w:type="dxa"/>
            <w:tcBorders>
              <w:top w:val="nil"/>
              <w:left w:val="nil"/>
              <w:bottom w:val="single" w:color="D4D4D4" w:sz="4" w:space="0"/>
              <w:right w:val="single" w:color="D4D4D4" w:sz="4" w:space="0"/>
            </w:tcBorders>
            <w:shd w:val="clear" w:color="auto" w:fill="FFFFFF"/>
            <w:noWrap/>
            <w:vAlign w:val="center"/>
          </w:tcPr>
          <w:p w14:paraId="5298543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1CA2D5D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15.00</w:t>
            </w:r>
          </w:p>
        </w:tc>
      </w:tr>
      <w:tr w14:paraId="4F37C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74EBC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4053" w:type="dxa"/>
            <w:tcBorders>
              <w:top w:val="nil"/>
              <w:left w:val="nil"/>
              <w:bottom w:val="single" w:color="D4D4D4" w:sz="4" w:space="0"/>
              <w:right w:val="single" w:color="D4D4D4" w:sz="4" w:space="0"/>
            </w:tcBorders>
            <w:shd w:val="clear" w:color="auto" w:fill="FFFFFF"/>
            <w:noWrap/>
            <w:vAlign w:val="center"/>
          </w:tcPr>
          <w:p w14:paraId="48F4EA1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3000" w:type="dxa"/>
            <w:tcBorders>
              <w:top w:val="nil"/>
              <w:left w:val="nil"/>
              <w:bottom w:val="single" w:color="D4D4D4" w:sz="4" w:space="0"/>
              <w:right w:val="single" w:color="D4D4D4" w:sz="4" w:space="0"/>
            </w:tcBorders>
            <w:shd w:val="clear" w:color="auto" w:fill="FFFFFF"/>
            <w:noWrap/>
            <w:vAlign w:val="center"/>
          </w:tcPr>
          <w:p w14:paraId="3534F8F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2.60</w:t>
            </w:r>
          </w:p>
        </w:tc>
        <w:tc>
          <w:tcPr>
            <w:tcW w:w="1617" w:type="dxa"/>
            <w:tcBorders>
              <w:top w:val="nil"/>
              <w:left w:val="nil"/>
              <w:bottom w:val="single" w:color="D4D4D4" w:sz="4" w:space="0"/>
              <w:right w:val="single" w:color="D4D4D4" w:sz="4" w:space="0"/>
            </w:tcBorders>
            <w:shd w:val="clear" w:color="auto" w:fill="FFFFFF"/>
            <w:noWrap/>
            <w:vAlign w:val="center"/>
          </w:tcPr>
          <w:p w14:paraId="21C38D6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2.60</w:t>
            </w:r>
          </w:p>
        </w:tc>
        <w:tc>
          <w:tcPr>
            <w:tcW w:w="2167" w:type="dxa"/>
            <w:tcBorders>
              <w:top w:val="nil"/>
              <w:left w:val="nil"/>
              <w:bottom w:val="single" w:color="D4D4D4" w:sz="4" w:space="0"/>
              <w:right w:val="single" w:color="D4D4D4" w:sz="4" w:space="0"/>
            </w:tcBorders>
            <w:shd w:val="clear" w:color="auto" w:fill="FFFFFF"/>
            <w:noWrap/>
            <w:vAlign w:val="center"/>
          </w:tcPr>
          <w:p w14:paraId="3D44F8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9EC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AD5944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053" w:type="dxa"/>
            <w:tcBorders>
              <w:top w:val="nil"/>
              <w:left w:val="nil"/>
              <w:bottom w:val="single" w:color="D4D4D4" w:sz="4" w:space="0"/>
              <w:right w:val="single" w:color="D4D4D4" w:sz="4" w:space="0"/>
            </w:tcBorders>
            <w:shd w:val="clear" w:color="auto" w:fill="FFFFFF"/>
            <w:noWrap/>
            <w:vAlign w:val="center"/>
          </w:tcPr>
          <w:p w14:paraId="1DCDFBF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000" w:type="dxa"/>
            <w:tcBorders>
              <w:top w:val="nil"/>
              <w:left w:val="nil"/>
              <w:bottom w:val="single" w:color="D4D4D4" w:sz="4" w:space="0"/>
              <w:right w:val="single" w:color="D4D4D4" w:sz="4" w:space="0"/>
            </w:tcBorders>
            <w:shd w:val="clear" w:color="auto" w:fill="FFFFFF"/>
            <w:noWrap/>
            <w:vAlign w:val="center"/>
          </w:tcPr>
          <w:p w14:paraId="493EE38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1052.78</w:t>
            </w:r>
          </w:p>
        </w:tc>
        <w:tc>
          <w:tcPr>
            <w:tcW w:w="1617" w:type="dxa"/>
            <w:tcBorders>
              <w:top w:val="nil"/>
              <w:left w:val="nil"/>
              <w:bottom w:val="single" w:color="D4D4D4" w:sz="4" w:space="0"/>
              <w:right w:val="single" w:color="D4D4D4" w:sz="4" w:space="0"/>
            </w:tcBorders>
            <w:shd w:val="clear" w:color="auto" w:fill="FFFFFF"/>
            <w:noWrap/>
            <w:vAlign w:val="center"/>
          </w:tcPr>
          <w:p w14:paraId="25B287C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1040.91</w:t>
            </w:r>
          </w:p>
        </w:tc>
        <w:tc>
          <w:tcPr>
            <w:tcW w:w="2167" w:type="dxa"/>
            <w:tcBorders>
              <w:top w:val="nil"/>
              <w:left w:val="nil"/>
              <w:bottom w:val="single" w:color="D4D4D4" w:sz="4" w:space="0"/>
              <w:right w:val="single" w:color="D4D4D4" w:sz="4" w:space="0"/>
            </w:tcBorders>
            <w:shd w:val="clear" w:color="auto" w:fill="FFFFFF"/>
            <w:noWrap/>
            <w:vAlign w:val="center"/>
          </w:tcPr>
          <w:p w14:paraId="1AA31A6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11.87</w:t>
            </w:r>
          </w:p>
        </w:tc>
      </w:tr>
      <w:tr w14:paraId="3EB2A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71D329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053" w:type="dxa"/>
            <w:tcBorders>
              <w:top w:val="nil"/>
              <w:left w:val="nil"/>
              <w:bottom w:val="single" w:color="D4D4D4" w:sz="4" w:space="0"/>
              <w:right w:val="single" w:color="D4D4D4" w:sz="4" w:space="0"/>
            </w:tcBorders>
            <w:shd w:val="clear" w:color="auto" w:fill="FFFFFF"/>
            <w:noWrap/>
            <w:vAlign w:val="center"/>
          </w:tcPr>
          <w:p w14:paraId="3DFCF3A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3000" w:type="dxa"/>
            <w:tcBorders>
              <w:top w:val="nil"/>
              <w:left w:val="nil"/>
              <w:bottom w:val="single" w:color="D4D4D4" w:sz="4" w:space="0"/>
              <w:right w:val="single" w:color="D4D4D4" w:sz="4" w:space="0"/>
            </w:tcBorders>
            <w:shd w:val="clear" w:color="auto" w:fill="FFFFFF"/>
            <w:noWrap/>
            <w:vAlign w:val="center"/>
          </w:tcPr>
          <w:p w14:paraId="2041053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1040.91</w:t>
            </w:r>
          </w:p>
        </w:tc>
        <w:tc>
          <w:tcPr>
            <w:tcW w:w="1617" w:type="dxa"/>
            <w:tcBorders>
              <w:top w:val="nil"/>
              <w:left w:val="nil"/>
              <w:bottom w:val="single" w:color="D4D4D4" w:sz="4" w:space="0"/>
              <w:right w:val="single" w:color="D4D4D4" w:sz="4" w:space="0"/>
            </w:tcBorders>
            <w:shd w:val="clear" w:color="auto" w:fill="FFFFFF"/>
            <w:noWrap/>
            <w:vAlign w:val="center"/>
          </w:tcPr>
          <w:p w14:paraId="5408004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1040.91</w:t>
            </w:r>
          </w:p>
        </w:tc>
        <w:tc>
          <w:tcPr>
            <w:tcW w:w="2167" w:type="dxa"/>
            <w:tcBorders>
              <w:top w:val="nil"/>
              <w:left w:val="nil"/>
              <w:bottom w:val="single" w:color="D4D4D4" w:sz="4" w:space="0"/>
              <w:right w:val="single" w:color="D4D4D4" w:sz="4" w:space="0"/>
            </w:tcBorders>
            <w:shd w:val="clear" w:color="auto" w:fill="FFFFFF"/>
            <w:noWrap/>
            <w:vAlign w:val="center"/>
          </w:tcPr>
          <w:p w14:paraId="4E3173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45D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2D695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4053" w:type="dxa"/>
            <w:tcBorders>
              <w:top w:val="nil"/>
              <w:left w:val="nil"/>
              <w:bottom w:val="single" w:color="D4D4D4" w:sz="4" w:space="0"/>
              <w:right w:val="single" w:color="D4D4D4" w:sz="4" w:space="0"/>
            </w:tcBorders>
            <w:shd w:val="clear" w:color="auto" w:fill="FFFFFF"/>
            <w:noWrap/>
            <w:vAlign w:val="center"/>
          </w:tcPr>
          <w:p w14:paraId="554908E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D4D4D4" w:sz="4" w:space="0"/>
              <w:right w:val="single" w:color="D4D4D4" w:sz="4" w:space="0"/>
            </w:tcBorders>
            <w:shd w:val="clear" w:color="auto" w:fill="FFFFFF"/>
            <w:noWrap/>
            <w:vAlign w:val="center"/>
          </w:tcPr>
          <w:p w14:paraId="7EEFA5E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11.87</w:t>
            </w:r>
          </w:p>
        </w:tc>
        <w:tc>
          <w:tcPr>
            <w:tcW w:w="1617" w:type="dxa"/>
            <w:tcBorders>
              <w:top w:val="nil"/>
              <w:left w:val="nil"/>
              <w:bottom w:val="single" w:color="D4D4D4" w:sz="4" w:space="0"/>
              <w:right w:val="single" w:color="D4D4D4" w:sz="4" w:space="0"/>
            </w:tcBorders>
            <w:shd w:val="clear" w:color="auto" w:fill="FFFFFF"/>
            <w:noWrap/>
            <w:vAlign w:val="center"/>
          </w:tcPr>
          <w:p w14:paraId="4B1E780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11.87</w:t>
            </w:r>
          </w:p>
        </w:tc>
        <w:tc>
          <w:tcPr>
            <w:tcW w:w="2167" w:type="dxa"/>
            <w:tcBorders>
              <w:top w:val="nil"/>
              <w:left w:val="nil"/>
              <w:bottom w:val="single" w:color="D4D4D4" w:sz="4" w:space="0"/>
              <w:right w:val="single" w:color="D4D4D4" w:sz="4" w:space="0"/>
            </w:tcBorders>
            <w:shd w:val="clear" w:color="auto" w:fill="FFFFFF"/>
            <w:noWrap/>
            <w:vAlign w:val="center"/>
          </w:tcPr>
          <w:p w14:paraId="3500C92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14:paraId="2F9B7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14F909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w:t>
            </w:r>
          </w:p>
        </w:tc>
        <w:tc>
          <w:tcPr>
            <w:tcW w:w="4053" w:type="dxa"/>
            <w:tcBorders>
              <w:top w:val="nil"/>
              <w:left w:val="nil"/>
              <w:bottom w:val="single" w:color="D4D4D4" w:sz="4" w:space="0"/>
              <w:right w:val="single" w:color="D4D4D4" w:sz="4" w:space="0"/>
            </w:tcBorders>
            <w:shd w:val="clear" w:color="auto" w:fill="FFFFFF"/>
            <w:noWrap/>
            <w:vAlign w:val="center"/>
          </w:tcPr>
          <w:p w14:paraId="4B666CD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3000" w:type="dxa"/>
            <w:tcBorders>
              <w:top w:val="nil"/>
              <w:left w:val="nil"/>
              <w:bottom w:val="single" w:color="D4D4D4" w:sz="4" w:space="0"/>
              <w:right w:val="single" w:color="D4D4D4" w:sz="4" w:space="0"/>
            </w:tcBorders>
            <w:shd w:val="clear" w:color="auto" w:fill="FFFFFF"/>
            <w:noWrap/>
            <w:vAlign w:val="center"/>
          </w:tcPr>
          <w:p w14:paraId="2D52AD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w:t>
            </w:r>
            <w:r>
              <w:rPr>
                <w:rFonts w:hint="eastAsia" w:ascii="宋体" w:hAnsi="宋体" w:eastAsia="宋体" w:cs="宋体"/>
                <w:i w:val="0"/>
                <w:iCs w:val="0"/>
                <w:color w:val="000000"/>
                <w:kern w:val="0"/>
                <w:sz w:val="22"/>
                <w:szCs w:val="22"/>
                <w:u w:val="none"/>
                <w:lang w:val="en-US" w:eastAsia="zh-CN" w:bidi="ar"/>
              </w:rPr>
              <w:t>.00</w:t>
            </w:r>
          </w:p>
        </w:tc>
        <w:tc>
          <w:tcPr>
            <w:tcW w:w="1617" w:type="dxa"/>
            <w:tcBorders>
              <w:top w:val="nil"/>
              <w:left w:val="nil"/>
              <w:bottom w:val="single" w:color="D4D4D4" w:sz="4" w:space="0"/>
              <w:right w:val="single" w:color="D4D4D4" w:sz="4" w:space="0"/>
            </w:tcBorders>
            <w:shd w:val="clear" w:color="auto" w:fill="FFFFFF"/>
            <w:noWrap/>
            <w:vAlign w:val="center"/>
          </w:tcPr>
          <w:p w14:paraId="6D6A1CA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16.00</w:t>
            </w:r>
          </w:p>
        </w:tc>
        <w:tc>
          <w:tcPr>
            <w:tcW w:w="2167" w:type="dxa"/>
            <w:tcBorders>
              <w:top w:val="nil"/>
              <w:left w:val="nil"/>
              <w:bottom w:val="single" w:color="D4D4D4" w:sz="4" w:space="0"/>
              <w:right w:val="single" w:color="D4D4D4" w:sz="4" w:space="0"/>
            </w:tcBorders>
            <w:shd w:val="clear" w:color="auto" w:fill="FFFFFF"/>
            <w:noWrap/>
            <w:vAlign w:val="center"/>
          </w:tcPr>
          <w:p w14:paraId="0463B7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8ACC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C5F2E3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2013602</w:t>
            </w:r>
          </w:p>
        </w:tc>
        <w:tc>
          <w:tcPr>
            <w:tcW w:w="4053" w:type="dxa"/>
            <w:tcBorders>
              <w:top w:val="nil"/>
              <w:left w:val="nil"/>
              <w:bottom w:val="single" w:color="D4D4D4" w:sz="4" w:space="0"/>
              <w:right w:val="single" w:color="D4D4D4" w:sz="4" w:space="0"/>
            </w:tcBorders>
            <w:shd w:val="clear" w:color="auto" w:fill="FFFFFF"/>
            <w:noWrap/>
            <w:vAlign w:val="center"/>
          </w:tcPr>
          <w:p w14:paraId="274E068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D4D4D4" w:sz="4" w:space="0"/>
              <w:right w:val="single" w:color="D4D4D4" w:sz="4" w:space="0"/>
            </w:tcBorders>
            <w:shd w:val="clear" w:color="auto" w:fill="FFFFFF"/>
            <w:noWrap/>
            <w:vAlign w:val="center"/>
          </w:tcPr>
          <w:p w14:paraId="04E8B0D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16.00</w:t>
            </w:r>
          </w:p>
        </w:tc>
        <w:tc>
          <w:tcPr>
            <w:tcW w:w="1617" w:type="dxa"/>
            <w:tcBorders>
              <w:top w:val="nil"/>
              <w:left w:val="nil"/>
              <w:bottom w:val="single" w:color="D4D4D4" w:sz="4" w:space="0"/>
              <w:right w:val="single" w:color="D4D4D4" w:sz="4" w:space="0"/>
            </w:tcBorders>
            <w:shd w:val="clear" w:color="auto" w:fill="FFFFFF"/>
            <w:noWrap/>
            <w:vAlign w:val="center"/>
          </w:tcPr>
          <w:p w14:paraId="54A63C4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16.00</w:t>
            </w:r>
          </w:p>
        </w:tc>
        <w:tc>
          <w:tcPr>
            <w:tcW w:w="2167" w:type="dxa"/>
            <w:tcBorders>
              <w:top w:val="nil"/>
              <w:left w:val="nil"/>
              <w:bottom w:val="single" w:color="D4D4D4" w:sz="4" w:space="0"/>
              <w:right w:val="single" w:color="D4D4D4" w:sz="4" w:space="0"/>
            </w:tcBorders>
            <w:shd w:val="clear" w:color="auto" w:fill="FFFFFF"/>
            <w:noWrap/>
            <w:vAlign w:val="center"/>
          </w:tcPr>
          <w:p w14:paraId="3DE81E8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234A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CF3968F">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20140</w:t>
            </w:r>
          </w:p>
        </w:tc>
        <w:tc>
          <w:tcPr>
            <w:tcW w:w="4053" w:type="dxa"/>
            <w:tcBorders>
              <w:top w:val="nil"/>
              <w:left w:val="nil"/>
              <w:bottom w:val="single" w:color="D4D4D4" w:sz="4" w:space="0"/>
              <w:right w:val="single" w:color="D4D4D4" w:sz="4" w:space="0"/>
            </w:tcBorders>
            <w:shd w:val="clear" w:color="auto" w:fill="FFFFFF"/>
            <w:noWrap/>
            <w:vAlign w:val="center"/>
          </w:tcPr>
          <w:p w14:paraId="718169A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信访事务</w:t>
            </w:r>
          </w:p>
        </w:tc>
        <w:tc>
          <w:tcPr>
            <w:tcW w:w="3000" w:type="dxa"/>
            <w:tcBorders>
              <w:top w:val="nil"/>
              <w:left w:val="nil"/>
              <w:bottom w:val="single" w:color="D4D4D4" w:sz="4" w:space="0"/>
              <w:right w:val="single" w:color="D4D4D4" w:sz="4" w:space="0"/>
            </w:tcBorders>
            <w:shd w:val="clear" w:color="auto" w:fill="FFFFFF"/>
            <w:noWrap/>
            <w:vAlign w:val="center"/>
          </w:tcPr>
          <w:p w14:paraId="0AF3DE8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32.11</w:t>
            </w:r>
          </w:p>
        </w:tc>
        <w:tc>
          <w:tcPr>
            <w:tcW w:w="1617" w:type="dxa"/>
            <w:tcBorders>
              <w:top w:val="nil"/>
              <w:left w:val="nil"/>
              <w:bottom w:val="single" w:color="D4D4D4" w:sz="4" w:space="0"/>
              <w:right w:val="single" w:color="D4D4D4" w:sz="4" w:space="0"/>
            </w:tcBorders>
            <w:shd w:val="clear" w:color="auto" w:fill="FFFFFF"/>
            <w:noWrap/>
            <w:vAlign w:val="center"/>
          </w:tcPr>
          <w:p w14:paraId="008585A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32.11</w:t>
            </w:r>
          </w:p>
        </w:tc>
        <w:tc>
          <w:tcPr>
            <w:tcW w:w="2167" w:type="dxa"/>
            <w:tcBorders>
              <w:top w:val="nil"/>
              <w:left w:val="nil"/>
              <w:bottom w:val="single" w:color="D4D4D4" w:sz="4" w:space="0"/>
              <w:right w:val="single" w:color="D4D4D4" w:sz="4" w:space="0"/>
            </w:tcBorders>
            <w:shd w:val="clear" w:color="auto" w:fill="FFFFFF"/>
            <w:noWrap/>
            <w:vAlign w:val="center"/>
          </w:tcPr>
          <w:p w14:paraId="5F64C8B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14:paraId="0CAAD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0C1BE17">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2014004</w:t>
            </w:r>
          </w:p>
        </w:tc>
        <w:tc>
          <w:tcPr>
            <w:tcW w:w="4053" w:type="dxa"/>
            <w:tcBorders>
              <w:top w:val="nil"/>
              <w:left w:val="nil"/>
              <w:bottom w:val="single" w:color="D4D4D4" w:sz="4" w:space="0"/>
              <w:right w:val="single" w:color="D4D4D4" w:sz="4" w:space="0"/>
            </w:tcBorders>
            <w:shd w:val="clear" w:color="auto" w:fill="FFFFFF"/>
            <w:noWrap/>
            <w:vAlign w:val="center"/>
          </w:tcPr>
          <w:p w14:paraId="1B16668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信访业务</w:t>
            </w:r>
          </w:p>
        </w:tc>
        <w:tc>
          <w:tcPr>
            <w:tcW w:w="3000" w:type="dxa"/>
            <w:tcBorders>
              <w:top w:val="nil"/>
              <w:left w:val="nil"/>
              <w:bottom w:val="single" w:color="D4D4D4" w:sz="4" w:space="0"/>
              <w:right w:val="single" w:color="D4D4D4" w:sz="4" w:space="0"/>
            </w:tcBorders>
            <w:shd w:val="clear" w:color="auto" w:fill="FFFFFF"/>
            <w:noWrap/>
            <w:vAlign w:val="center"/>
          </w:tcPr>
          <w:p w14:paraId="3D9843D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32.11</w:t>
            </w:r>
          </w:p>
        </w:tc>
        <w:tc>
          <w:tcPr>
            <w:tcW w:w="1617" w:type="dxa"/>
            <w:tcBorders>
              <w:top w:val="nil"/>
              <w:left w:val="nil"/>
              <w:bottom w:val="single" w:color="D4D4D4" w:sz="4" w:space="0"/>
              <w:right w:val="single" w:color="D4D4D4" w:sz="4" w:space="0"/>
            </w:tcBorders>
            <w:shd w:val="clear" w:color="auto" w:fill="FFFFFF"/>
            <w:noWrap/>
            <w:vAlign w:val="center"/>
          </w:tcPr>
          <w:p w14:paraId="217FFD8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32.11</w:t>
            </w:r>
          </w:p>
        </w:tc>
        <w:tc>
          <w:tcPr>
            <w:tcW w:w="2167" w:type="dxa"/>
            <w:tcBorders>
              <w:top w:val="nil"/>
              <w:left w:val="nil"/>
              <w:bottom w:val="single" w:color="D4D4D4" w:sz="4" w:space="0"/>
              <w:right w:val="single" w:color="D4D4D4" w:sz="4" w:space="0"/>
            </w:tcBorders>
            <w:shd w:val="clear" w:color="auto" w:fill="FFFFFF"/>
            <w:noWrap/>
            <w:vAlign w:val="center"/>
          </w:tcPr>
          <w:p w14:paraId="47A8148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14:paraId="7C404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5E29C82">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20199</w:t>
            </w:r>
          </w:p>
        </w:tc>
        <w:tc>
          <w:tcPr>
            <w:tcW w:w="4053" w:type="dxa"/>
            <w:tcBorders>
              <w:top w:val="nil"/>
              <w:left w:val="nil"/>
              <w:bottom w:val="single" w:color="D4D4D4" w:sz="4" w:space="0"/>
              <w:right w:val="single" w:color="D4D4D4" w:sz="4" w:space="0"/>
            </w:tcBorders>
            <w:shd w:val="clear" w:color="auto" w:fill="FFFFFF"/>
            <w:noWrap/>
            <w:vAlign w:val="center"/>
          </w:tcPr>
          <w:p w14:paraId="6D49822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其他一般公共服务支出</w:t>
            </w:r>
          </w:p>
        </w:tc>
        <w:tc>
          <w:tcPr>
            <w:tcW w:w="3000" w:type="dxa"/>
            <w:tcBorders>
              <w:top w:val="nil"/>
              <w:left w:val="nil"/>
              <w:bottom w:val="single" w:color="D4D4D4" w:sz="4" w:space="0"/>
              <w:right w:val="single" w:color="D4D4D4" w:sz="4" w:space="0"/>
            </w:tcBorders>
            <w:shd w:val="clear" w:color="auto" w:fill="FFFFFF"/>
            <w:noWrap/>
            <w:vAlign w:val="center"/>
          </w:tcPr>
          <w:p w14:paraId="6390235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13.95</w:t>
            </w:r>
          </w:p>
        </w:tc>
        <w:tc>
          <w:tcPr>
            <w:tcW w:w="1617" w:type="dxa"/>
            <w:tcBorders>
              <w:top w:val="nil"/>
              <w:left w:val="nil"/>
              <w:bottom w:val="single" w:color="D4D4D4" w:sz="4" w:space="0"/>
              <w:right w:val="single" w:color="D4D4D4" w:sz="4" w:space="0"/>
            </w:tcBorders>
            <w:shd w:val="clear" w:color="auto" w:fill="FFFFFF"/>
            <w:noWrap/>
            <w:vAlign w:val="center"/>
          </w:tcPr>
          <w:p w14:paraId="03849DD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13.95</w:t>
            </w:r>
          </w:p>
        </w:tc>
        <w:tc>
          <w:tcPr>
            <w:tcW w:w="2167" w:type="dxa"/>
            <w:tcBorders>
              <w:top w:val="nil"/>
              <w:left w:val="nil"/>
              <w:bottom w:val="single" w:color="D4D4D4" w:sz="4" w:space="0"/>
              <w:right w:val="single" w:color="D4D4D4" w:sz="4" w:space="0"/>
            </w:tcBorders>
            <w:shd w:val="clear" w:color="auto" w:fill="FFFFFF"/>
            <w:noWrap/>
            <w:vAlign w:val="center"/>
          </w:tcPr>
          <w:p w14:paraId="3BDB734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14:paraId="5392A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1C54EAE7">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2019999</w:t>
            </w:r>
          </w:p>
        </w:tc>
        <w:tc>
          <w:tcPr>
            <w:tcW w:w="4053" w:type="dxa"/>
            <w:tcBorders>
              <w:top w:val="nil"/>
              <w:left w:val="nil"/>
              <w:bottom w:val="single" w:color="D4D4D4" w:sz="4" w:space="0"/>
              <w:right w:val="single" w:color="D4D4D4" w:sz="4" w:space="0"/>
            </w:tcBorders>
            <w:shd w:val="clear" w:color="auto" w:fill="FFFFFF"/>
            <w:noWrap/>
            <w:vAlign w:val="center"/>
          </w:tcPr>
          <w:p w14:paraId="388D71FB">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其他一般公共服务支出</w:t>
            </w:r>
          </w:p>
        </w:tc>
        <w:tc>
          <w:tcPr>
            <w:tcW w:w="3000" w:type="dxa"/>
            <w:tcBorders>
              <w:top w:val="nil"/>
              <w:left w:val="nil"/>
              <w:bottom w:val="single" w:color="D4D4D4" w:sz="4" w:space="0"/>
              <w:right w:val="single" w:color="D4D4D4" w:sz="4" w:space="0"/>
            </w:tcBorders>
            <w:shd w:val="clear" w:color="auto" w:fill="FFFFFF"/>
            <w:noWrap/>
            <w:vAlign w:val="center"/>
          </w:tcPr>
          <w:p w14:paraId="55ED537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13.95</w:t>
            </w:r>
          </w:p>
        </w:tc>
        <w:tc>
          <w:tcPr>
            <w:tcW w:w="1617" w:type="dxa"/>
            <w:tcBorders>
              <w:top w:val="nil"/>
              <w:left w:val="nil"/>
              <w:bottom w:val="single" w:color="D4D4D4" w:sz="4" w:space="0"/>
              <w:right w:val="single" w:color="D4D4D4" w:sz="4" w:space="0"/>
            </w:tcBorders>
            <w:shd w:val="clear" w:color="auto" w:fill="FFFFFF"/>
            <w:noWrap/>
            <w:vAlign w:val="center"/>
          </w:tcPr>
          <w:p w14:paraId="0D9C097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13.95</w:t>
            </w:r>
          </w:p>
        </w:tc>
        <w:tc>
          <w:tcPr>
            <w:tcW w:w="2167" w:type="dxa"/>
            <w:tcBorders>
              <w:top w:val="nil"/>
              <w:left w:val="nil"/>
              <w:bottom w:val="single" w:color="D4D4D4" w:sz="4" w:space="0"/>
              <w:right w:val="single" w:color="D4D4D4" w:sz="4" w:space="0"/>
            </w:tcBorders>
            <w:shd w:val="clear" w:color="auto" w:fill="FFFFFF"/>
            <w:noWrap/>
            <w:vAlign w:val="center"/>
          </w:tcPr>
          <w:p w14:paraId="6DD5154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14:paraId="5DF50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8FDCC7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4053" w:type="dxa"/>
            <w:tcBorders>
              <w:top w:val="nil"/>
              <w:left w:val="nil"/>
              <w:bottom w:val="single" w:color="D4D4D4" w:sz="4" w:space="0"/>
              <w:right w:val="single" w:color="D4D4D4" w:sz="4" w:space="0"/>
            </w:tcBorders>
            <w:shd w:val="clear" w:color="auto" w:fill="FFFFFF"/>
            <w:noWrap/>
            <w:vAlign w:val="center"/>
          </w:tcPr>
          <w:p w14:paraId="38263E8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国防支出</w:t>
            </w:r>
          </w:p>
        </w:tc>
        <w:tc>
          <w:tcPr>
            <w:tcW w:w="3000" w:type="dxa"/>
            <w:tcBorders>
              <w:top w:val="nil"/>
              <w:left w:val="nil"/>
              <w:bottom w:val="single" w:color="D4D4D4" w:sz="4" w:space="0"/>
              <w:right w:val="single" w:color="D4D4D4" w:sz="4" w:space="0"/>
            </w:tcBorders>
            <w:shd w:val="clear" w:color="auto" w:fill="FFFFFF"/>
            <w:noWrap/>
            <w:vAlign w:val="center"/>
          </w:tcPr>
          <w:p w14:paraId="130F336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w:t>
            </w:r>
          </w:p>
        </w:tc>
        <w:tc>
          <w:tcPr>
            <w:tcW w:w="1617" w:type="dxa"/>
            <w:tcBorders>
              <w:top w:val="nil"/>
              <w:left w:val="nil"/>
              <w:bottom w:val="single" w:color="D4D4D4" w:sz="4" w:space="0"/>
              <w:right w:val="single" w:color="D4D4D4" w:sz="4" w:space="0"/>
            </w:tcBorders>
            <w:shd w:val="clear" w:color="auto" w:fill="FFFFFF"/>
            <w:noWrap/>
            <w:vAlign w:val="center"/>
          </w:tcPr>
          <w:p w14:paraId="1870447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w:t>
            </w:r>
          </w:p>
        </w:tc>
        <w:tc>
          <w:tcPr>
            <w:tcW w:w="2167" w:type="dxa"/>
            <w:tcBorders>
              <w:top w:val="nil"/>
              <w:left w:val="nil"/>
              <w:bottom w:val="single" w:color="D4D4D4" w:sz="4" w:space="0"/>
              <w:right w:val="single" w:color="D4D4D4" w:sz="4" w:space="0"/>
            </w:tcBorders>
            <w:shd w:val="clear" w:color="auto" w:fill="FFFFFF"/>
            <w:noWrap/>
            <w:vAlign w:val="center"/>
          </w:tcPr>
          <w:p w14:paraId="27F97E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3A6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78B2B4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w:t>
            </w:r>
          </w:p>
        </w:tc>
        <w:tc>
          <w:tcPr>
            <w:tcW w:w="4053" w:type="dxa"/>
            <w:tcBorders>
              <w:top w:val="nil"/>
              <w:left w:val="nil"/>
              <w:bottom w:val="single" w:color="D4D4D4" w:sz="4" w:space="0"/>
              <w:right w:val="single" w:color="D4D4D4" w:sz="4" w:space="0"/>
            </w:tcBorders>
            <w:shd w:val="clear" w:color="auto" w:fill="FFFFFF"/>
            <w:noWrap/>
            <w:vAlign w:val="center"/>
          </w:tcPr>
          <w:p w14:paraId="55A3CE7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国防动员</w:t>
            </w:r>
          </w:p>
        </w:tc>
        <w:tc>
          <w:tcPr>
            <w:tcW w:w="3000" w:type="dxa"/>
            <w:tcBorders>
              <w:top w:val="nil"/>
              <w:left w:val="nil"/>
              <w:bottom w:val="single" w:color="D4D4D4" w:sz="4" w:space="0"/>
              <w:right w:val="single" w:color="D4D4D4" w:sz="4" w:space="0"/>
            </w:tcBorders>
            <w:shd w:val="clear" w:color="auto" w:fill="FFFFFF"/>
            <w:noWrap/>
            <w:vAlign w:val="center"/>
          </w:tcPr>
          <w:p w14:paraId="21574B0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2.12</w:t>
            </w:r>
          </w:p>
        </w:tc>
        <w:tc>
          <w:tcPr>
            <w:tcW w:w="1617" w:type="dxa"/>
            <w:tcBorders>
              <w:top w:val="nil"/>
              <w:left w:val="nil"/>
              <w:bottom w:val="single" w:color="D4D4D4" w:sz="4" w:space="0"/>
              <w:right w:val="single" w:color="D4D4D4" w:sz="4" w:space="0"/>
            </w:tcBorders>
            <w:shd w:val="clear" w:color="auto" w:fill="FFFFFF"/>
            <w:noWrap/>
            <w:vAlign w:val="center"/>
          </w:tcPr>
          <w:p w14:paraId="3D989AB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2.12</w:t>
            </w:r>
          </w:p>
        </w:tc>
        <w:tc>
          <w:tcPr>
            <w:tcW w:w="2167" w:type="dxa"/>
            <w:tcBorders>
              <w:top w:val="nil"/>
              <w:left w:val="nil"/>
              <w:bottom w:val="single" w:color="D4D4D4" w:sz="4" w:space="0"/>
              <w:right w:val="single" w:color="D4D4D4" w:sz="4" w:space="0"/>
            </w:tcBorders>
            <w:shd w:val="clear" w:color="auto" w:fill="FFFFFF"/>
            <w:noWrap/>
            <w:vAlign w:val="center"/>
          </w:tcPr>
          <w:p w14:paraId="0F73E5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E74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818E3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4053" w:type="dxa"/>
            <w:tcBorders>
              <w:top w:val="nil"/>
              <w:left w:val="nil"/>
              <w:bottom w:val="single" w:color="D4D4D4" w:sz="4" w:space="0"/>
              <w:right w:val="single" w:color="D4D4D4" w:sz="4" w:space="0"/>
            </w:tcBorders>
            <w:shd w:val="clear" w:color="auto" w:fill="FFFFFF"/>
            <w:noWrap/>
            <w:vAlign w:val="center"/>
          </w:tcPr>
          <w:p w14:paraId="790392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3000" w:type="dxa"/>
            <w:tcBorders>
              <w:top w:val="nil"/>
              <w:left w:val="nil"/>
              <w:bottom w:val="single" w:color="D4D4D4" w:sz="4" w:space="0"/>
              <w:right w:val="single" w:color="D4D4D4" w:sz="4" w:space="0"/>
            </w:tcBorders>
            <w:shd w:val="clear" w:color="auto" w:fill="FFFFFF"/>
            <w:noWrap/>
            <w:vAlign w:val="center"/>
          </w:tcPr>
          <w:p w14:paraId="4BBF0A4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2.12</w:t>
            </w:r>
          </w:p>
        </w:tc>
        <w:tc>
          <w:tcPr>
            <w:tcW w:w="1617" w:type="dxa"/>
            <w:tcBorders>
              <w:top w:val="nil"/>
              <w:left w:val="nil"/>
              <w:bottom w:val="single" w:color="D4D4D4" w:sz="4" w:space="0"/>
              <w:right w:val="single" w:color="D4D4D4" w:sz="4" w:space="0"/>
            </w:tcBorders>
            <w:shd w:val="clear" w:color="auto" w:fill="FFFFFF"/>
            <w:noWrap/>
            <w:vAlign w:val="center"/>
          </w:tcPr>
          <w:p w14:paraId="3EC3D28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2.12</w:t>
            </w:r>
          </w:p>
        </w:tc>
        <w:tc>
          <w:tcPr>
            <w:tcW w:w="2167" w:type="dxa"/>
            <w:tcBorders>
              <w:top w:val="nil"/>
              <w:left w:val="nil"/>
              <w:bottom w:val="single" w:color="D4D4D4" w:sz="4" w:space="0"/>
              <w:right w:val="single" w:color="D4D4D4" w:sz="4" w:space="0"/>
            </w:tcBorders>
            <w:shd w:val="clear" w:color="auto" w:fill="FFFFFF"/>
            <w:noWrap/>
            <w:vAlign w:val="center"/>
          </w:tcPr>
          <w:p w14:paraId="63E02E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EADC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FE23B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053" w:type="dxa"/>
            <w:tcBorders>
              <w:top w:val="nil"/>
              <w:left w:val="nil"/>
              <w:bottom w:val="single" w:color="D4D4D4" w:sz="4" w:space="0"/>
              <w:right w:val="single" w:color="D4D4D4" w:sz="4" w:space="0"/>
            </w:tcBorders>
            <w:shd w:val="clear" w:color="auto" w:fill="FFFFFF"/>
            <w:noWrap/>
            <w:vAlign w:val="center"/>
          </w:tcPr>
          <w:p w14:paraId="7434F7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D4D4D4" w:sz="4" w:space="0"/>
              <w:right w:val="single" w:color="D4D4D4" w:sz="4" w:space="0"/>
            </w:tcBorders>
            <w:shd w:val="clear" w:color="auto" w:fill="FFFFFF"/>
            <w:noWrap/>
            <w:vAlign w:val="center"/>
          </w:tcPr>
          <w:p w14:paraId="5CA9735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157.20</w:t>
            </w:r>
          </w:p>
        </w:tc>
        <w:tc>
          <w:tcPr>
            <w:tcW w:w="1617" w:type="dxa"/>
            <w:tcBorders>
              <w:top w:val="nil"/>
              <w:left w:val="nil"/>
              <w:bottom w:val="single" w:color="D4D4D4" w:sz="4" w:space="0"/>
              <w:right w:val="single" w:color="D4D4D4" w:sz="4" w:space="0"/>
            </w:tcBorders>
            <w:shd w:val="clear" w:color="auto" w:fill="FFFFFF"/>
            <w:noWrap/>
            <w:vAlign w:val="center"/>
          </w:tcPr>
          <w:p w14:paraId="5628B9D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157.20</w:t>
            </w:r>
          </w:p>
        </w:tc>
        <w:tc>
          <w:tcPr>
            <w:tcW w:w="2167" w:type="dxa"/>
            <w:tcBorders>
              <w:top w:val="nil"/>
              <w:left w:val="nil"/>
              <w:bottom w:val="single" w:color="D4D4D4" w:sz="4" w:space="0"/>
              <w:right w:val="single" w:color="D4D4D4" w:sz="4" w:space="0"/>
            </w:tcBorders>
            <w:shd w:val="clear" w:color="auto" w:fill="FFFFFF"/>
            <w:noWrap/>
            <w:vAlign w:val="center"/>
          </w:tcPr>
          <w:p w14:paraId="659245C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14:paraId="58C0A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66AEF0F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4053" w:type="dxa"/>
            <w:tcBorders>
              <w:top w:val="nil"/>
              <w:left w:val="nil"/>
              <w:bottom w:val="single" w:color="D4D4D4" w:sz="4" w:space="0"/>
              <w:right w:val="single" w:color="D4D4D4" w:sz="4" w:space="0"/>
            </w:tcBorders>
            <w:shd w:val="clear" w:color="auto" w:fill="FFFFFF"/>
            <w:noWrap/>
            <w:vAlign w:val="center"/>
          </w:tcPr>
          <w:p w14:paraId="0E09EE8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000" w:type="dxa"/>
            <w:tcBorders>
              <w:top w:val="nil"/>
              <w:left w:val="nil"/>
              <w:bottom w:val="single" w:color="D4D4D4" w:sz="4" w:space="0"/>
              <w:right w:val="single" w:color="D4D4D4" w:sz="4" w:space="0"/>
            </w:tcBorders>
            <w:shd w:val="clear" w:color="auto" w:fill="FFFFFF"/>
            <w:noWrap/>
            <w:vAlign w:val="center"/>
          </w:tcPr>
          <w:p w14:paraId="32354CD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139.44</w:t>
            </w:r>
          </w:p>
        </w:tc>
        <w:tc>
          <w:tcPr>
            <w:tcW w:w="1617" w:type="dxa"/>
            <w:tcBorders>
              <w:top w:val="nil"/>
              <w:left w:val="nil"/>
              <w:bottom w:val="single" w:color="D4D4D4" w:sz="4" w:space="0"/>
              <w:right w:val="single" w:color="D4D4D4" w:sz="4" w:space="0"/>
            </w:tcBorders>
            <w:shd w:val="clear" w:color="auto" w:fill="FFFFFF"/>
            <w:noWrap/>
            <w:vAlign w:val="center"/>
          </w:tcPr>
          <w:p w14:paraId="3D647C9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139.44</w:t>
            </w:r>
          </w:p>
        </w:tc>
        <w:tc>
          <w:tcPr>
            <w:tcW w:w="2167" w:type="dxa"/>
            <w:tcBorders>
              <w:top w:val="nil"/>
              <w:left w:val="nil"/>
              <w:bottom w:val="single" w:color="D4D4D4" w:sz="4" w:space="0"/>
              <w:right w:val="single" w:color="D4D4D4" w:sz="4" w:space="0"/>
            </w:tcBorders>
            <w:shd w:val="clear" w:color="auto" w:fill="FFFFFF"/>
            <w:noWrap/>
            <w:vAlign w:val="center"/>
          </w:tcPr>
          <w:p w14:paraId="364CBF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3577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6DBA45B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053" w:type="dxa"/>
            <w:tcBorders>
              <w:top w:val="nil"/>
              <w:left w:val="nil"/>
              <w:bottom w:val="single" w:color="D4D4D4" w:sz="4" w:space="0"/>
              <w:right w:val="single" w:color="D4D4D4" w:sz="4" w:space="0"/>
            </w:tcBorders>
            <w:shd w:val="clear" w:color="auto" w:fill="FFFFFF"/>
            <w:noWrap/>
            <w:vAlign w:val="center"/>
          </w:tcPr>
          <w:p w14:paraId="13C8B4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000" w:type="dxa"/>
            <w:tcBorders>
              <w:top w:val="nil"/>
              <w:left w:val="nil"/>
              <w:bottom w:val="single" w:color="D4D4D4" w:sz="4" w:space="0"/>
              <w:right w:val="single" w:color="D4D4D4" w:sz="4" w:space="0"/>
            </w:tcBorders>
            <w:shd w:val="clear" w:color="auto" w:fill="FFFFFF"/>
            <w:noWrap/>
            <w:vAlign w:val="center"/>
          </w:tcPr>
          <w:p w14:paraId="5D6781D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105.63</w:t>
            </w:r>
          </w:p>
        </w:tc>
        <w:tc>
          <w:tcPr>
            <w:tcW w:w="1617" w:type="dxa"/>
            <w:tcBorders>
              <w:top w:val="nil"/>
              <w:left w:val="nil"/>
              <w:bottom w:val="single" w:color="D4D4D4" w:sz="4" w:space="0"/>
              <w:right w:val="single" w:color="D4D4D4" w:sz="4" w:space="0"/>
            </w:tcBorders>
            <w:shd w:val="clear" w:color="auto" w:fill="FFFFFF"/>
            <w:noWrap/>
            <w:vAlign w:val="center"/>
          </w:tcPr>
          <w:p w14:paraId="6A43690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105.63</w:t>
            </w:r>
          </w:p>
        </w:tc>
        <w:tc>
          <w:tcPr>
            <w:tcW w:w="2167" w:type="dxa"/>
            <w:tcBorders>
              <w:top w:val="nil"/>
              <w:left w:val="nil"/>
              <w:bottom w:val="single" w:color="D4D4D4" w:sz="4" w:space="0"/>
              <w:right w:val="single" w:color="D4D4D4" w:sz="4" w:space="0"/>
            </w:tcBorders>
            <w:shd w:val="clear" w:color="auto" w:fill="FFFFFF"/>
            <w:noWrap/>
            <w:vAlign w:val="center"/>
          </w:tcPr>
          <w:p w14:paraId="7CD1FA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0F55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0E2C910">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2080506</w:t>
            </w:r>
          </w:p>
        </w:tc>
        <w:tc>
          <w:tcPr>
            <w:tcW w:w="4053" w:type="dxa"/>
            <w:tcBorders>
              <w:top w:val="nil"/>
              <w:left w:val="nil"/>
              <w:bottom w:val="single" w:color="D4D4D4" w:sz="4" w:space="0"/>
              <w:right w:val="single" w:color="D4D4D4" w:sz="4" w:space="0"/>
            </w:tcBorders>
            <w:shd w:val="clear" w:color="auto" w:fill="FFFFFF"/>
            <w:noWrap/>
            <w:vAlign w:val="center"/>
          </w:tcPr>
          <w:p w14:paraId="621A4FC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机关事业单位职业年金缴费支出</w:t>
            </w:r>
          </w:p>
        </w:tc>
        <w:tc>
          <w:tcPr>
            <w:tcW w:w="3000" w:type="dxa"/>
            <w:tcBorders>
              <w:top w:val="nil"/>
              <w:left w:val="nil"/>
              <w:bottom w:val="single" w:color="D4D4D4" w:sz="4" w:space="0"/>
              <w:right w:val="single" w:color="D4D4D4" w:sz="4" w:space="0"/>
            </w:tcBorders>
            <w:shd w:val="clear" w:color="auto" w:fill="FFFFFF"/>
            <w:noWrap/>
            <w:vAlign w:val="center"/>
          </w:tcPr>
          <w:p w14:paraId="7D3EA50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33.81</w:t>
            </w:r>
          </w:p>
        </w:tc>
        <w:tc>
          <w:tcPr>
            <w:tcW w:w="1617" w:type="dxa"/>
            <w:tcBorders>
              <w:top w:val="nil"/>
              <w:left w:val="nil"/>
              <w:bottom w:val="single" w:color="D4D4D4" w:sz="4" w:space="0"/>
              <w:right w:val="single" w:color="D4D4D4" w:sz="4" w:space="0"/>
            </w:tcBorders>
            <w:shd w:val="clear" w:color="auto" w:fill="FFFFFF"/>
            <w:noWrap/>
            <w:vAlign w:val="center"/>
          </w:tcPr>
          <w:p w14:paraId="761F3B1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33.81</w:t>
            </w:r>
          </w:p>
        </w:tc>
        <w:tc>
          <w:tcPr>
            <w:tcW w:w="2167" w:type="dxa"/>
            <w:tcBorders>
              <w:top w:val="nil"/>
              <w:left w:val="nil"/>
              <w:bottom w:val="single" w:color="D4D4D4" w:sz="4" w:space="0"/>
              <w:right w:val="single" w:color="D4D4D4" w:sz="4" w:space="0"/>
            </w:tcBorders>
            <w:shd w:val="clear" w:color="auto" w:fill="FFFFFF"/>
            <w:noWrap/>
            <w:vAlign w:val="center"/>
          </w:tcPr>
          <w:p w14:paraId="5BB1748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14:paraId="7E627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17BF113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4053" w:type="dxa"/>
            <w:tcBorders>
              <w:top w:val="nil"/>
              <w:left w:val="nil"/>
              <w:bottom w:val="single" w:color="D4D4D4" w:sz="4" w:space="0"/>
              <w:right w:val="single" w:color="D4D4D4" w:sz="4" w:space="0"/>
            </w:tcBorders>
            <w:shd w:val="clear" w:color="auto" w:fill="FFFFFF"/>
            <w:noWrap/>
            <w:vAlign w:val="center"/>
          </w:tcPr>
          <w:p w14:paraId="274B2C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3000" w:type="dxa"/>
            <w:tcBorders>
              <w:top w:val="nil"/>
              <w:left w:val="nil"/>
              <w:bottom w:val="single" w:color="D4D4D4" w:sz="4" w:space="0"/>
              <w:right w:val="single" w:color="D4D4D4" w:sz="4" w:space="0"/>
            </w:tcBorders>
            <w:shd w:val="clear" w:color="auto" w:fill="FFFFFF"/>
            <w:noWrap/>
            <w:vAlign w:val="center"/>
          </w:tcPr>
          <w:p w14:paraId="13E5AC9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17.76</w:t>
            </w:r>
          </w:p>
        </w:tc>
        <w:tc>
          <w:tcPr>
            <w:tcW w:w="1617" w:type="dxa"/>
            <w:tcBorders>
              <w:top w:val="nil"/>
              <w:left w:val="nil"/>
              <w:bottom w:val="single" w:color="D4D4D4" w:sz="4" w:space="0"/>
              <w:right w:val="single" w:color="D4D4D4" w:sz="4" w:space="0"/>
            </w:tcBorders>
            <w:shd w:val="clear" w:color="auto" w:fill="FFFFFF"/>
            <w:noWrap/>
            <w:vAlign w:val="center"/>
          </w:tcPr>
          <w:p w14:paraId="299F438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17.76</w:t>
            </w:r>
          </w:p>
        </w:tc>
        <w:tc>
          <w:tcPr>
            <w:tcW w:w="2167" w:type="dxa"/>
            <w:tcBorders>
              <w:top w:val="nil"/>
              <w:left w:val="nil"/>
              <w:bottom w:val="single" w:color="D4D4D4" w:sz="4" w:space="0"/>
              <w:right w:val="single" w:color="D4D4D4" w:sz="4" w:space="0"/>
            </w:tcBorders>
            <w:shd w:val="clear" w:color="auto" w:fill="FFFFFF"/>
            <w:noWrap/>
            <w:vAlign w:val="center"/>
          </w:tcPr>
          <w:p w14:paraId="19BB29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74A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BF1681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4053" w:type="dxa"/>
            <w:tcBorders>
              <w:top w:val="nil"/>
              <w:left w:val="nil"/>
              <w:bottom w:val="single" w:color="D4D4D4" w:sz="4" w:space="0"/>
              <w:right w:val="single" w:color="D4D4D4" w:sz="4" w:space="0"/>
            </w:tcBorders>
            <w:shd w:val="clear" w:color="auto" w:fill="FFFFFF"/>
            <w:noWrap/>
            <w:vAlign w:val="center"/>
          </w:tcPr>
          <w:p w14:paraId="2263DCF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3000" w:type="dxa"/>
            <w:tcBorders>
              <w:top w:val="nil"/>
              <w:left w:val="nil"/>
              <w:bottom w:val="single" w:color="D4D4D4" w:sz="4" w:space="0"/>
              <w:right w:val="single" w:color="D4D4D4" w:sz="4" w:space="0"/>
            </w:tcBorders>
            <w:shd w:val="clear" w:color="auto" w:fill="FFFFFF"/>
            <w:noWrap/>
            <w:vAlign w:val="center"/>
          </w:tcPr>
          <w:p w14:paraId="3DA757A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17.76</w:t>
            </w:r>
          </w:p>
        </w:tc>
        <w:tc>
          <w:tcPr>
            <w:tcW w:w="1617" w:type="dxa"/>
            <w:tcBorders>
              <w:top w:val="nil"/>
              <w:left w:val="nil"/>
              <w:bottom w:val="single" w:color="D4D4D4" w:sz="4" w:space="0"/>
              <w:right w:val="single" w:color="D4D4D4" w:sz="4" w:space="0"/>
            </w:tcBorders>
            <w:shd w:val="clear" w:color="auto" w:fill="FFFFFF"/>
            <w:noWrap/>
            <w:vAlign w:val="center"/>
          </w:tcPr>
          <w:p w14:paraId="42C84AF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17.76</w:t>
            </w:r>
          </w:p>
        </w:tc>
        <w:tc>
          <w:tcPr>
            <w:tcW w:w="2167" w:type="dxa"/>
            <w:tcBorders>
              <w:top w:val="nil"/>
              <w:left w:val="nil"/>
              <w:bottom w:val="single" w:color="D4D4D4" w:sz="4" w:space="0"/>
              <w:right w:val="single" w:color="D4D4D4" w:sz="4" w:space="0"/>
            </w:tcBorders>
            <w:shd w:val="clear" w:color="auto" w:fill="FFFFFF"/>
            <w:noWrap/>
            <w:vAlign w:val="center"/>
          </w:tcPr>
          <w:p w14:paraId="457E16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097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6277BBA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053" w:type="dxa"/>
            <w:tcBorders>
              <w:top w:val="nil"/>
              <w:left w:val="nil"/>
              <w:bottom w:val="single" w:color="D4D4D4" w:sz="4" w:space="0"/>
              <w:right w:val="single" w:color="D4D4D4" w:sz="4" w:space="0"/>
            </w:tcBorders>
            <w:shd w:val="clear" w:color="auto" w:fill="FFFFFF"/>
            <w:noWrap/>
            <w:vAlign w:val="center"/>
          </w:tcPr>
          <w:p w14:paraId="5A92200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D4D4D4" w:sz="4" w:space="0"/>
              <w:right w:val="single" w:color="D4D4D4" w:sz="4" w:space="0"/>
            </w:tcBorders>
            <w:shd w:val="clear" w:color="auto" w:fill="FFFFFF"/>
            <w:noWrap/>
            <w:vAlign w:val="center"/>
          </w:tcPr>
          <w:p w14:paraId="678A728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60.96</w:t>
            </w:r>
          </w:p>
        </w:tc>
        <w:tc>
          <w:tcPr>
            <w:tcW w:w="1617" w:type="dxa"/>
            <w:tcBorders>
              <w:top w:val="nil"/>
              <w:left w:val="nil"/>
              <w:bottom w:val="single" w:color="D4D4D4" w:sz="4" w:space="0"/>
              <w:right w:val="single" w:color="D4D4D4" w:sz="4" w:space="0"/>
            </w:tcBorders>
            <w:shd w:val="clear" w:color="auto" w:fill="FFFFFF"/>
            <w:noWrap/>
            <w:vAlign w:val="center"/>
          </w:tcPr>
          <w:p w14:paraId="63F2368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60.96</w:t>
            </w:r>
          </w:p>
        </w:tc>
        <w:tc>
          <w:tcPr>
            <w:tcW w:w="2167" w:type="dxa"/>
            <w:tcBorders>
              <w:top w:val="nil"/>
              <w:left w:val="nil"/>
              <w:bottom w:val="single" w:color="D4D4D4" w:sz="4" w:space="0"/>
              <w:right w:val="single" w:color="D4D4D4" w:sz="4" w:space="0"/>
            </w:tcBorders>
            <w:shd w:val="clear" w:color="auto" w:fill="FFFFFF"/>
            <w:noWrap/>
            <w:vAlign w:val="center"/>
          </w:tcPr>
          <w:p w14:paraId="0854CC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05B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9AA63D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053" w:type="dxa"/>
            <w:tcBorders>
              <w:top w:val="nil"/>
              <w:left w:val="nil"/>
              <w:bottom w:val="single" w:color="D4D4D4" w:sz="4" w:space="0"/>
              <w:right w:val="single" w:color="D4D4D4" w:sz="4" w:space="0"/>
            </w:tcBorders>
            <w:shd w:val="clear" w:color="auto" w:fill="FFFFFF"/>
            <w:noWrap/>
            <w:vAlign w:val="center"/>
          </w:tcPr>
          <w:p w14:paraId="03F947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3000" w:type="dxa"/>
            <w:tcBorders>
              <w:top w:val="nil"/>
              <w:left w:val="nil"/>
              <w:bottom w:val="single" w:color="D4D4D4" w:sz="4" w:space="0"/>
              <w:right w:val="single" w:color="D4D4D4" w:sz="4" w:space="0"/>
            </w:tcBorders>
            <w:shd w:val="clear" w:color="auto" w:fill="FFFFFF"/>
            <w:noWrap/>
            <w:vAlign w:val="center"/>
          </w:tcPr>
          <w:p w14:paraId="4BFA293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60.96</w:t>
            </w:r>
          </w:p>
        </w:tc>
        <w:tc>
          <w:tcPr>
            <w:tcW w:w="1617" w:type="dxa"/>
            <w:tcBorders>
              <w:top w:val="nil"/>
              <w:left w:val="nil"/>
              <w:bottom w:val="single" w:color="D4D4D4" w:sz="4" w:space="0"/>
              <w:right w:val="single" w:color="D4D4D4" w:sz="4" w:space="0"/>
            </w:tcBorders>
            <w:shd w:val="clear" w:color="auto" w:fill="FFFFFF"/>
            <w:noWrap/>
            <w:vAlign w:val="center"/>
          </w:tcPr>
          <w:p w14:paraId="4317C61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60.96</w:t>
            </w:r>
          </w:p>
        </w:tc>
        <w:tc>
          <w:tcPr>
            <w:tcW w:w="2167" w:type="dxa"/>
            <w:tcBorders>
              <w:top w:val="nil"/>
              <w:left w:val="nil"/>
              <w:bottom w:val="single" w:color="D4D4D4" w:sz="4" w:space="0"/>
              <w:right w:val="single" w:color="D4D4D4" w:sz="4" w:space="0"/>
            </w:tcBorders>
            <w:shd w:val="clear" w:color="auto" w:fill="FFFFFF"/>
            <w:noWrap/>
            <w:vAlign w:val="center"/>
          </w:tcPr>
          <w:p w14:paraId="758A00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461B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C52FF8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4053" w:type="dxa"/>
            <w:tcBorders>
              <w:top w:val="nil"/>
              <w:left w:val="nil"/>
              <w:bottom w:val="single" w:color="D4D4D4" w:sz="4" w:space="0"/>
              <w:right w:val="single" w:color="D4D4D4" w:sz="4" w:space="0"/>
            </w:tcBorders>
            <w:shd w:val="clear" w:color="auto" w:fill="FFFFFF"/>
            <w:noWrap/>
            <w:vAlign w:val="center"/>
          </w:tcPr>
          <w:p w14:paraId="546F99B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3000" w:type="dxa"/>
            <w:tcBorders>
              <w:top w:val="nil"/>
              <w:left w:val="nil"/>
              <w:bottom w:val="single" w:color="D4D4D4" w:sz="4" w:space="0"/>
              <w:right w:val="single" w:color="D4D4D4" w:sz="4" w:space="0"/>
            </w:tcBorders>
            <w:shd w:val="clear" w:color="auto" w:fill="FFFFFF"/>
            <w:noWrap/>
            <w:vAlign w:val="center"/>
          </w:tcPr>
          <w:p w14:paraId="167EDC9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60.96</w:t>
            </w:r>
          </w:p>
        </w:tc>
        <w:tc>
          <w:tcPr>
            <w:tcW w:w="1617" w:type="dxa"/>
            <w:tcBorders>
              <w:top w:val="nil"/>
              <w:left w:val="nil"/>
              <w:bottom w:val="single" w:color="D4D4D4" w:sz="4" w:space="0"/>
              <w:right w:val="single" w:color="D4D4D4" w:sz="4" w:space="0"/>
            </w:tcBorders>
            <w:shd w:val="clear" w:color="auto" w:fill="FFFFFF"/>
            <w:noWrap/>
            <w:vAlign w:val="center"/>
          </w:tcPr>
          <w:p w14:paraId="1D7B681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60.96</w:t>
            </w:r>
          </w:p>
        </w:tc>
        <w:tc>
          <w:tcPr>
            <w:tcW w:w="2167" w:type="dxa"/>
            <w:tcBorders>
              <w:top w:val="nil"/>
              <w:left w:val="nil"/>
              <w:bottom w:val="single" w:color="D4D4D4" w:sz="4" w:space="0"/>
              <w:right w:val="single" w:color="D4D4D4" w:sz="4" w:space="0"/>
            </w:tcBorders>
            <w:shd w:val="clear" w:color="auto" w:fill="FFFFFF"/>
            <w:noWrap/>
            <w:vAlign w:val="center"/>
          </w:tcPr>
          <w:p w14:paraId="056F8A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DD9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2E8D89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053" w:type="dxa"/>
            <w:tcBorders>
              <w:top w:val="nil"/>
              <w:left w:val="nil"/>
              <w:bottom w:val="single" w:color="D4D4D4" w:sz="4" w:space="0"/>
              <w:right w:val="single" w:color="D4D4D4" w:sz="4" w:space="0"/>
            </w:tcBorders>
            <w:shd w:val="clear" w:color="auto" w:fill="FFFFFF"/>
            <w:noWrap/>
            <w:vAlign w:val="center"/>
          </w:tcPr>
          <w:p w14:paraId="1B2A713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3000" w:type="dxa"/>
            <w:tcBorders>
              <w:top w:val="nil"/>
              <w:left w:val="nil"/>
              <w:bottom w:val="single" w:color="D4D4D4" w:sz="4" w:space="0"/>
              <w:right w:val="single" w:color="D4D4D4" w:sz="4" w:space="0"/>
            </w:tcBorders>
            <w:shd w:val="clear" w:color="auto" w:fill="FFFFFF"/>
            <w:noWrap/>
            <w:vAlign w:val="center"/>
          </w:tcPr>
          <w:p w14:paraId="77E19A7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45.83</w:t>
            </w:r>
          </w:p>
        </w:tc>
        <w:tc>
          <w:tcPr>
            <w:tcW w:w="1617" w:type="dxa"/>
            <w:tcBorders>
              <w:top w:val="nil"/>
              <w:left w:val="nil"/>
              <w:bottom w:val="single" w:color="D4D4D4" w:sz="4" w:space="0"/>
              <w:right w:val="single" w:color="D4D4D4" w:sz="4" w:space="0"/>
            </w:tcBorders>
            <w:shd w:val="clear" w:color="auto" w:fill="FFFFFF"/>
            <w:noWrap/>
            <w:vAlign w:val="center"/>
          </w:tcPr>
          <w:p w14:paraId="6EBACE6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15.83</w:t>
            </w:r>
          </w:p>
        </w:tc>
        <w:tc>
          <w:tcPr>
            <w:tcW w:w="2167" w:type="dxa"/>
            <w:tcBorders>
              <w:top w:val="nil"/>
              <w:left w:val="nil"/>
              <w:bottom w:val="single" w:color="D4D4D4" w:sz="4" w:space="0"/>
              <w:right w:val="single" w:color="D4D4D4" w:sz="4" w:space="0"/>
            </w:tcBorders>
            <w:shd w:val="clear" w:color="auto" w:fill="FFFFFF"/>
            <w:noWrap/>
            <w:vAlign w:val="center"/>
          </w:tcPr>
          <w:p w14:paraId="3D8BEB9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30.00</w:t>
            </w:r>
          </w:p>
        </w:tc>
      </w:tr>
      <w:tr w14:paraId="4D348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6CEF02B">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21203</w:t>
            </w:r>
          </w:p>
        </w:tc>
        <w:tc>
          <w:tcPr>
            <w:tcW w:w="4053" w:type="dxa"/>
            <w:tcBorders>
              <w:top w:val="nil"/>
              <w:left w:val="nil"/>
              <w:bottom w:val="single" w:color="D4D4D4" w:sz="4" w:space="0"/>
              <w:right w:val="single" w:color="D4D4D4" w:sz="4" w:space="0"/>
            </w:tcBorders>
            <w:shd w:val="clear" w:color="auto" w:fill="FFFFFF"/>
            <w:noWrap/>
            <w:vAlign w:val="center"/>
          </w:tcPr>
          <w:p w14:paraId="70B29B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城乡社区公共设施</w:t>
            </w:r>
          </w:p>
        </w:tc>
        <w:tc>
          <w:tcPr>
            <w:tcW w:w="3000" w:type="dxa"/>
            <w:tcBorders>
              <w:top w:val="nil"/>
              <w:left w:val="nil"/>
              <w:bottom w:val="single" w:color="D4D4D4" w:sz="4" w:space="0"/>
              <w:right w:val="single" w:color="D4D4D4" w:sz="4" w:space="0"/>
            </w:tcBorders>
            <w:shd w:val="clear" w:color="auto" w:fill="FFFFFF"/>
            <w:noWrap/>
            <w:vAlign w:val="center"/>
          </w:tcPr>
          <w:p w14:paraId="3658890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30.00</w:t>
            </w:r>
          </w:p>
        </w:tc>
        <w:tc>
          <w:tcPr>
            <w:tcW w:w="1617" w:type="dxa"/>
            <w:tcBorders>
              <w:top w:val="nil"/>
              <w:left w:val="nil"/>
              <w:bottom w:val="single" w:color="D4D4D4" w:sz="4" w:space="0"/>
              <w:right w:val="single" w:color="D4D4D4" w:sz="4" w:space="0"/>
            </w:tcBorders>
            <w:shd w:val="clear" w:color="auto" w:fill="FFFFFF"/>
            <w:noWrap/>
            <w:vAlign w:val="center"/>
          </w:tcPr>
          <w:p w14:paraId="4A69AD1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2D359A8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30.00</w:t>
            </w:r>
          </w:p>
        </w:tc>
      </w:tr>
      <w:tr w14:paraId="4EB30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480F5B7">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2120303</w:t>
            </w:r>
          </w:p>
        </w:tc>
        <w:tc>
          <w:tcPr>
            <w:tcW w:w="4053" w:type="dxa"/>
            <w:tcBorders>
              <w:top w:val="nil"/>
              <w:left w:val="nil"/>
              <w:bottom w:val="single" w:color="D4D4D4" w:sz="4" w:space="0"/>
              <w:right w:val="single" w:color="D4D4D4" w:sz="4" w:space="0"/>
            </w:tcBorders>
            <w:shd w:val="clear" w:color="auto" w:fill="FFFFFF"/>
            <w:noWrap/>
            <w:vAlign w:val="center"/>
          </w:tcPr>
          <w:p w14:paraId="6C3522C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小城镇基础设施建设</w:t>
            </w:r>
          </w:p>
        </w:tc>
        <w:tc>
          <w:tcPr>
            <w:tcW w:w="3000" w:type="dxa"/>
            <w:tcBorders>
              <w:top w:val="nil"/>
              <w:left w:val="nil"/>
              <w:bottom w:val="single" w:color="D4D4D4" w:sz="4" w:space="0"/>
              <w:right w:val="single" w:color="D4D4D4" w:sz="4" w:space="0"/>
            </w:tcBorders>
            <w:shd w:val="clear" w:color="auto" w:fill="FFFFFF"/>
            <w:noWrap/>
            <w:vAlign w:val="center"/>
          </w:tcPr>
          <w:p w14:paraId="070495D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30.00</w:t>
            </w:r>
          </w:p>
        </w:tc>
        <w:tc>
          <w:tcPr>
            <w:tcW w:w="1617" w:type="dxa"/>
            <w:tcBorders>
              <w:top w:val="nil"/>
              <w:left w:val="nil"/>
              <w:bottom w:val="single" w:color="D4D4D4" w:sz="4" w:space="0"/>
              <w:right w:val="single" w:color="D4D4D4" w:sz="4" w:space="0"/>
            </w:tcBorders>
            <w:shd w:val="clear" w:color="auto" w:fill="FFFFFF"/>
            <w:noWrap/>
            <w:vAlign w:val="center"/>
          </w:tcPr>
          <w:p w14:paraId="3629008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44CC768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30.00</w:t>
            </w:r>
          </w:p>
        </w:tc>
      </w:tr>
      <w:tr w14:paraId="16036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D7B71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053" w:type="dxa"/>
            <w:tcBorders>
              <w:top w:val="nil"/>
              <w:left w:val="nil"/>
              <w:bottom w:val="single" w:color="D4D4D4" w:sz="4" w:space="0"/>
              <w:right w:val="single" w:color="D4D4D4" w:sz="4" w:space="0"/>
            </w:tcBorders>
            <w:shd w:val="clear" w:color="auto" w:fill="FFFFFF"/>
            <w:noWrap/>
            <w:vAlign w:val="center"/>
          </w:tcPr>
          <w:p w14:paraId="60DE7FD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3000" w:type="dxa"/>
            <w:tcBorders>
              <w:top w:val="nil"/>
              <w:left w:val="nil"/>
              <w:bottom w:val="single" w:color="D4D4D4" w:sz="4" w:space="0"/>
              <w:right w:val="single" w:color="D4D4D4" w:sz="4" w:space="0"/>
            </w:tcBorders>
            <w:shd w:val="clear" w:color="auto" w:fill="FFFFFF"/>
            <w:noWrap/>
            <w:vAlign w:val="center"/>
          </w:tcPr>
          <w:p w14:paraId="51C72F5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15.83</w:t>
            </w:r>
          </w:p>
        </w:tc>
        <w:tc>
          <w:tcPr>
            <w:tcW w:w="1617" w:type="dxa"/>
            <w:tcBorders>
              <w:top w:val="nil"/>
              <w:left w:val="nil"/>
              <w:bottom w:val="single" w:color="D4D4D4" w:sz="4" w:space="0"/>
              <w:right w:val="single" w:color="D4D4D4" w:sz="4" w:space="0"/>
            </w:tcBorders>
            <w:shd w:val="clear" w:color="auto" w:fill="FFFFFF"/>
            <w:noWrap/>
            <w:vAlign w:val="center"/>
          </w:tcPr>
          <w:p w14:paraId="1966D5D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15.83</w:t>
            </w:r>
          </w:p>
        </w:tc>
        <w:tc>
          <w:tcPr>
            <w:tcW w:w="2167" w:type="dxa"/>
            <w:tcBorders>
              <w:top w:val="nil"/>
              <w:left w:val="nil"/>
              <w:bottom w:val="single" w:color="D4D4D4" w:sz="4" w:space="0"/>
              <w:right w:val="single" w:color="D4D4D4" w:sz="4" w:space="0"/>
            </w:tcBorders>
            <w:shd w:val="clear" w:color="auto" w:fill="FFFFFF"/>
            <w:noWrap/>
            <w:vAlign w:val="center"/>
          </w:tcPr>
          <w:p w14:paraId="0252132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C67B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63517BA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053" w:type="dxa"/>
            <w:tcBorders>
              <w:top w:val="nil"/>
              <w:left w:val="nil"/>
              <w:bottom w:val="single" w:color="D4D4D4" w:sz="4" w:space="0"/>
              <w:right w:val="single" w:color="D4D4D4" w:sz="4" w:space="0"/>
            </w:tcBorders>
            <w:shd w:val="clear" w:color="auto" w:fill="FFFFFF"/>
            <w:noWrap/>
            <w:vAlign w:val="center"/>
          </w:tcPr>
          <w:p w14:paraId="70C56E9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3000" w:type="dxa"/>
            <w:tcBorders>
              <w:top w:val="nil"/>
              <w:left w:val="nil"/>
              <w:bottom w:val="single" w:color="D4D4D4" w:sz="4" w:space="0"/>
              <w:right w:val="single" w:color="D4D4D4" w:sz="4" w:space="0"/>
            </w:tcBorders>
            <w:shd w:val="clear" w:color="auto" w:fill="FFFFFF"/>
            <w:noWrap/>
            <w:vAlign w:val="center"/>
          </w:tcPr>
          <w:p w14:paraId="1E41486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15.83</w:t>
            </w:r>
          </w:p>
        </w:tc>
        <w:tc>
          <w:tcPr>
            <w:tcW w:w="1617" w:type="dxa"/>
            <w:tcBorders>
              <w:top w:val="nil"/>
              <w:left w:val="nil"/>
              <w:bottom w:val="single" w:color="D4D4D4" w:sz="4" w:space="0"/>
              <w:right w:val="single" w:color="D4D4D4" w:sz="4" w:space="0"/>
            </w:tcBorders>
            <w:shd w:val="clear" w:color="auto" w:fill="FFFFFF"/>
            <w:noWrap/>
            <w:vAlign w:val="center"/>
          </w:tcPr>
          <w:p w14:paraId="3F214E2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15.83</w:t>
            </w:r>
          </w:p>
        </w:tc>
        <w:tc>
          <w:tcPr>
            <w:tcW w:w="2167" w:type="dxa"/>
            <w:tcBorders>
              <w:top w:val="nil"/>
              <w:left w:val="nil"/>
              <w:bottom w:val="single" w:color="D4D4D4" w:sz="4" w:space="0"/>
              <w:right w:val="single" w:color="D4D4D4" w:sz="4" w:space="0"/>
            </w:tcBorders>
            <w:shd w:val="clear" w:color="auto" w:fill="FFFFFF"/>
            <w:noWrap/>
            <w:vAlign w:val="center"/>
          </w:tcPr>
          <w:p w14:paraId="6C872B7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116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E91B97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053" w:type="dxa"/>
            <w:tcBorders>
              <w:top w:val="nil"/>
              <w:left w:val="nil"/>
              <w:bottom w:val="single" w:color="D4D4D4" w:sz="4" w:space="0"/>
              <w:right w:val="single" w:color="D4D4D4" w:sz="4" w:space="0"/>
            </w:tcBorders>
            <w:shd w:val="clear" w:color="auto" w:fill="FFFFFF"/>
            <w:noWrap/>
            <w:vAlign w:val="center"/>
          </w:tcPr>
          <w:p w14:paraId="604CFF1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D4D4D4" w:sz="4" w:space="0"/>
              <w:right w:val="single" w:color="D4D4D4" w:sz="4" w:space="0"/>
            </w:tcBorders>
            <w:shd w:val="clear" w:color="auto" w:fill="FFFFFF"/>
            <w:noWrap/>
            <w:vAlign w:val="center"/>
          </w:tcPr>
          <w:p w14:paraId="0022DCC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920.48</w:t>
            </w:r>
          </w:p>
        </w:tc>
        <w:tc>
          <w:tcPr>
            <w:tcW w:w="1617" w:type="dxa"/>
            <w:tcBorders>
              <w:top w:val="nil"/>
              <w:left w:val="nil"/>
              <w:bottom w:val="single" w:color="D4D4D4" w:sz="4" w:space="0"/>
              <w:right w:val="single" w:color="D4D4D4" w:sz="4" w:space="0"/>
            </w:tcBorders>
            <w:shd w:val="clear" w:color="auto" w:fill="FFFFFF"/>
            <w:noWrap/>
            <w:vAlign w:val="center"/>
          </w:tcPr>
          <w:p w14:paraId="1A9D27B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482.48</w:t>
            </w:r>
          </w:p>
        </w:tc>
        <w:tc>
          <w:tcPr>
            <w:tcW w:w="2167" w:type="dxa"/>
            <w:tcBorders>
              <w:top w:val="nil"/>
              <w:left w:val="nil"/>
              <w:bottom w:val="single" w:color="D4D4D4" w:sz="4" w:space="0"/>
              <w:right w:val="single" w:color="D4D4D4" w:sz="4" w:space="0"/>
            </w:tcBorders>
            <w:shd w:val="clear" w:color="auto" w:fill="FFFFFF"/>
            <w:noWrap/>
            <w:vAlign w:val="center"/>
          </w:tcPr>
          <w:p w14:paraId="1826120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438.00</w:t>
            </w:r>
          </w:p>
        </w:tc>
      </w:tr>
      <w:tr w14:paraId="0664F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4A2353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053" w:type="dxa"/>
            <w:tcBorders>
              <w:top w:val="nil"/>
              <w:left w:val="nil"/>
              <w:bottom w:val="single" w:color="D4D4D4" w:sz="4" w:space="0"/>
              <w:right w:val="single" w:color="D4D4D4" w:sz="4" w:space="0"/>
            </w:tcBorders>
            <w:shd w:val="clear" w:color="auto" w:fill="FFFFFF"/>
            <w:noWrap/>
            <w:vAlign w:val="center"/>
          </w:tcPr>
          <w:p w14:paraId="7AE5E39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3000" w:type="dxa"/>
            <w:tcBorders>
              <w:top w:val="nil"/>
              <w:left w:val="nil"/>
              <w:bottom w:val="single" w:color="D4D4D4" w:sz="4" w:space="0"/>
              <w:right w:val="single" w:color="D4D4D4" w:sz="4" w:space="0"/>
            </w:tcBorders>
            <w:shd w:val="clear" w:color="auto" w:fill="FFFFFF"/>
            <w:noWrap/>
            <w:vAlign w:val="center"/>
          </w:tcPr>
          <w:p w14:paraId="52D127E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193.39</w:t>
            </w:r>
          </w:p>
        </w:tc>
        <w:tc>
          <w:tcPr>
            <w:tcW w:w="1617" w:type="dxa"/>
            <w:tcBorders>
              <w:top w:val="nil"/>
              <w:left w:val="nil"/>
              <w:bottom w:val="single" w:color="D4D4D4" w:sz="4" w:space="0"/>
              <w:right w:val="single" w:color="D4D4D4" w:sz="4" w:space="0"/>
            </w:tcBorders>
            <w:shd w:val="clear" w:color="auto" w:fill="FFFFFF"/>
            <w:noWrap/>
            <w:vAlign w:val="center"/>
          </w:tcPr>
          <w:p w14:paraId="53635FE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164.09</w:t>
            </w:r>
          </w:p>
        </w:tc>
        <w:tc>
          <w:tcPr>
            <w:tcW w:w="2167" w:type="dxa"/>
            <w:tcBorders>
              <w:top w:val="nil"/>
              <w:left w:val="nil"/>
              <w:bottom w:val="single" w:color="D4D4D4" w:sz="4" w:space="0"/>
              <w:right w:val="single" w:color="D4D4D4" w:sz="4" w:space="0"/>
            </w:tcBorders>
            <w:shd w:val="clear" w:color="auto" w:fill="FFFFFF"/>
            <w:noWrap/>
            <w:vAlign w:val="center"/>
          </w:tcPr>
          <w:p w14:paraId="0A1A0E7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29.30</w:t>
            </w:r>
          </w:p>
        </w:tc>
      </w:tr>
      <w:tr w14:paraId="3A1DF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ACB06CB">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2130101</w:t>
            </w:r>
          </w:p>
        </w:tc>
        <w:tc>
          <w:tcPr>
            <w:tcW w:w="4053" w:type="dxa"/>
            <w:tcBorders>
              <w:top w:val="nil"/>
              <w:left w:val="nil"/>
              <w:bottom w:val="single" w:color="D4D4D4" w:sz="4" w:space="0"/>
              <w:right w:val="single" w:color="D4D4D4" w:sz="4" w:space="0"/>
            </w:tcBorders>
            <w:shd w:val="clear" w:color="auto" w:fill="FFFFFF"/>
            <w:noWrap/>
            <w:vAlign w:val="center"/>
          </w:tcPr>
          <w:p w14:paraId="7F8D50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行政运行</w:t>
            </w:r>
          </w:p>
        </w:tc>
        <w:tc>
          <w:tcPr>
            <w:tcW w:w="3000" w:type="dxa"/>
            <w:tcBorders>
              <w:top w:val="nil"/>
              <w:left w:val="nil"/>
              <w:bottom w:val="single" w:color="D4D4D4" w:sz="4" w:space="0"/>
              <w:right w:val="single" w:color="D4D4D4" w:sz="4" w:space="0"/>
            </w:tcBorders>
            <w:shd w:val="clear" w:color="auto" w:fill="FFFFFF"/>
            <w:noWrap/>
            <w:vAlign w:val="center"/>
          </w:tcPr>
          <w:p w14:paraId="1E96502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48.72</w:t>
            </w:r>
          </w:p>
        </w:tc>
        <w:tc>
          <w:tcPr>
            <w:tcW w:w="1617" w:type="dxa"/>
            <w:tcBorders>
              <w:top w:val="nil"/>
              <w:left w:val="nil"/>
              <w:bottom w:val="single" w:color="D4D4D4" w:sz="4" w:space="0"/>
              <w:right w:val="single" w:color="D4D4D4" w:sz="4" w:space="0"/>
            </w:tcBorders>
            <w:shd w:val="clear" w:color="auto" w:fill="FFFFFF"/>
            <w:noWrap/>
            <w:vAlign w:val="center"/>
          </w:tcPr>
          <w:p w14:paraId="182D93D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48.72</w:t>
            </w:r>
          </w:p>
        </w:tc>
        <w:tc>
          <w:tcPr>
            <w:tcW w:w="2167" w:type="dxa"/>
            <w:tcBorders>
              <w:top w:val="nil"/>
              <w:left w:val="nil"/>
              <w:bottom w:val="single" w:color="D4D4D4" w:sz="4" w:space="0"/>
              <w:right w:val="single" w:color="D4D4D4" w:sz="4" w:space="0"/>
            </w:tcBorders>
            <w:shd w:val="clear" w:color="auto" w:fill="FFFFFF"/>
            <w:noWrap/>
            <w:vAlign w:val="center"/>
          </w:tcPr>
          <w:p w14:paraId="5E42CE4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14:paraId="0C542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BB0B551">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2130119</w:t>
            </w:r>
          </w:p>
        </w:tc>
        <w:tc>
          <w:tcPr>
            <w:tcW w:w="4053" w:type="dxa"/>
            <w:tcBorders>
              <w:top w:val="nil"/>
              <w:left w:val="nil"/>
              <w:bottom w:val="single" w:color="D4D4D4" w:sz="4" w:space="0"/>
              <w:right w:val="single" w:color="D4D4D4" w:sz="4" w:space="0"/>
            </w:tcBorders>
            <w:shd w:val="clear" w:color="auto" w:fill="FFFFFF"/>
            <w:noWrap/>
            <w:vAlign w:val="center"/>
          </w:tcPr>
          <w:p w14:paraId="3349888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防灾救灾</w:t>
            </w:r>
          </w:p>
        </w:tc>
        <w:tc>
          <w:tcPr>
            <w:tcW w:w="3000" w:type="dxa"/>
            <w:tcBorders>
              <w:top w:val="nil"/>
              <w:left w:val="nil"/>
              <w:bottom w:val="single" w:color="D4D4D4" w:sz="4" w:space="0"/>
              <w:right w:val="single" w:color="D4D4D4" w:sz="4" w:space="0"/>
            </w:tcBorders>
            <w:shd w:val="clear" w:color="auto" w:fill="FFFFFF"/>
            <w:noWrap/>
            <w:vAlign w:val="center"/>
          </w:tcPr>
          <w:p w14:paraId="1F61FA5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29.30</w:t>
            </w:r>
          </w:p>
        </w:tc>
        <w:tc>
          <w:tcPr>
            <w:tcW w:w="1617" w:type="dxa"/>
            <w:tcBorders>
              <w:top w:val="nil"/>
              <w:left w:val="nil"/>
              <w:bottom w:val="single" w:color="D4D4D4" w:sz="4" w:space="0"/>
              <w:right w:val="single" w:color="D4D4D4" w:sz="4" w:space="0"/>
            </w:tcBorders>
            <w:shd w:val="clear" w:color="auto" w:fill="FFFFFF"/>
            <w:noWrap/>
            <w:vAlign w:val="center"/>
          </w:tcPr>
          <w:p w14:paraId="7CC962C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55889CF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29.30</w:t>
            </w:r>
          </w:p>
        </w:tc>
      </w:tr>
      <w:tr w14:paraId="394BC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4F8EF8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4053" w:type="dxa"/>
            <w:tcBorders>
              <w:top w:val="nil"/>
              <w:left w:val="nil"/>
              <w:bottom w:val="single" w:color="D4D4D4" w:sz="4" w:space="0"/>
              <w:right w:val="single" w:color="D4D4D4" w:sz="4" w:space="0"/>
            </w:tcBorders>
            <w:shd w:val="clear" w:color="auto" w:fill="FFFFFF"/>
            <w:noWrap/>
            <w:vAlign w:val="center"/>
          </w:tcPr>
          <w:p w14:paraId="4F0D658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3000" w:type="dxa"/>
            <w:tcBorders>
              <w:top w:val="nil"/>
              <w:left w:val="nil"/>
              <w:bottom w:val="single" w:color="D4D4D4" w:sz="4" w:space="0"/>
              <w:right w:val="single" w:color="D4D4D4" w:sz="4" w:space="0"/>
            </w:tcBorders>
            <w:shd w:val="clear" w:color="auto" w:fill="FFFFFF"/>
            <w:noWrap/>
            <w:vAlign w:val="center"/>
          </w:tcPr>
          <w:p w14:paraId="3FCA2C1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64.35</w:t>
            </w:r>
          </w:p>
        </w:tc>
        <w:tc>
          <w:tcPr>
            <w:tcW w:w="1617" w:type="dxa"/>
            <w:tcBorders>
              <w:top w:val="nil"/>
              <w:left w:val="nil"/>
              <w:bottom w:val="single" w:color="D4D4D4" w:sz="4" w:space="0"/>
              <w:right w:val="single" w:color="D4D4D4" w:sz="4" w:space="0"/>
            </w:tcBorders>
            <w:shd w:val="clear" w:color="auto" w:fill="FFFFFF"/>
            <w:noWrap/>
            <w:vAlign w:val="center"/>
          </w:tcPr>
          <w:p w14:paraId="1B279DA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64.35</w:t>
            </w:r>
          </w:p>
        </w:tc>
        <w:tc>
          <w:tcPr>
            <w:tcW w:w="2167" w:type="dxa"/>
            <w:tcBorders>
              <w:top w:val="nil"/>
              <w:left w:val="nil"/>
              <w:bottom w:val="single" w:color="D4D4D4" w:sz="4" w:space="0"/>
              <w:right w:val="single" w:color="D4D4D4" w:sz="4" w:space="0"/>
            </w:tcBorders>
            <w:shd w:val="clear" w:color="auto" w:fill="FFFFFF"/>
            <w:noWrap/>
            <w:vAlign w:val="center"/>
          </w:tcPr>
          <w:p w14:paraId="30F18C9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14:paraId="6C6FD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7CAAA73">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2130142</w:t>
            </w:r>
          </w:p>
        </w:tc>
        <w:tc>
          <w:tcPr>
            <w:tcW w:w="4053" w:type="dxa"/>
            <w:tcBorders>
              <w:top w:val="nil"/>
              <w:left w:val="nil"/>
              <w:bottom w:val="single" w:color="D4D4D4" w:sz="4" w:space="0"/>
              <w:right w:val="single" w:color="D4D4D4" w:sz="4" w:space="0"/>
            </w:tcBorders>
            <w:shd w:val="clear" w:color="auto" w:fill="FFFFFF"/>
            <w:noWrap/>
            <w:vAlign w:val="center"/>
          </w:tcPr>
          <w:p w14:paraId="64DE30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乡村道路建设</w:t>
            </w:r>
          </w:p>
        </w:tc>
        <w:tc>
          <w:tcPr>
            <w:tcW w:w="3000" w:type="dxa"/>
            <w:tcBorders>
              <w:top w:val="nil"/>
              <w:left w:val="nil"/>
              <w:bottom w:val="single" w:color="D4D4D4" w:sz="4" w:space="0"/>
              <w:right w:val="single" w:color="D4D4D4" w:sz="4" w:space="0"/>
            </w:tcBorders>
            <w:shd w:val="clear" w:color="auto" w:fill="FFFFFF"/>
            <w:noWrap/>
            <w:vAlign w:val="center"/>
          </w:tcPr>
          <w:p w14:paraId="785F8E0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10.00</w:t>
            </w:r>
          </w:p>
        </w:tc>
        <w:tc>
          <w:tcPr>
            <w:tcW w:w="1617" w:type="dxa"/>
            <w:tcBorders>
              <w:top w:val="nil"/>
              <w:left w:val="nil"/>
              <w:bottom w:val="single" w:color="D4D4D4" w:sz="4" w:space="0"/>
              <w:right w:val="single" w:color="D4D4D4" w:sz="4" w:space="0"/>
            </w:tcBorders>
            <w:shd w:val="clear" w:color="auto" w:fill="FFFFFF"/>
            <w:noWrap/>
            <w:vAlign w:val="center"/>
          </w:tcPr>
          <w:p w14:paraId="1E68828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10.00</w:t>
            </w:r>
          </w:p>
        </w:tc>
        <w:tc>
          <w:tcPr>
            <w:tcW w:w="2167" w:type="dxa"/>
            <w:tcBorders>
              <w:top w:val="nil"/>
              <w:left w:val="nil"/>
              <w:bottom w:val="single" w:color="D4D4D4" w:sz="4" w:space="0"/>
              <w:right w:val="single" w:color="D4D4D4" w:sz="4" w:space="0"/>
            </w:tcBorders>
            <w:shd w:val="clear" w:color="auto" w:fill="FFFFFF"/>
            <w:noWrap/>
            <w:vAlign w:val="center"/>
          </w:tcPr>
          <w:p w14:paraId="74D9AC4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14:paraId="60EB1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6BC99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4053" w:type="dxa"/>
            <w:tcBorders>
              <w:top w:val="nil"/>
              <w:left w:val="nil"/>
              <w:bottom w:val="single" w:color="D4D4D4" w:sz="4" w:space="0"/>
              <w:right w:val="single" w:color="D4D4D4" w:sz="4" w:space="0"/>
            </w:tcBorders>
            <w:shd w:val="clear" w:color="auto" w:fill="FFFFFF"/>
            <w:noWrap/>
            <w:vAlign w:val="center"/>
          </w:tcPr>
          <w:p w14:paraId="344E649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3000" w:type="dxa"/>
            <w:tcBorders>
              <w:top w:val="nil"/>
              <w:left w:val="nil"/>
              <w:bottom w:val="single" w:color="D4D4D4" w:sz="4" w:space="0"/>
              <w:right w:val="single" w:color="D4D4D4" w:sz="4" w:space="0"/>
            </w:tcBorders>
            <w:shd w:val="clear" w:color="auto" w:fill="FFFFFF"/>
            <w:noWrap/>
            <w:vAlign w:val="center"/>
          </w:tcPr>
          <w:p w14:paraId="0250E4E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41.03</w:t>
            </w:r>
          </w:p>
        </w:tc>
        <w:tc>
          <w:tcPr>
            <w:tcW w:w="1617" w:type="dxa"/>
            <w:tcBorders>
              <w:top w:val="nil"/>
              <w:left w:val="nil"/>
              <w:bottom w:val="single" w:color="D4D4D4" w:sz="4" w:space="0"/>
              <w:right w:val="single" w:color="D4D4D4" w:sz="4" w:space="0"/>
            </w:tcBorders>
            <w:shd w:val="clear" w:color="auto" w:fill="FFFFFF"/>
            <w:noWrap/>
            <w:vAlign w:val="center"/>
          </w:tcPr>
          <w:p w14:paraId="0D1A3F1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41.03</w:t>
            </w:r>
          </w:p>
        </w:tc>
        <w:tc>
          <w:tcPr>
            <w:tcW w:w="2167" w:type="dxa"/>
            <w:tcBorders>
              <w:top w:val="nil"/>
              <w:left w:val="nil"/>
              <w:bottom w:val="single" w:color="D4D4D4" w:sz="4" w:space="0"/>
              <w:right w:val="single" w:color="D4D4D4" w:sz="4" w:space="0"/>
            </w:tcBorders>
            <w:shd w:val="clear" w:color="auto" w:fill="FFFFFF"/>
            <w:noWrap/>
            <w:vAlign w:val="center"/>
          </w:tcPr>
          <w:p w14:paraId="57D47E5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14:paraId="5D8DA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1D40C9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4053" w:type="dxa"/>
            <w:tcBorders>
              <w:top w:val="nil"/>
              <w:left w:val="nil"/>
              <w:bottom w:val="single" w:color="D4D4D4" w:sz="4" w:space="0"/>
              <w:right w:val="single" w:color="D4D4D4" w:sz="4" w:space="0"/>
            </w:tcBorders>
            <w:shd w:val="clear" w:color="auto" w:fill="FFFFFF"/>
            <w:noWrap/>
            <w:vAlign w:val="center"/>
          </w:tcPr>
          <w:p w14:paraId="32D9F8D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3000" w:type="dxa"/>
            <w:tcBorders>
              <w:top w:val="nil"/>
              <w:left w:val="nil"/>
              <w:bottom w:val="single" w:color="D4D4D4" w:sz="4" w:space="0"/>
              <w:right w:val="single" w:color="D4D4D4" w:sz="4" w:space="0"/>
            </w:tcBorders>
            <w:shd w:val="clear" w:color="auto" w:fill="FFFFFF"/>
            <w:noWrap/>
            <w:vAlign w:val="center"/>
          </w:tcPr>
          <w:p w14:paraId="76A2237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156.57</w:t>
            </w:r>
          </w:p>
        </w:tc>
        <w:tc>
          <w:tcPr>
            <w:tcW w:w="1617" w:type="dxa"/>
            <w:tcBorders>
              <w:top w:val="nil"/>
              <w:left w:val="nil"/>
              <w:bottom w:val="single" w:color="D4D4D4" w:sz="4" w:space="0"/>
              <w:right w:val="single" w:color="D4D4D4" w:sz="4" w:space="0"/>
            </w:tcBorders>
            <w:shd w:val="clear" w:color="auto" w:fill="FFFFFF"/>
            <w:noWrap/>
            <w:vAlign w:val="center"/>
          </w:tcPr>
          <w:p w14:paraId="2E3CFEF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18.87</w:t>
            </w:r>
          </w:p>
        </w:tc>
        <w:tc>
          <w:tcPr>
            <w:tcW w:w="2167" w:type="dxa"/>
            <w:tcBorders>
              <w:top w:val="nil"/>
              <w:left w:val="nil"/>
              <w:bottom w:val="single" w:color="D4D4D4" w:sz="4" w:space="0"/>
              <w:right w:val="single" w:color="D4D4D4" w:sz="4" w:space="0"/>
            </w:tcBorders>
            <w:shd w:val="clear" w:color="auto" w:fill="FFFFFF"/>
            <w:noWrap/>
            <w:vAlign w:val="center"/>
          </w:tcPr>
          <w:p w14:paraId="28A1B69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137.70</w:t>
            </w:r>
          </w:p>
        </w:tc>
      </w:tr>
      <w:tr w14:paraId="6FC27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15312A4E">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21303</w:t>
            </w:r>
            <w:r>
              <w:rPr>
                <w:rFonts w:hint="eastAsia" w:ascii="宋体" w:hAnsi="宋体" w:cs="宋体"/>
                <w:i w:val="0"/>
                <w:iCs w:val="0"/>
                <w:color w:val="000000"/>
                <w:kern w:val="0"/>
                <w:sz w:val="22"/>
                <w:szCs w:val="22"/>
                <w:u w:val="none"/>
                <w:lang w:val="en-US" w:eastAsia="zh-CN" w:bidi="ar"/>
              </w:rPr>
              <w:t>05</w:t>
            </w:r>
          </w:p>
        </w:tc>
        <w:tc>
          <w:tcPr>
            <w:tcW w:w="4053" w:type="dxa"/>
            <w:tcBorders>
              <w:top w:val="nil"/>
              <w:left w:val="nil"/>
              <w:bottom w:val="single" w:color="D4D4D4" w:sz="4" w:space="0"/>
              <w:right w:val="single" w:color="D4D4D4" w:sz="4" w:space="0"/>
            </w:tcBorders>
            <w:shd w:val="clear" w:color="auto" w:fill="FFFFFF"/>
            <w:noWrap/>
            <w:vAlign w:val="center"/>
          </w:tcPr>
          <w:p w14:paraId="6F9628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水利工程建设</w:t>
            </w:r>
          </w:p>
        </w:tc>
        <w:tc>
          <w:tcPr>
            <w:tcW w:w="3000" w:type="dxa"/>
            <w:tcBorders>
              <w:top w:val="nil"/>
              <w:left w:val="nil"/>
              <w:bottom w:val="single" w:color="D4D4D4" w:sz="4" w:space="0"/>
              <w:right w:val="single" w:color="D4D4D4" w:sz="4" w:space="0"/>
            </w:tcBorders>
            <w:shd w:val="clear" w:color="auto" w:fill="FFFFFF"/>
            <w:noWrap/>
            <w:vAlign w:val="center"/>
          </w:tcPr>
          <w:p w14:paraId="1C988BB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66.00</w:t>
            </w:r>
          </w:p>
        </w:tc>
        <w:tc>
          <w:tcPr>
            <w:tcW w:w="1617" w:type="dxa"/>
            <w:tcBorders>
              <w:top w:val="nil"/>
              <w:left w:val="nil"/>
              <w:bottom w:val="single" w:color="D4D4D4" w:sz="4" w:space="0"/>
              <w:right w:val="single" w:color="D4D4D4" w:sz="4" w:space="0"/>
            </w:tcBorders>
            <w:shd w:val="clear" w:color="auto" w:fill="FFFFFF"/>
            <w:noWrap/>
            <w:vAlign w:val="center"/>
          </w:tcPr>
          <w:p w14:paraId="199F94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294A588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66.00</w:t>
            </w:r>
          </w:p>
        </w:tc>
      </w:tr>
      <w:tr w14:paraId="58019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C1D7C66">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2130306</w:t>
            </w:r>
          </w:p>
        </w:tc>
        <w:tc>
          <w:tcPr>
            <w:tcW w:w="4053" w:type="dxa"/>
            <w:tcBorders>
              <w:top w:val="nil"/>
              <w:left w:val="nil"/>
              <w:bottom w:val="single" w:color="D4D4D4" w:sz="4" w:space="0"/>
              <w:right w:val="single" w:color="D4D4D4" w:sz="4" w:space="0"/>
            </w:tcBorders>
            <w:shd w:val="clear" w:color="auto" w:fill="FFFFFF"/>
            <w:noWrap/>
            <w:vAlign w:val="center"/>
          </w:tcPr>
          <w:p w14:paraId="711B038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水利工程运行与维护</w:t>
            </w:r>
          </w:p>
        </w:tc>
        <w:tc>
          <w:tcPr>
            <w:tcW w:w="3000" w:type="dxa"/>
            <w:tcBorders>
              <w:top w:val="nil"/>
              <w:left w:val="nil"/>
              <w:bottom w:val="single" w:color="D4D4D4" w:sz="4" w:space="0"/>
              <w:right w:val="single" w:color="D4D4D4" w:sz="4" w:space="0"/>
            </w:tcBorders>
            <w:shd w:val="clear" w:color="auto" w:fill="FFFFFF"/>
            <w:noWrap/>
            <w:vAlign w:val="center"/>
          </w:tcPr>
          <w:p w14:paraId="45B6B2B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c>
          <w:tcPr>
            <w:tcW w:w="1617" w:type="dxa"/>
            <w:tcBorders>
              <w:top w:val="nil"/>
              <w:left w:val="nil"/>
              <w:bottom w:val="single" w:color="D4D4D4" w:sz="4" w:space="0"/>
              <w:right w:val="single" w:color="D4D4D4" w:sz="4" w:space="0"/>
            </w:tcBorders>
            <w:shd w:val="clear" w:color="auto" w:fill="FFFFFF"/>
            <w:noWrap/>
            <w:vAlign w:val="center"/>
          </w:tcPr>
          <w:p w14:paraId="15D4FBD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5.00</w:t>
            </w:r>
          </w:p>
        </w:tc>
        <w:tc>
          <w:tcPr>
            <w:tcW w:w="2167" w:type="dxa"/>
            <w:tcBorders>
              <w:top w:val="nil"/>
              <w:left w:val="nil"/>
              <w:bottom w:val="single" w:color="D4D4D4" w:sz="4" w:space="0"/>
              <w:right w:val="single" w:color="D4D4D4" w:sz="4" w:space="0"/>
            </w:tcBorders>
            <w:shd w:val="clear" w:color="auto" w:fill="FFFFFF"/>
            <w:noWrap/>
            <w:vAlign w:val="center"/>
          </w:tcPr>
          <w:p w14:paraId="7CD553B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r>
      <w:tr w14:paraId="0537B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B9EFDA3">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2130314</w:t>
            </w:r>
          </w:p>
        </w:tc>
        <w:tc>
          <w:tcPr>
            <w:tcW w:w="4053" w:type="dxa"/>
            <w:tcBorders>
              <w:top w:val="nil"/>
              <w:left w:val="nil"/>
              <w:bottom w:val="single" w:color="D4D4D4" w:sz="4" w:space="0"/>
              <w:right w:val="single" w:color="D4D4D4" w:sz="4" w:space="0"/>
            </w:tcBorders>
            <w:shd w:val="clear" w:color="auto" w:fill="FFFFFF"/>
            <w:noWrap/>
            <w:vAlign w:val="center"/>
          </w:tcPr>
          <w:p w14:paraId="74C659F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防汛</w:t>
            </w:r>
          </w:p>
        </w:tc>
        <w:tc>
          <w:tcPr>
            <w:tcW w:w="3000" w:type="dxa"/>
            <w:tcBorders>
              <w:top w:val="nil"/>
              <w:left w:val="nil"/>
              <w:bottom w:val="single" w:color="D4D4D4" w:sz="4" w:space="0"/>
              <w:right w:val="single" w:color="D4D4D4" w:sz="4" w:space="0"/>
            </w:tcBorders>
            <w:shd w:val="clear" w:color="auto" w:fill="FFFFFF"/>
            <w:noWrap/>
            <w:vAlign w:val="center"/>
          </w:tcPr>
          <w:p w14:paraId="611B866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51.70</w:t>
            </w:r>
          </w:p>
        </w:tc>
        <w:tc>
          <w:tcPr>
            <w:tcW w:w="1617" w:type="dxa"/>
            <w:tcBorders>
              <w:top w:val="nil"/>
              <w:left w:val="nil"/>
              <w:bottom w:val="single" w:color="D4D4D4" w:sz="4" w:space="0"/>
              <w:right w:val="single" w:color="D4D4D4" w:sz="4" w:space="0"/>
            </w:tcBorders>
            <w:shd w:val="clear" w:color="auto" w:fill="FFFFFF"/>
            <w:noWrap/>
            <w:vAlign w:val="center"/>
          </w:tcPr>
          <w:p w14:paraId="2BD05E6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44C702E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51.70</w:t>
            </w:r>
          </w:p>
        </w:tc>
      </w:tr>
      <w:tr w14:paraId="0A254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0DC7E6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4053" w:type="dxa"/>
            <w:tcBorders>
              <w:top w:val="nil"/>
              <w:left w:val="nil"/>
              <w:bottom w:val="single" w:color="D4D4D4" w:sz="4" w:space="0"/>
              <w:right w:val="single" w:color="D4D4D4" w:sz="4" w:space="0"/>
            </w:tcBorders>
            <w:shd w:val="clear" w:color="auto" w:fill="FFFFFF"/>
            <w:noWrap/>
            <w:vAlign w:val="center"/>
          </w:tcPr>
          <w:p w14:paraId="15EE7F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3000" w:type="dxa"/>
            <w:tcBorders>
              <w:top w:val="nil"/>
              <w:left w:val="nil"/>
              <w:bottom w:val="single" w:color="D4D4D4" w:sz="4" w:space="0"/>
              <w:right w:val="single" w:color="D4D4D4" w:sz="4" w:space="0"/>
            </w:tcBorders>
            <w:shd w:val="clear" w:color="auto" w:fill="FFFFFF"/>
            <w:noWrap/>
            <w:vAlign w:val="center"/>
          </w:tcPr>
          <w:p w14:paraId="1F30F5B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5.67</w:t>
            </w:r>
          </w:p>
        </w:tc>
        <w:tc>
          <w:tcPr>
            <w:tcW w:w="1617" w:type="dxa"/>
            <w:tcBorders>
              <w:top w:val="nil"/>
              <w:left w:val="nil"/>
              <w:bottom w:val="single" w:color="D4D4D4" w:sz="4" w:space="0"/>
              <w:right w:val="single" w:color="D4D4D4" w:sz="4" w:space="0"/>
            </w:tcBorders>
            <w:shd w:val="clear" w:color="auto" w:fill="FFFFFF"/>
            <w:noWrap/>
            <w:vAlign w:val="center"/>
          </w:tcPr>
          <w:p w14:paraId="7786D2E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5.67</w:t>
            </w:r>
          </w:p>
        </w:tc>
        <w:tc>
          <w:tcPr>
            <w:tcW w:w="2167" w:type="dxa"/>
            <w:tcBorders>
              <w:top w:val="nil"/>
              <w:left w:val="nil"/>
              <w:bottom w:val="single" w:color="D4D4D4" w:sz="4" w:space="0"/>
              <w:right w:val="single" w:color="D4D4D4" w:sz="4" w:space="0"/>
            </w:tcBorders>
            <w:shd w:val="clear" w:color="auto" w:fill="FFFFFF"/>
            <w:noWrap/>
            <w:vAlign w:val="center"/>
          </w:tcPr>
          <w:p w14:paraId="691C820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14:paraId="627C5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C7B306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4053" w:type="dxa"/>
            <w:tcBorders>
              <w:top w:val="nil"/>
              <w:left w:val="nil"/>
              <w:bottom w:val="single" w:color="D4D4D4" w:sz="4" w:space="0"/>
              <w:right w:val="single" w:color="D4D4D4" w:sz="4" w:space="0"/>
            </w:tcBorders>
            <w:shd w:val="clear" w:color="auto" w:fill="FFFFFF"/>
            <w:noWrap/>
            <w:vAlign w:val="center"/>
          </w:tcPr>
          <w:p w14:paraId="2FDB66A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3000" w:type="dxa"/>
            <w:tcBorders>
              <w:top w:val="nil"/>
              <w:left w:val="nil"/>
              <w:bottom w:val="single" w:color="D4D4D4" w:sz="4" w:space="0"/>
              <w:right w:val="single" w:color="D4D4D4" w:sz="4" w:space="0"/>
            </w:tcBorders>
            <w:shd w:val="clear" w:color="auto" w:fill="FFFFFF"/>
            <w:noWrap/>
            <w:vAlign w:val="center"/>
          </w:tcPr>
          <w:p w14:paraId="78FB8E4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8.20</w:t>
            </w:r>
          </w:p>
        </w:tc>
        <w:tc>
          <w:tcPr>
            <w:tcW w:w="1617" w:type="dxa"/>
            <w:tcBorders>
              <w:top w:val="nil"/>
              <w:left w:val="nil"/>
              <w:bottom w:val="single" w:color="D4D4D4" w:sz="4" w:space="0"/>
              <w:right w:val="single" w:color="D4D4D4" w:sz="4" w:space="0"/>
            </w:tcBorders>
            <w:shd w:val="clear" w:color="auto" w:fill="FFFFFF"/>
            <w:noWrap/>
            <w:vAlign w:val="center"/>
          </w:tcPr>
          <w:p w14:paraId="7149468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8.20</w:t>
            </w:r>
          </w:p>
        </w:tc>
        <w:tc>
          <w:tcPr>
            <w:tcW w:w="2167" w:type="dxa"/>
            <w:tcBorders>
              <w:top w:val="nil"/>
              <w:left w:val="nil"/>
              <w:bottom w:val="single" w:color="D4D4D4" w:sz="4" w:space="0"/>
              <w:right w:val="single" w:color="D4D4D4" w:sz="4" w:space="0"/>
            </w:tcBorders>
            <w:shd w:val="clear" w:color="auto" w:fill="FFFFFF"/>
            <w:noWrap/>
            <w:vAlign w:val="center"/>
          </w:tcPr>
          <w:p w14:paraId="09B635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97E5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406C92D">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2130399</w:t>
            </w:r>
          </w:p>
        </w:tc>
        <w:tc>
          <w:tcPr>
            <w:tcW w:w="4053" w:type="dxa"/>
            <w:tcBorders>
              <w:top w:val="nil"/>
              <w:left w:val="nil"/>
              <w:bottom w:val="single" w:color="D4D4D4" w:sz="4" w:space="0"/>
              <w:right w:val="single" w:color="D4D4D4" w:sz="4" w:space="0"/>
            </w:tcBorders>
            <w:shd w:val="clear" w:color="auto" w:fill="FFFFFF"/>
            <w:noWrap/>
            <w:vAlign w:val="center"/>
          </w:tcPr>
          <w:p w14:paraId="51A014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其他水利支出</w:t>
            </w:r>
          </w:p>
        </w:tc>
        <w:tc>
          <w:tcPr>
            <w:tcW w:w="3000" w:type="dxa"/>
            <w:tcBorders>
              <w:top w:val="nil"/>
              <w:left w:val="nil"/>
              <w:bottom w:val="single" w:color="D4D4D4" w:sz="4" w:space="0"/>
              <w:right w:val="single" w:color="D4D4D4" w:sz="4" w:space="0"/>
            </w:tcBorders>
            <w:shd w:val="clear" w:color="auto" w:fill="FFFFFF"/>
            <w:noWrap/>
            <w:vAlign w:val="center"/>
          </w:tcPr>
          <w:p w14:paraId="4D52793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20.00</w:t>
            </w:r>
          </w:p>
        </w:tc>
        <w:tc>
          <w:tcPr>
            <w:tcW w:w="1617" w:type="dxa"/>
            <w:tcBorders>
              <w:top w:val="nil"/>
              <w:left w:val="nil"/>
              <w:bottom w:val="single" w:color="D4D4D4" w:sz="4" w:space="0"/>
              <w:right w:val="single" w:color="D4D4D4" w:sz="4" w:space="0"/>
            </w:tcBorders>
            <w:shd w:val="clear" w:color="auto" w:fill="FFFFFF"/>
            <w:noWrap/>
            <w:vAlign w:val="center"/>
          </w:tcPr>
          <w:p w14:paraId="17D6CF5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6EE1CDC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20.00</w:t>
            </w:r>
          </w:p>
        </w:tc>
      </w:tr>
      <w:tr w14:paraId="7D355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6A9DC5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4053" w:type="dxa"/>
            <w:tcBorders>
              <w:top w:val="nil"/>
              <w:left w:val="nil"/>
              <w:bottom w:val="single" w:color="D4D4D4" w:sz="4" w:space="0"/>
              <w:right w:val="single" w:color="D4D4D4" w:sz="4" w:space="0"/>
            </w:tcBorders>
            <w:shd w:val="clear" w:color="auto" w:fill="FFFFFF"/>
            <w:noWrap/>
            <w:vAlign w:val="center"/>
          </w:tcPr>
          <w:p w14:paraId="2B673B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3000" w:type="dxa"/>
            <w:tcBorders>
              <w:top w:val="nil"/>
              <w:left w:val="nil"/>
              <w:bottom w:val="single" w:color="D4D4D4" w:sz="4" w:space="0"/>
              <w:right w:val="single" w:color="D4D4D4" w:sz="4" w:space="0"/>
            </w:tcBorders>
            <w:shd w:val="clear" w:color="auto" w:fill="FFFFFF"/>
            <w:noWrap/>
            <w:vAlign w:val="center"/>
          </w:tcPr>
          <w:p w14:paraId="0AC23E9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507.52</w:t>
            </w:r>
          </w:p>
        </w:tc>
        <w:tc>
          <w:tcPr>
            <w:tcW w:w="1617" w:type="dxa"/>
            <w:tcBorders>
              <w:top w:val="nil"/>
              <w:left w:val="nil"/>
              <w:bottom w:val="single" w:color="D4D4D4" w:sz="4" w:space="0"/>
              <w:right w:val="single" w:color="D4D4D4" w:sz="4" w:space="0"/>
            </w:tcBorders>
            <w:shd w:val="clear" w:color="auto" w:fill="FFFFFF"/>
            <w:noWrap/>
            <w:vAlign w:val="center"/>
          </w:tcPr>
          <w:p w14:paraId="42CC692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299.52</w:t>
            </w:r>
          </w:p>
        </w:tc>
        <w:tc>
          <w:tcPr>
            <w:tcW w:w="2167" w:type="dxa"/>
            <w:tcBorders>
              <w:top w:val="nil"/>
              <w:left w:val="nil"/>
              <w:bottom w:val="single" w:color="D4D4D4" w:sz="4" w:space="0"/>
              <w:right w:val="single" w:color="D4D4D4" w:sz="4" w:space="0"/>
            </w:tcBorders>
            <w:shd w:val="clear" w:color="auto" w:fill="FFFFFF"/>
            <w:noWrap/>
            <w:vAlign w:val="center"/>
          </w:tcPr>
          <w:p w14:paraId="4C2A0FC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271.00</w:t>
            </w:r>
          </w:p>
        </w:tc>
      </w:tr>
      <w:tr w14:paraId="62D82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7F6B03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4053" w:type="dxa"/>
            <w:tcBorders>
              <w:top w:val="nil"/>
              <w:left w:val="nil"/>
              <w:bottom w:val="single" w:color="D4D4D4" w:sz="4" w:space="0"/>
              <w:right w:val="single" w:color="D4D4D4" w:sz="4" w:space="0"/>
            </w:tcBorders>
            <w:shd w:val="clear" w:color="auto" w:fill="FFFFFF"/>
            <w:noWrap/>
            <w:vAlign w:val="center"/>
          </w:tcPr>
          <w:p w14:paraId="0A0344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3000" w:type="dxa"/>
            <w:tcBorders>
              <w:top w:val="nil"/>
              <w:left w:val="nil"/>
              <w:bottom w:val="single" w:color="D4D4D4" w:sz="4" w:space="0"/>
              <w:right w:val="single" w:color="D4D4D4" w:sz="4" w:space="0"/>
            </w:tcBorders>
            <w:shd w:val="clear" w:color="auto" w:fill="FFFFFF"/>
            <w:noWrap/>
            <w:vAlign w:val="center"/>
          </w:tcPr>
          <w:p w14:paraId="53F38EF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221.00</w:t>
            </w:r>
          </w:p>
        </w:tc>
        <w:tc>
          <w:tcPr>
            <w:tcW w:w="1617" w:type="dxa"/>
            <w:tcBorders>
              <w:top w:val="nil"/>
              <w:left w:val="nil"/>
              <w:bottom w:val="single" w:color="D4D4D4" w:sz="4" w:space="0"/>
              <w:right w:val="single" w:color="D4D4D4" w:sz="4" w:space="0"/>
            </w:tcBorders>
            <w:shd w:val="clear" w:color="auto" w:fill="FFFFFF"/>
            <w:noWrap/>
            <w:vAlign w:val="center"/>
          </w:tcPr>
          <w:p w14:paraId="4C8ADD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06C9B03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221.00</w:t>
            </w:r>
          </w:p>
        </w:tc>
      </w:tr>
      <w:tr w14:paraId="12AFA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0B0092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053" w:type="dxa"/>
            <w:tcBorders>
              <w:top w:val="nil"/>
              <w:left w:val="nil"/>
              <w:bottom w:val="single" w:color="D4D4D4" w:sz="4" w:space="0"/>
              <w:right w:val="single" w:color="D4D4D4" w:sz="4" w:space="0"/>
            </w:tcBorders>
            <w:shd w:val="clear" w:color="auto" w:fill="FFFFFF"/>
            <w:noWrap/>
            <w:vAlign w:val="center"/>
          </w:tcPr>
          <w:p w14:paraId="6C8BE7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3000" w:type="dxa"/>
            <w:tcBorders>
              <w:top w:val="nil"/>
              <w:left w:val="nil"/>
              <w:bottom w:val="single" w:color="D4D4D4" w:sz="4" w:space="0"/>
              <w:right w:val="single" w:color="D4D4D4" w:sz="4" w:space="0"/>
            </w:tcBorders>
            <w:shd w:val="clear" w:color="auto" w:fill="FFFFFF"/>
            <w:noWrap/>
            <w:vAlign w:val="center"/>
          </w:tcPr>
          <w:p w14:paraId="75FD0D7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299.52</w:t>
            </w:r>
          </w:p>
        </w:tc>
        <w:tc>
          <w:tcPr>
            <w:tcW w:w="1617" w:type="dxa"/>
            <w:tcBorders>
              <w:top w:val="nil"/>
              <w:left w:val="nil"/>
              <w:bottom w:val="single" w:color="D4D4D4" w:sz="4" w:space="0"/>
              <w:right w:val="single" w:color="D4D4D4" w:sz="4" w:space="0"/>
            </w:tcBorders>
            <w:shd w:val="clear" w:color="auto" w:fill="FFFFFF"/>
            <w:noWrap/>
            <w:vAlign w:val="center"/>
          </w:tcPr>
          <w:p w14:paraId="2F4605C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299.52</w:t>
            </w:r>
          </w:p>
        </w:tc>
        <w:tc>
          <w:tcPr>
            <w:tcW w:w="2167" w:type="dxa"/>
            <w:tcBorders>
              <w:top w:val="nil"/>
              <w:left w:val="nil"/>
              <w:bottom w:val="single" w:color="D4D4D4" w:sz="4" w:space="0"/>
              <w:right w:val="single" w:color="D4D4D4" w:sz="4" w:space="0"/>
            </w:tcBorders>
            <w:shd w:val="clear" w:color="auto" w:fill="FFFFFF"/>
            <w:noWrap/>
            <w:vAlign w:val="center"/>
          </w:tcPr>
          <w:p w14:paraId="75F7A63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25D4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7F5D910">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2130707</w:t>
            </w:r>
          </w:p>
        </w:tc>
        <w:tc>
          <w:tcPr>
            <w:tcW w:w="4053" w:type="dxa"/>
            <w:tcBorders>
              <w:top w:val="nil"/>
              <w:left w:val="nil"/>
              <w:bottom w:val="single" w:color="D4D4D4" w:sz="4" w:space="0"/>
              <w:right w:val="single" w:color="D4D4D4" w:sz="4" w:space="0"/>
            </w:tcBorders>
            <w:shd w:val="clear" w:color="auto" w:fill="FFFFFF"/>
            <w:noWrap/>
            <w:vAlign w:val="center"/>
          </w:tcPr>
          <w:p w14:paraId="03B1B32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农村综合改革示范试点补助</w:t>
            </w:r>
          </w:p>
        </w:tc>
        <w:tc>
          <w:tcPr>
            <w:tcW w:w="3000" w:type="dxa"/>
            <w:tcBorders>
              <w:top w:val="nil"/>
              <w:left w:val="nil"/>
              <w:bottom w:val="single" w:color="D4D4D4" w:sz="4" w:space="0"/>
              <w:right w:val="single" w:color="D4D4D4" w:sz="4" w:space="0"/>
            </w:tcBorders>
            <w:shd w:val="clear" w:color="auto" w:fill="FFFFFF"/>
            <w:noWrap/>
            <w:vAlign w:val="center"/>
          </w:tcPr>
          <w:p w14:paraId="0BEC8B2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50.00</w:t>
            </w:r>
          </w:p>
        </w:tc>
        <w:tc>
          <w:tcPr>
            <w:tcW w:w="1617" w:type="dxa"/>
            <w:tcBorders>
              <w:top w:val="nil"/>
              <w:left w:val="nil"/>
              <w:bottom w:val="single" w:color="D4D4D4" w:sz="4" w:space="0"/>
              <w:right w:val="single" w:color="D4D4D4" w:sz="4" w:space="0"/>
            </w:tcBorders>
            <w:shd w:val="clear" w:color="auto" w:fill="FFFFFF"/>
            <w:noWrap/>
            <w:vAlign w:val="center"/>
          </w:tcPr>
          <w:p w14:paraId="4DCBB1B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66A4EFC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50.00</w:t>
            </w:r>
          </w:p>
        </w:tc>
      </w:tr>
      <w:tr w14:paraId="1B44C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69416B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053" w:type="dxa"/>
            <w:tcBorders>
              <w:top w:val="nil"/>
              <w:left w:val="nil"/>
              <w:bottom w:val="single" w:color="D4D4D4" w:sz="4" w:space="0"/>
              <w:right w:val="single" w:color="D4D4D4" w:sz="4" w:space="0"/>
            </w:tcBorders>
            <w:shd w:val="clear" w:color="auto" w:fill="FFFFFF"/>
            <w:noWrap/>
            <w:vAlign w:val="center"/>
          </w:tcPr>
          <w:p w14:paraId="0F1CF3B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D4D4D4" w:sz="4" w:space="0"/>
              <w:right w:val="single" w:color="D4D4D4" w:sz="4" w:space="0"/>
            </w:tcBorders>
            <w:shd w:val="clear" w:color="auto" w:fill="FFFFFF"/>
            <w:noWrap/>
            <w:vAlign w:val="center"/>
          </w:tcPr>
          <w:p w14:paraId="7E876463">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93.95</w:t>
            </w:r>
          </w:p>
        </w:tc>
        <w:tc>
          <w:tcPr>
            <w:tcW w:w="1617" w:type="dxa"/>
            <w:tcBorders>
              <w:top w:val="nil"/>
              <w:left w:val="nil"/>
              <w:bottom w:val="single" w:color="D4D4D4" w:sz="4" w:space="0"/>
              <w:right w:val="single" w:color="D4D4D4" w:sz="4" w:space="0"/>
            </w:tcBorders>
            <w:shd w:val="clear" w:color="auto" w:fill="FFFFFF"/>
            <w:noWrap/>
            <w:vAlign w:val="center"/>
          </w:tcPr>
          <w:p w14:paraId="2C128655">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93.95</w:t>
            </w:r>
          </w:p>
        </w:tc>
        <w:tc>
          <w:tcPr>
            <w:tcW w:w="2167" w:type="dxa"/>
            <w:tcBorders>
              <w:top w:val="nil"/>
              <w:left w:val="nil"/>
              <w:bottom w:val="single" w:color="D4D4D4" w:sz="4" w:space="0"/>
              <w:right w:val="single" w:color="D4D4D4" w:sz="4" w:space="0"/>
            </w:tcBorders>
            <w:shd w:val="clear" w:color="auto" w:fill="FFFFFF"/>
            <w:noWrap/>
            <w:vAlign w:val="center"/>
          </w:tcPr>
          <w:p w14:paraId="20CADB8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DDA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F1041C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4053" w:type="dxa"/>
            <w:tcBorders>
              <w:top w:val="nil"/>
              <w:left w:val="nil"/>
              <w:bottom w:val="single" w:color="D4D4D4" w:sz="4" w:space="0"/>
              <w:right w:val="single" w:color="D4D4D4" w:sz="4" w:space="0"/>
            </w:tcBorders>
            <w:shd w:val="clear" w:color="auto" w:fill="FFFFFF"/>
            <w:noWrap/>
            <w:vAlign w:val="center"/>
          </w:tcPr>
          <w:p w14:paraId="2FB1402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3000" w:type="dxa"/>
            <w:tcBorders>
              <w:top w:val="nil"/>
              <w:left w:val="nil"/>
              <w:bottom w:val="single" w:color="D4D4D4" w:sz="4" w:space="0"/>
              <w:right w:val="single" w:color="D4D4D4" w:sz="4" w:space="0"/>
            </w:tcBorders>
            <w:shd w:val="clear" w:color="auto" w:fill="FFFFFF"/>
            <w:noWrap/>
            <w:vAlign w:val="center"/>
          </w:tcPr>
          <w:p w14:paraId="719CFA6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93.95</w:t>
            </w:r>
          </w:p>
        </w:tc>
        <w:tc>
          <w:tcPr>
            <w:tcW w:w="1617" w:type="dxa"/>
            <w:tcBorders>
              <w:top w:val="nil"/>
              <w:left w:val="nil"/>
              <w:bottom w:val="single" w:color="D4D4D4" w:sz="4" w:space="0"/>
              <w:right w:val="single" w:color="D4D4D4" w:sz="4" w:space="0"/>
            </w:tcBorders>
            <w:shd w:val="clear" w:color="auto" w:fill="FFFFFF"/>
            <w:noWrap/>
            <w:vAlign w:val="center"/>
          </w:tcPr>
          <w:p w14:paraId="795176C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93.95</w:t>
            </w:r>
          </w:p>
        </w:tc>
        <w:tc>
          <w:tcPr>
            <w:tcW w:w="2167" w:type="dxa"/>
            <w:tcBorders>
              <w:top w:val="nil"/>
              <w:left w:val="nil"/>
              <w:bottom w:val="single" w:color="D4D4D4" w:sz="4" w:space="0"/>
              <w:right w:val="single" w:color="D4D4D4" w:sz="4" w:space="0"/>
            </w:tcBorders>
            <w:shd w:val="clear" w:color="auto" w:fill="FFFFFF"/>
            <w:noWrap/>
            <w:vAlign w:val="center"/>
          </w:tcPr>
          <w:p w14:paraId="00CEA46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A12D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7454ED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053" w:type="dxa"/>
            <w:tcBorders>
              <w:top w:val="nil"/>
              <w:left w:val="nil"/>
              <w:bottom w:val="single" w:color="D4D4D4" w:sz="4" w:space="0"/>
              <w:right w:val="single" w:color="D4D4D4" w:sz="4" w:space="0"/>
            </w:tcBorders>
            <w:shd w:val="clear" w:color="auto" w:fill="FFFFFF"/>
            <w:noWrap/>
            <w:vAlign w:val="center"/>
          </w:tcPr>
          <w:p w14:paraId="37CAF01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3000" w:type="dxa"/>
            <w:tcBorders>
              <w:top w:val="nil"/>
              <w:left w:val="nil"/>
              <w:bottom w:val="single" w:color="D4D4D4" w:sz="4" w:space="0"/>
              <w:right w:val="single" w:color="D4D4D4" w:sz="4" w:space="0"/>
            </w:tcBorders>
            <w:shd w:val="clear" w:color="auto" w:fill="FFFFFF"/>
            <w:noWrap/>
            <w:vAlign w:val="center"/>
          </w:tcPr>
          <w:p w14:paraId="020798E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93.95</w:t>
            </w:r>
          </w:p>
        </w:tc>
        <w:tc>
          <w:tcPr>
            <w:tcW w:w="1617" w:type="dxa"/>
            <w:tcBorders>
              <w:top w:val="nil"/>
              <w:left w:val="nil"/>
              <w:bottom w:val="single" w:color="D4D4D4" w:sz="4" w:space="0"/>
              <w:right w:val="single" w:color="D4D4D4" w:sz="4" w:space="0"/>
            </w:tcBorders>
            <w:shd w:val="clear" w:color="auto" w:fill="FFFFFF"/>
            <w:noWrap/>
            <w:vAlign w:val="center"/>
          </w:tcPr>
          <w:p w14:paraId="026CB35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93.95</w:t>
            </w:r>
          </w:p>
        </w:tc>
        <w:tc>
          <w:tcPr>
            <w:tcW w:w="2167" w:type="dxa"/>
            <w:tcBorders>
              <w:top w:val="nil"/>
              <w:left w:val="nil"/>
              <w:bottom w:val="single" w:color="D4D4D4" w:sz="4" w:space="0"/>
              <w:right w:val="single" w:color="D4D4D4" w:sz="4" w:space="0"/>
            </w:tcBorders>
            <w:shd w:val="clear" w:color="auto" w:fill="FFFFFF"/>
            <w:noWrap/>
            <w:vAlign w:val="center"/>
          </w:tcPr>
          <w:p w14:paraId="3826FBA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3616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E93B2E0">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w:t>
            </w:r>
          </w:p>
        </w:tc>
        <w:tc>
          <w:tcPr>
            <w:tcW w:w="4053" w:type="dxa"/>
            <w:tcBorders>
              <w:top w:val="nil"/>
              <w:left w:val="nil"/>
              <w:bottom w:val="single" w:color="D4D4D4" w:sz="4" w:space="0"/>
              <w:right w:val="single" w:color="D4D4D4" w:sz="4" w:space="0"/>
            </w:tcBorders>
            <w:shd w:val="clear" w:color="auto" w:fill="FFFFFF"/>
            <w:noWrap/>
            <w:vAlign w:val="center"/>
          </w:tcPr>
          <w:p w14:paraId="6A3DE0C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灾害防治及应急管理支出</w:t>
            </w:r>
          </w:p>
        </w:tc>
        <w:tc>
          <w:tcPr>
            <w:tcW w:w="3000" w:type="dxa"/>
            <w:tcBorders>
              <w:top w:val="nil"/>
              <w:left w:val="nil"/>
              <w:bottom w:val="single" w:color="D4D4D4" w:sz="4" w:space="0"/>
              <w:right w:val="single" w:color="D4D4D4" w:sz="4" w:space="0"/>
            </w:tcBorders>
            <w:shd w:val="clear" w:color="auto" w:fill="FFFFFF"/>
            <w:noWrap/>
            <w:vAlign w:val="center"/>
          </w:tcPr>
          <w:p w14:paraId="482C7A3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182.47</w:t>
            </w:r>
          </w:p>
        </w:tc>
        <w:tc>
          <w:tcPr>
            <w:tcW w:w="1617" w:type="dxa"/>
            <w:tcBorders>
              <w:top w:val="nil"/>
              <w:left w:val="nil"/>
              <w:bottom w:val="single" w:color="D4D4D4" w:sz="4" w:space="0"/>
              <w:right w:val="single" w:color="D4D4D4" w:sz="4" w:space="0"/>
            </w:tcBorders>
            <w:shd w:val="clear" w:color="auto" w:fill="FFFFFF"/>
            <w:noWrap/>
            <w:vAlign w:val="center"/>
          </w:tcPr>
          <w:p w14:paraId="4476962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2167" w:type="dxa"/>
            <w:tcBorders>
              <w:top w:val="nil"/>
              <w:left w:val="nil"/>
              <w:bottom w:val="single" w:color="D4D4D4" w:sz="4" w:space="0"/>
              <w:right w:val="single" w:color="D4D4D4" w:sz="4" w:space="0"/>
            </w:tcBorders>
            <w:shd w:val="clear" w:color="auto" w:fill="FFFFFF"/>
            <w:noWrap/>
            <w:vAlign w:val="center"/>
          </w:tcPr>
          <w:p w14:paraId="5B0006A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182.47</w:t>
            </w:r>
          </w:p>
        </w:tc>
      </w:tr>
      <w:tr w14:paraId="132B9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82BE785">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22407</w:t>
            </w:r>
          </w:p>
        </w:tc>
        <w:tc>
          <w:tcPr>
            <w:tcW w:w="4053" w:type="dxa"/>
            <w:tcBorders>
              <w:top w:val="nil"/>
              <w:left w:val="nil"/>
              <w:bottom w:val="single" w:color="D4D4D4" w:sz="4" w:space="0"/>
              <w:right w:val="single" w:color="D4D4D4" w:sz="4" w:space="0"/>
            </w:tcBorders>
            <w:shd w:val="clear" w:color="auto" w:fill="FFFFFF"/>
            <w:noWrap/>
            <w:vAlign w:val="center"/>
          </w:tcPr>
          <w:p w14:paraId="325CDF1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自然灾害救灾及恢复重建支出</w:t>
            </w:r>
          </w:p>
        </w:tc>
        <w:tc>
          <w:tcPr>
            <w:tcW w:w="3000" w:type="dxa"/>
            <w:tcBorders>
              <w:top w:val="nil"/>
              <w:left w:val="nil"/>
              <w:bottom w:val="single" w:color="D4D4D4" w:sz="4" w:space="0"/>
              <w:right w:val="single" w:color="D4D4D4" w:sz="4" w:space="0"/>
            </w:tcBorders>
            <w:shd w:val="clear" w:color="auto" w:fill="FFFFFF"/>
            <w:noWrap/>
            <w:vAlign w:val="center"/>
          </w:tcPr>
          <w:p w14:paraId="21C7C47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39.20</w:t>
            </w:r>
          </w:p>
        </w:tc>
        <w:tc>
          <w:tcPr>
            <w:tcW w:w="1617" w:type="dxa"/>
            <w:tcBorders>
              <w:top w:val="nil"/>
              <w:left w:val="nil"/>
              <w:bottom w:val="single" w:color="D4D4D4" w:sz="4" w:space="0"/>
              <w:right w:val="single" w:color="D4D4D4" w:sz="4" w:space="0"/>
            </w:tcBorders>
            <w:shd w:val="clear" w:color="auto" w:fill="FFFFFF"/>
            <w:noWrap/>
            <w:vAlign w:val="center"/>
          </w:tcPr>
          <w:p w14:paraId="71F11E9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2167" w:type="dxa"/>
            <w:tcBorders>
              <w:top w:val="nil"/>
              <w:left w:val="nil"/>
              <w:bottom w:val="single" w:color="D4D4D4" w:sz="4" w:space="0"/>
              <w:right w:val="single" w:color="D4D4D4" w:sz="4" w:space="0"/>
            </w:tcBorders>
            <w:shd w:val="clear" w:color="auto" w:fill="FFFFFF"/>
            <w:noWrap/>
            <w:vAlign w:val="center"/>
          </w:tcPr>
          <w:p w14:paraId="5E823BD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39.20</w:t>
            </w:r>
          </w:p>
        </w:tc>
      </w:tr>
      <w:tr w14:paraId="26B5D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379B424">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2240799</w:t>
            </w:r>
          </w:p>
        </w:tc>
        <w:tc>
          <w:tcPr>
            <w:tcW w:w="4053" w:type="dxa"/>
            <w:tcBorders>
              <w:top w:val="nil"/>
              <w:left w:val="nil"/>
              <w:bottom w:val="single" w:color="D4D4D4" w:sz="4" w:space="0"/>
              <w:right w:val="single" w:color="D4D4D4" w:sz="4" w:space="0"/>
            </w:tcBorders>
            <w:shd w:val="clear" w:color="auto" w:fill="FFFFFF"/>
            <w:noWrap/>
            <w:vAlign w:val="center"/>
          </w:tcPr>
          <w:p w14:paraId="60F5E8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其他自然灾害救灾及恢复重建支出</w:t>
            </w:r>
          </w:p>
        </w:tc>
        <w:tc>
          <w:tcPr>
            <w:tcW w:w="3000" w:type="dxa"/>
            <w:tcBorders>
              <w:top w:val="nil"/>
              <w:left w:val="nil"/>
              <w:bottom w:val="single" w:color="D4D4D4" w:sz="4" w:space="0"/>
              <w:right w:val="single" w:color="D4D4D4" w:sz="4" w:space="0"/>
            </w:tcBorders>
            <w:shd w:val="clear" w:color="auto" w:fill="FFFFFF"/>
            <w:noWrap/>
            <w:vAlign w:val="center"/>
          </w:tcPr>
          <w:p w14:paraId="6334843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39.20</w:t>
            </w:r>
          </w:p>
        </w:tc>
        <w:tc>
          <w:tcPr>
            <w:tcW w:w="1617" w:type="dxa"/>
            <w:tcBorders>
              <w:top w:val="nil"/>
              <w:left w:val="nil"/>
              <w:bottom w:val="single" w:color="D4D4D4" w:sz="4" w:space="0"/>
              <w:right w:val="single" w:color="D4D4D4" w:sz="4" w:space="0"/>
            </w:tcBorders>
            <w:shd w:val="clear" w:color="auto" w:fill="FFFFFF"/>
            <w:noWrap/>
            <w:vAlign w:val="center"/>
          </w:tcPr>
          <w:p w14:paraId="257012F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0.00</w:t>
            </w:r>
          </w:p>
        </w:tc>
        <w:tc>
          <w:tcPr>
            <w:tcW w:w="2167" w:type="dxa"/>
            <w:tcBorders>
              <w:top w:val="nil"/>
              <w:left w:val="nil"/>
              <w:bottom w:val="single" w:color="D4D4D4" w:sz="4" w:space="0"/>
              <w:right w:val="single" w:color="D4D4D4" w:sz="4" w:space="0"/>
            </w:tcBorders>
            <w:shd w:val="clear" w:color="auto" w:fill="FFFFFF"/>
            <w:noWrap/>
            <w:vAlign w:val="center"/>
          </w:tcPr>
          <w:p w14:paraId="706FBA6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39.20</w:t>
            </w:r>
          </w:p>
        </w:tc>
      </w:tr>
      <w:tr w14:paraId="03408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AD8FB0F">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22499</w:t>
            </w:r>
          </w:p>
        </w:tc>
        <w:tc>
          <w:tcPr>
            <w:tcW w:w="4053" w:type="dxa"/>
            <w:tcBorders>
              <w:top w:val="nil"/>
              <w:left w:val="nil"/>
              <w:bottom w:val="single" w:color="D4D4D4" w:sz="4" w:space="0"/>
              <w:right w:val="single" w:color="D4D4D4" w:sz="4" w:space="0"/>
            </w:tcBorders>
            <w:shd w:val="clear" w:color="auto" w:fill="FFFFFF"/>
            <w:noWrap/>
            <w:vAlign w:val="center"/>
          </w:tcPr>
          <w:p w14:paraId="704902A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其他灾害防治及应急管理支出</w:t>
            </w:r>
          </w:p>
        </w:tc>
        <w:tc>
          <w:tcPr>
            <w:tcW w:w="3000" w:type="dxa"/>
            <w:tcBorders>
              <w:top w:val="nil"/>
              <w:left w:val="nil"/>
              <w:bottom w:val="single" w:color="D4D4D4" w:sz="4" w:space="0"/>
              <w:right w:val="single" w:color="D4D4D4" w:sz="4" w:space="0"/>
            </w:tcBorders>
            <w:shd w:val="clear" w:color="auto" w:fill="FFFFFF"/>
            <w:noWrap/>
            <w:vAlign w:val="center"/>
          </w:tcPr>
          <w:p w14:paraId="50961F6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143.27</w:t>
            </w:r>
          </w:p>
        </w:tc>
        <w:tc>
          <w:tcPr>
            <w:tcW w:w="1617" w:type="dxa"/>
            <w:tcBorders>
              <w:top w:val="nil"/>
              <w:left w:val="nil"/>
              <w:bottom w:val="single" w:color="D4D4D4" w:sz="4" w:space="0"/>
              <w:right w:val="single" w:color="D4D4D4" w:sz="4" w:space="0"/>
            </w:tcBorders>
            <w:shd w:val="clear" w:color="auto" w:fill="FFFFFF"/>
            <w:noWrap/>
            <w:vAlign w:val="center"/>
          </w:tcPr>
          <w:p w14:paraId="13095A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143.27</w:t>
            </w:r>
          </w:p>
        </w:tc>
        <w:tc>
          <w:tcPr>
            <w:tcW w:w="2167" w:type="dxa"/>
            <w:tcBorders>
              <w:top w:val="nil"/>
              <w:left w:val="nil"/>
              <w:bottom w:val="single" w:color="D4D4D4" w:sz="4" w:space="0"/>
              <w:right w:val="single" w:color="D4D4D4" w:sz="4" w:space="0"/>
            </w:tcBorders>
            <w:shd w:val="clear" w:color="auto" w:fill="FFFFFF"/>
            <w:noWrap/>
            <w:vAlign w:val="center"/>
          </w:tcPr>
          <w:p w14:paraId="740A6E0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r>
      <w:tr w14:paraId="5FEC6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FF0DB24">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2249999</w:t>
            </w:r>
          </w:p>
        </w:tc>
        <w:tc>
          <w:tcPr>
            <w:tcW w:w="4053" w:type="dxa"/>
            <w:tcBorders>
              <w:top w:val="nil"/>
              <w:left w:val="nil"/>
              <w:bottom w:val="single" w:color="D4D4D4" w:sz="4" w:space="0"/>
              <w:right w:val="single" w:color="D4D4D4" w:sz="4" w:space="0"/>
            </w:tcBorders>
            <w:shd w:val="clear" w:color="auto" w:fill="FFFFFF"/>
            <w:noWrap/>
            <w:vAlign w:val="center"/>
          </w:tcPr>
          <w:p w14:paraId="46879C9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其他灾害防治及应急管理支出</w:t>
            </w:r>
          </w:p>
        </w:tc>
        <w:tc>
          <w:tcPr>
            <w:tcW w:w="3000" w:type="dxa"/>
            <w:tcBorders>
              <w:top w:val="nil"/>
              <w:left w:val="nil"/>
              <w:bottom w:val="single" w:color="D4D4D4" w:sz="4" w:space="0"/>
              <w:right w:val="single" w:color="D4D4D4" w:sz="4" w:space="0"/>
            </w:tcBorders>
            <w:shd w:val="clear" w:color="auto" w:fill="FFFFFF"/>
            <w:noWrap/>
            <w:vAlign w:val="center"/>
          </w:tcPr>
          <w:p w14:paraId="0078363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143.27</w:t>
            </w:r>
          </w:p>
        </w:tc>
        <w:tc>
          <w:tcPr>
            <w:tcW w:w="1617" w:type="dxa"/>
            <w:tcBorders>
              <w:top w:val="nil"/>
              <w:left w:val="nil"/>
              <w:bottom w:val="single" w:color="D4D4D4" w:sz="4" w:space="0"/>
              <w:right w:val="single" w:color="D4D4D4" w:sz="4" w:space="0"/>
            </w:tcBorders>
            <w:shd w:val="clear" w:color="auto" w:fill="FFFFFF"/>
            <w:noWrap/>
            <w:vAlign w:val="center"/>
          </w:tcPr>
          <w:p w14:paraId="2466EB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143.27</w:t>
            </w:r>
          </w:p>
        </w:tc>
        <w:tc>
          <w:tcPr>
            <w:tcW w:w="2167" w:type="dxa"/>
            <w:tcBorders>
              <w:top w:val="nil"/>
              <w:left w:val="nil"/>
              <w:bottom w:val="single" w:color="D4D4D4" w:sz="4" w:space="0"/>
              <w:right w:val="single" w:color="D4D4D4" w:sz="4" w:space="0"/>
            </w:tcBorders>
            <w:shd w:val="clear" w:color="auto" w:fill="FFFFFF"/>
            <w:noWrap/>
            <w:vAlign w:val="center"/>
          </w:tcPr>
          <w:p w14:paraId="7585ED2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r>
      <w:tr w14:paraId="4FF2D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513" w:type="dxa"/>
            <w:gridSpan w:val="7"/>
            <w:tcBorders>
              <w:top w:val="nil"/>
              <w:left w:val="nil"/>
              <w:bottom w:val="nil"/>
              <w:right w:val="nil"/>
            </w:tcBorders>
            <w:shd w:val="clear" w:color="auto" w:fill="FFFFFF"/>
            <w:noWrap/>
            <w:vAlign w:val="center"/>
          </w:tcPr>
          <w:p w14:paraId="28CA2F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14:paraId="55BF47CD">
      <w:pPr>
        <w:pStyle w:val="2"/>
        <w:rPr>
          <w:rFonts w:ascii="Times New Roman" w:hAnsi="Times New Roman" w:eastAsia="仿宋_GB2312" w:cs="Times New Roman"/>
          <w:color w:val="000000"/>
          <w:kern w:val="0"/>
        </w:rPr>
      </w:pPr>
    </w:p>
    <w:p w14:paraId="1EE73AEB">
      <w:pPr>
        <w:pStyle w:val="2"/>
        <w:rPr>
          <w:rFonts w:ascii="Times New Roman" w:hAnsi="Times New Roman" w:eastAsia="仿宋_GB2312" w:cs="Times New Roman"/>
          <w:color w:val="000000"/>
          <w:kern w:val="0"/>
        </w:rPr>
      </w:pPr>
    </w:p>
    <w:p w14:paraId="113E968D">
      <w:pPr>
        <w:pStyle w:val="2"/>
        <w:rPr>
          <w:rFonts w:ascii="Times New Roman" w:hAnsi="Times New Roman" w:eastAsia="仿宋_GB2312" w:cs="Times New Roman"/>
          <w:color w:val="000000"/>
          <w:kern w:val="0"/>
        </w:rPr>
      </w:pPr>
    </w:p>
    <w:p w14:paraId="1F08C245">
      <w:pPr>
        <w:pStyle w:val="2"/>
        <w:rPr>
          <w:rFonts w:ascii="Times New Roman" w:hAnsi="Times New Roman" w:eastAsia="仿宋_GB2312" w:cs="Times New Roman"/>
          <w:color w:val="000000"/>
          <w:kern w:val="0"/>
        </w:rPr>
      </w:pPr>
    </w:p>
    <w:p w14:paraId="18EA022C">
      <w:pPr>
        <w:pStyle w:val="2"/>
        <w:rPr>
          <w:rFonts w:ascii="Times New Roman" w:hAnsi="Times New Roman" w:eastAsia="仿宋_GB2312" w:cs="Times New Roman"/>
          <w:color w:val="000000"/>
          <w:kern w:val="0"/>
        </w:rPr>
      </w:pPr>
    </w:p>
    <w:p w14:paraId="550E3B5B">
      <w:pPr>
        <w:pStyle w:val="2"/>
        <w:rPr>
          <w:rFonts w:ascii="Times New Roman" w:hAnsi="Times New Roman" w:eastAsia="仿宋_GB2312" w:cs="Times New Roman"/>
          <w:color w:val="000000"/>
          <w:kern w:val="0"/>
        </w:rPr>
      </w:pPr>
    </w:p>
    <w:p w14:paraId="45C8912C">
      <w:pPr>
        <w:pStyle w:val="2"/>
        <w:rPr>
          <w:rFonts w:ascii="Times New Roman" w:hAnsi="Times New Roman" w:eastAsia="仿宋_GB2312" w:cs="Times New Roman"/>
          <w:color w:val="000000"/>
          <w:kern w:val="0"/>
        </w:rPr>
      </w:pPr>
    </w:p>
    <w:p w14:paraId="25BC0248">
      <w:pPr>
        <w:pStyle w:val="2"/>
        <w:rPr>
          <w:rFonts w:ascii="Times New Roman" w:hAnsi="Times New Roman" w:eastAsia="仿宋_GB2312" w:cs="Times New Roman"/>
          <w:color w:val="000000"/>
          <w:kern w:val="0"/>
        </w:rPr>
      </w:pPr>
    </w:p>
    <w:p w14:paraId="4ABA9329">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11"/>
        <w:tblW w:w="0" w:type="auto"/>
        <w:tblInd w:w="-106" w:type="dxa"/>
        <w:tblLayout w:type="fixed"/>
        <w:tblCellMar>
          <w:top w:w="0" w:type="dxa"/>
          <w:left w:w="108" w:type="dxa"/>
          <w:bottom w:w="0" w:type="dxa"/>
          <w:right w:w="108" w:type="dxa"/>
        </w:tblCellMar>
      </w:tblPr>
      <w:tblGrid>
        <w:gridCol w:w="15720"/>
      </w:tblGrid>
      <w:tr w14:paraId="3F58A57D">
        <w:tblPrEx>
          <w:tblCellMar>
            <w:top w:w="0" w:type="dxa"/>
            <w:left w:w="108" w:type="dxa"/>
            <w:bottom w:w="0" w:type="dxa"/>
            <w:right w:w="108" w:type="dxa"/>
          </w:tblCellMar>
        </w:tblPrEx>
        <w:trPr>
          <w:trHeight w:val="113" w:hRule="atLeast"/>
        </w:trPr>
        <w:tc>
          <w:tcPr>
            <w:tcW w:w="15720" w:type="dxa"/>
            <w:tcBorders>
              <w:top w:val="nil"/>
              <w:left w:val="nil"/>
              <w:bottom w:val="nil"/>
              <w:right w:val="nil"/>
            </w:tcBorders>
            <w:noWrap/>
            <w:vAlign w:val="center"/>
          </w:tcPr>
          <w:tbl>
            <w:tblPr>
              <w:tblStyle w:val="11"/>
              <w:tblW w:w="496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2"/>
              <w:gridCol w:w="3090"/>
              <w:gridCol w:w="1305"/>
              <w:gridCol w:w="1260"/>
              <w:gridCol w:w="2130"/>
              <w:gridCol w:w="1095"/>
              <w:gridCol w:w="795"/>
              <w:gridCol w:w="3420"/>
              <w:gridCol w:w="1096"/>
            </w:tblGrid>
            <w:tr w14:paraId="5E77B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9"/>
                  <w:tcBorders>
                    <w:top w:val="nil"/>
                    <w:left w:val="nil"/>
                    <w:bottom w:val="nil"/>
                    <w:right w:val="nil"/>
                  </w:tcBorders>
                  <w:shd w:val="clear" w:color="auto" w:fill="auto"/>
                  <w:noWrap/>
                  <w:vAlign w:val="center"/>
                </w:tcPr>
                <w:p w14:paraId="7BE39D4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一般公共预算财政拨款基本支出决算明细表</w:t>
                  </w:r>
                </w:p>
              </w:tc>
            </w:tr>
            <w:tr w14:paraId="181E2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90" w:type="pct"/>
                  <w:tcBorders>
                    <w:top w:val="nil"/>
                    <w:left w:val="nil"/>
                    <w:bottom w:val="nil"/>
                    <w:right w:val="nil"/>
                  </w:tcBorders>
                  <w:shd w:val="clear" w:color="auto" w:fill="auto"/>
                  <w:noWrap/>
                  <w:vAlign w:val="center"/>
                </w:tcPr>
                <w:p w14:paraId="60832A3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003" w:type="pct"/>
                  <w:tcBorders>
                    <w:top w:val="nil"/>
                    <w:left w:val="nil"/>
                    <w:bottom w:val="nil"/>
                    <w:right w:val="nil"/>
                  </w:tcBorders>
                  <w:shd w:val="clear" w:color="auto" w:fill="auto"/>
                  <w:noWrap/>
                  <w:vAlign w:val="center"/>
                </w:tcPr>
                <w:p w14:paraId="7FB0E9D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23" w:type="pct"/>
                  <w:tcBorders>
                    <w:top w:val="nil"/>
                    <w:left w:val="nil"/>
                    <w:bottom w:val="nil"/>
                    <w:right w:val="nil"/>
                  </w:tcBorders>
                  <w:shd w:val="clear" w:color="auto" w:fill="auto"/>
                  <w:noWrap/>
                  <w:vAlign w:val="center"/>
                </w:tcPr>
                <w:p w14:paraId="39350B8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09" w:type="pct"/>
                  <w:tcBorders>
                    <w:top w:val="nil"/>
                    <w:left w:val="nil"/>
                    <w:bottom w:val="nil"/>
                    <w:right w:val="nil"/>
                  </w:tcBorders>
                  <w:shd w:val="clear" w:color="auto" w:fill="auto"/>
                  <w:noWrap/>
                  <w:vAlign w:val="center"/>
                </w:tcPr>
                <w:p w14:paraId="474DB66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91" w:type="pct"/>
                  <w:tcBorders>
                    <w:top w:val="nil"/>
                    <w:left w:val="nil"/>
                    <w:bottom w:val="nil"/>
                    <w:right w:val="nil"/>
                  </w:tcBorders>
                  <w:shd w:val="clear" w:color="auto" w:fill="auto"/>
                  <w:noWrap/>
                  <w:vAlign w:val="center"/>
                </w:tcPr>
                <w:p w14:paraId="5CF49D39">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55" w:type="pct"/>
                  <w:tcBorders>
                    <w:top w:val="nil"/>
                    <w:left w:val="nil"/>
                    <w:bottom w:val="nil"/>
                    <w:right w:val="nil"/>
                  </w:tcBorders>
                  <w:shd w:val="clear" w:color="auto" w:fill="auto"/>
                  <w:noWrap/>
                  <w:vAlign w:val="center"/>
                </w:tcPr>
                <w:p w14:paraId="2C20F97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58" w:type="pct"/>
                  <w:tcBorders>
                    <w:top w:val="nil"/>
                    <w:left w:val="nil"/>
                    <w:bottom w:val="nil"/>
                    <w:right w:val="nil"/>
                  </w:tcBorders>
                  <w:shd w:val="clear" w:color="auto" w:fill="auto"/>
                  <w:noWrap/>
                  <w:vAlign w:val="center"/>
                </w:tcPr>
                <w:p w14:paraId="149F612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10" w:type="pct"/>
                  <w:tcBorders>
                    <w:top w:val="nil"/>
                    <w:left w:val="nil"/>
                    <w:bottom w:val="nil"/>
                    <w:right w:val="nil"/>
                  </w:tcBorders>
                  <w:shd w:val="clear" w:color="auto" w:fill="auto"/>
                  <w:noWrap/>
                  <w:vAlign w:val="center"/>
                </w:tcPr>
                <w:p w14:paraId="161D0E3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56" w:type="pct"/>
                  <w:tcBorders>
                    <w:top w:val="nil"/>
                    <w:left w:val="nil"/>
                    <w:bottom w:val="nil"/>
                    <w:right w:val="nil"/>
                  </w:tcBorders>
                  <w:shd w:val="clear" w:color="auto" w:fill="auto"/>
                  <w:noWrap/>
                  <w:vAlign w:val="bottom"/>
                </w:tcPr>
                <w:p w14:paraId="534C920F">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14:paraId="4E0D3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18" w:type="pct"/>
                  <w:gridSpan w:val="3"/>
                  <w:tcBorders>
                    <w:top w:val="nil"/>
                    <w:left w:val="nil"/>
                    <w:bottom w:val="nil"/>
                    <w:right w:val="nil"/>
                  </w:tcBorders>
                  <w:shd w:val="clear" w:color="auto" w:fill="auto"/>
                  <w:noWrap/>
                  <w:vAlign w:val="center"/>
                </w:tcPr>
                <w:p w14:paraId="02439C0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部门：湘潭县锦石乡人民政府</w:t>
                  </w:r>
                </w:p>
              </w:tc>
              <w:tc>
                <w:tcPr>
                  <w:tcW w:w="409" w:type="pct"/>
                  <w:tcBorders>
                    <w:top w:val="nil"/>
                    <w:left w:val="nil"/>
                    <w:bottom w:val="nil"/>
                    <w:right w:val="nil"/>
                  </w:tcBorders>
                  <w:shd w:val="clear" w:color="auto" w:fill="auto"/>
                  <w:noWrap/>
                  <w:vAlign w:val="center"/>
                </w:tcPr>
                <w:p w14:paraId="7C058CB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91" w:type="pct"/>
                  <w:tcBorders>
                    <w:top w:val="nil"/>
                    <w:left w:val="nil"/>
                    <w:bottom w:val="nil"/>
                    <w:right w:val="nil"/>
                  </w:tcBorders>
                  <w:shd w:val="clear" w:color="auto" w:fill="auto"/>
                  <w:noWrap/>
                  <w:vAlign w:val="center"/>
                </w:tcPr>
                <w:p w14:paraId="45AF0BD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55" w:type="pct"/>
                  <w:tcBorders>
                    <w:top w:val="nil"/>
                    <w:left w:val="nil"/>
                    <w:bottom w:val="nil"/>
                    <w:right w:val="nil"/>
                  </w:tcBorders>
                  <w:shd w:val="clear" w:color="auto" w:fill="auto"/>
                  <w:noWrap/>
                  <w:vAlign w:val="center"/>
                </w:tcPr>
                <w:p w14:paraId="47619E3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58" w:type="pct"/>
                  <w:tcBorders>
                    <w:top w:val="nil"/>
                    <w:left w:val="nil"/>
                    <w:bottom w:val="nil"/>
                    <w:right w:val="nil"/>
                  </w:tcBorders>
                  <w:shd w:val="clear" w:color="auto" w:fill="auto"/>
                  <w:noWrap/>
                  <w:vAlign w:val="center"/>
                </w:tcPr>
                <w:p w14:paraId="11AFBBD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466" w:type="pct"/>
                  <w:gridSpan w:val="2"/>
                  <w:tcBorders>
                    <w:top w:val="nil"/>
                    <w:left w:val="nil"/>
                    <w:bottom w:val="nil"/>
                    <w:right w:val="nil"/>
                  </w:tcBorders>
                  <w:shd w:val="clear" w:color="auto" w:fill="auto"/>
                  <w:noWrap/>
                  <w:vAlign w:val="center"/>
                </w:tcPr>
                <w:p w14:paraId="4DB100DC">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14:paraId="409E8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18" w:type="pct"/>
                  <w:gridSpan w:val="3"/>
                  <w:tcBorders>
                    <w:top w:val="nil"/>
                    <w:left w:val="nil"/>
                    <w:bottom w:val="single" w:color="D4D4D4" w:sz="4" w:space="0"/>
                    <w:right w:val="single" w:color="D4D4D4" w:sz="4" w:space="0"/>
                  </w:tcBorders>
                  <w:shd w:val="clear" w:color="auto" w:fill="F1F1F1"/>
                  <w:noWrap/>
                  <w:vAlign w:val="center"/>
                </w:tcPr>
                <w:p w14:paraId="582E15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3181" w:type="pct"/>
                  <w:gridSpan w:val="6"/>
                  <w:tcBorders>
                    <w:top w:val="nil"/>
                    <w:left w:val="nil"/>
                    <w:bottom w:val="single" w:color="D4D4D4" w:sz="4" w:space="0"/>
                    <w:right w:val="single" w:color="D4D4D4" w:sz="4" w:space="0"/>
                  </w:tcBorders>
                  <w:shd w:val="clear" w:color="auto" w:fill="F1F1F1"/>
                  <w:noWrap/>
                  <w:vAlign w:val="center"/>
                </w:tcPr>
                <w:p w14:paraId="49211E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1F005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vMerge w:val="restart"/>
                  <w:tcBorders>
                    <w:top w:val="nil"/>
                    <w:left w:val="nil"/>
                    <w:bottom w:val="single" w:color="D4D4D4" w:sz="4" w:space="0"/>
                    <w:right w:val="single" w:color="D4D4D4" w:sz="4" w:space="0"/>
                  </w:tcBorders>
                  <w:shd w:val="clear" w:color="auto" w:fill="F1F1F1"/>
                  <w:vAlign w:val="center"/>
                </w:tcPr>
                <w:p w14:paraId="7E678B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003" w:type="pct"/>
                  <w:vMerge w:val="restart"/>
                  <w:tcBorders>
                    <w:top w:val="nil"/>
                    <w:left w:val="nil"/>
                    <w:bottom w:val="single" w:color="D4D4D4" w:sz="4" w:space="0"/>
                    <w:right w:val="single" w:color="D4D4D4" w:sz="4" w:space="0"/>
                  </w:tcBorders>
                  <w:shd w:val="clear" w:color="auto" w:fill="F1F1F1"/>
                  <w:vAlign w:val="center"/>
                </w:tcPr>
                <w:p w14:paraId="21F4D9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23" w:type="pct"/>
                  <w:vMerge w:val="restart"/>
                  <w:tcBorders>
                    <w:top w:val="nil"/>
                    <w:left w:val="nil"/>
                    <w:bottom w:val="single" w:color="D4D4D4" w:sz="4" w:space="0"/>
                    <w:right w:val="single" w:color="D4D4D4" w:sz="4" w:space="0"/>
                  </w:tcBorders>
                  <w:shd w:val="clear" w:color="auto" w:fill="F1F1F1"/>
                  <w:vAlign w:val="center"/>
                </w:tcPr>
                <w:p w14:paraId="4A0D1F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409" w:type="pct"/>
                  <w:vMerge w:val="restart"/>
                  <w:tcBorders>
                    <w:top w:val="nil"/>
                    <w:left w:val="nil"/>
                    <w:bottom w:val="single" w:color="D4D4D4" w:sz="4" w:space="0"/>
                    <w:right w:val="single" w:color="D4D4D4" w:sz="4" w:space="0"/>
                  </w:tcBorders>
                  <w:shd w:val="clear" w:color="auto" w:fill="F1F1F1"/>
                  <w:vAlign w:val="center"/>
                </w:tcPr>
                <w:p w14:paraId="6DB4A2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691" w:type="pct"/>
                  <w:vMerge w:val="restart"/>
                  <w:tcBorders>
                    <w:top w:val="nil"/>
                    <w:left w:val="nil"/>
                    <w:bottom w:val="single" w:color="D4D4D4" w:sz="4" w:space="0"/>
                    <w:right w:val="single" w:color="D4D4D4" w:sz="4" w:space="0"/>
                  </w:tcBorders>
                  <w:shd w:val="clear" w:color="auto" w:fill="F1F1F1"/>
                  <w:vAlign w:val="center"/>
                </w:tcPr>
                <w:p w14:paraId="3220EC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55" w:type="pct"/>
                  <w:vMerge w:val="restart"/>
                  <w:tcBorders>
                    <w:top w:val="nil"/>
                    <w:left w:val="nil"/>
                    <w:bottom w:val="single" w:color="D4D4D4" w:sz="4" w:space="0"/>
                    <w:right w:val="single" w:color="D4D4D4" w:sz="4" w:space="0"/>
                  </w:tcBorders>
                  <w:shd w:val="clear" w:color="auto" w:fill="F1F1F1"/>
                  <w:vAlign w:val="center"/>
                </w:tcPr>
                <w:p w14:paraId="438168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258" w:type="pct"/>
                  <w:vMerge w:val="restart"/>
                  <w:tcBorders>
                    <w:top w:val="nil"/>
                    <w:left w:val="nil"/>
                    <w:bottom w:val="single" w:color="D4D4D4" w:sz="4" w:space="0"/>
                    <w:right w:val="single" w:color="D4D4D4" w:sz="4" w:space="0"/>
                  </w:tcBorders>
                  <w:shd w:val="clear" w:color="auto" w:fill="F1F1F1"/>
                  <w:vAlign w:val="center"/>
                </w:tcPr>
                <w:p w14:paraId="1881C5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110" w:type="pct"/>
                  <w:vMerge w:val="restart"/>
                  <w:tcBorders>
                    <w:top w:val="nil"/>
                    <w:left w:val="nil"/>
                    <w:bottom w:val="single" w:color="D4D4D4" w:sz="4" w:space="0"/>
                    <w:right w:val="single" w:color="D4D4D4" w:sz="4" w:space="0"/>
                  </w:tcBorders>
                  <w:shd w:val="clear" w:color="auto" w:fill="F1F1F1"/>
                  <w:vAlign w:val="center"/>
                </w:tcPr>
                <w:p w14:paraId="0C3657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56" w:type="pct"/>
                  <w:vMerge w:val="restart"/>
                  <w:tcBorders>
                    <w:top w:val="nil"/>
                    <w:left w:val="nil"/>
                    <w:bottom w:val="single" w:color="D4D4D4" w:sz="4" w:space="0"/>
                    <w:right w:val="single" w:color="D4D4D4" w:sz="4" w:space="0"/>
                  </w:tcBorders>
                  <w:shd w:val="clear" w:color="auto" w:fill="F1F1F1"/>
                  <w:vAlign w:val="center"/>
                </w:tcPr>
                <w:p w14:paraId="075F92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030D3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vMerge w:val="continue"/>
                  <w:tcBorders>
                    <w:top w:val="nil"/>
                    <w:left w:val="nil"/>
                    <w:bottom w:val="single" w:color="D4D4D4" w:sz="4" w:space="0"/>
                    <w:right w:val="single" w:color="D4D4D4" w:sz="4" w:space="0"/>
                  </w:tcBorders>
                  <w:shd w:val="clear" w:color="auto" w:fill="F1F1F1"/>
                  <w:vAlign w:val="center"/>
                </w:tcPr>
                <w:p w14:paraId="1F7B2CF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3" w:type="pct"/>
                  <w:vMerge w:val="continue"/>
                  <w:tcBorders>
                    <w:top w:val="nil"/>
                    <w:left w:val="nil"/>
                    <w:bottom w:val="single" w:color="D4D4D4" w:sz="4" w:space="0"/>
                    <w:right w:val="single" w:color="D4D4D4" w:sz="4" w:space="0"/>
                  </w:tcBorders>
                  <w:shd w:val="clear" w:color="auto" w:fill="F1F1F1"/>
                  <w:vAlign w:val="center"/>
                </w:tcPr>
                <w:p w14:paraId="0F5B5DF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23" w:type="pct"/>
                  <w:vMerge w:val="continue"/>
                  <w:tcBorders>
                    <w:top w:val="nil"/>
                    <w:left w:val="nil"/>
                    <w:bottom w:val="single" w:color="D4D4D4" w:sz="4" w:space="0"/>
                    <w:right w:val="single" w:color="D4D4D4" w:sz="4" w:space="0"/>
                  </w:tcBorders>
                  <w:shd w:val="clear" w:color="auto" w:fill="F1F1F1"/>
                  <w:vAlign w:val="center"/>
                </w:tcPr>
                <w:p w14:paraId="0324977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09" w:type="pct"/>
                  <w:vMerge w:val="continue"/>
                  <w:tcBorders>
                    <w:top w:val="nil"/>
                    <w:left w:val="nil"/>
                    <w:bottom w:val="single" w:color="D4D4D4" w:sz="4" w:space="0"/>
                    <w:right w:val="single" w:color="D4D4D4" w:sz="4" w:space="0"/>
                  </w:tcBorders>
                  <w:shd w:val="clear" w:color="auto" w:fill="F1F1F1"/>
                  <w:vAlign w:val="center"/>
                </w:tcPr>
                <w:p w14:paraId="6524EFC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91" w:type="pct"/>
                  <w:vMerge w:val="continue"/>
                  <w:tcBorders>
                    <w:top w:val="nil"/>
                    <w:left w:val="nil"/>
                    <w:bottom w:val="single" w:color="D4D4D4" w:sz="4" w:space="0"/>
                    <w:right w:val="single" w:color="D4D4D4" w:sz="4" w:space="0"/>
                  </w:tcBorders>
                  <w:shd w:val="clear" w:color="auto" w:fill="F1F1F1"/>
                  <w:vAlign w:val="center"/>
                </w:tcPr>
                <w:p w14:paraId="1D1C84E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5" w:type="pct"/>
                  <w:vMerge w:val="continue"/>
                  <w:tcBorders>
                    <w:top w:val="nil"/>
                    <w:left w:val="nil"/>
                    <w:bottom w:val="single" w:color="D4D4D4" w:sz="4" w:space="0"/>
                    <w:right w:val="single" w:color="D4D4D4" w:sz="4" w:space="0"/>
                  </w:tcBorders>
                  <w:shd w:val="clear" w:color="auto" w:fill="F1F1F1"/>
                  <w:vAlign w:val="center"/>
                </w:tcPr>
                <w:p w14:paraId="4A53D23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58" w:type="pct"/>
                  <w:vMerge w:val="continue"/>
                  <w:tcBorders>
                    <w:top w:val="nil"/>
                    <w:left w:val="nil"/>
                    <w:bottom w:val="single" w:color="D4D4D4" w:sz="4" w:space="0"/>
                    <w:right w:val="single" w:color="D4D4D4" w:sz="4" w:space="0"/>
                  </w:tcBorders>
                  <w:shd w:val="clear" w:color="auto" w:fill="F1F1F1"/>
                  <w:vAlign w:val="center"/>
                </w:tcPr>
                <w:p w14:paraId="18EBBE1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10" w:type="pct"/>
                  <w:vMerge w:val="continue"/>
                  <w:tcBorders>
                    <w:top w:val="nil"/>
                    <w:left w:val="nil"/>
                    <w:bottom w:val="single" w:color="D4D4D4" w:sz="4" w:space="0"/>
                    <w:right w:val="single" w:color="D4D4D4" w:sz="4" w:space="0"/>
                  </w:tcBorders>
                  <w:shd w:val="clear" w:color="auto" w:fill="F1F1F1"/>
                  <w:vAlign w:val="center"/>
                </w:tcPr>
                <w:p w14:paraId="23D63CD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6" w:type="pct"/>
                  <w:vMerge w:val="continue"/>
                  <w:tcBorders>
                    <w:top w:val="nil"/>
                    <w:left w:val="nil"/>
                    <w:bottom w:val="single" w:color="D4D4D4" w:sz="4" w:space="0"/>
                    <w:right w:val="single" w:color="D4D4D4" w:sz="4" w:space="0"/>
                  </w:tcBorders>
                  <w:shd w:val="clear" w:color="auto" w:fill="F1F1F1"/>
                  <w:vAlign w:val="center"/>
                </w:tcPr>
                <w:p w14:paraId="07A5802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487C0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390FF31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1003" w:type="pct"/>
                  <w:tcBorders>
                    <w:top w:val="nil"/>
                    <w:left w:val="nil"/>
                    <w:bottom w:val="single" w:color="D4D4D4" w:sz="4" w:space="0"/>
                    <w:right w:val="single" w:color="D4D4D4" w:sz="4" w:space="0"/>
                  </w:tcBorders>
                  <w:shd w:val="clear" w:color="auto" w:fill="F1F1F1"/>
                  <w:noWrap/>
                  <w:vAlign w:val="center"/>
                </w:tcPr>
                <w:p w14:paraId="12D58A8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423" w:type="pct"/>
                  <w:tcBorders>
                    <w:top w:val="nil"/>
                    <w:left w:val="nil"/>
                    <w:bottom w:val="single" w:color="D4D4D4" w:sz="4" w:space="0"/>
                    <w:right w:val="single" w:color="D4D4D4" w:sz="4" w:space="0"/>
                  </w:tcBorders>
                  <w:shd w:val="clear" w:color="auto" w:fill="FFFFFF"/>
                  <w:noWrap/>
                  <w:vAlign w:val="center"/>
                </w:tcPr>
                <w:p w14:paraId="11D38CE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1260.76</w:t>
                  </w:r>
                </w:p>
              </w:tc>
              <w:tc>
                <w:tcPr>
                  <w:tcW w:w="409" w:type="pct"/>
                  <w:tcBorders>
                    <w:top w:val="nil"/>
                    <w:left w:val="nil"/>
                    <w:bottom w:val="single" w:color="D4D4D4" w:sz="4" w:space="0"/>
                    <w:right w:val="single" w:color="D4D4D4" w:sz="4" w:space="0"/>
                  </w:tcBorders>
                  <w:shd w:val="clear" w:color="auto" w:fill="F1F1F1"/>
                  <w:noWrap/>
                  <w:vAlign w:val="center"/>
                </w:tcPr>
                <w:p w14:paraId="3201A38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691" w:type="pct"/>
                  <w:tcBorders>
                    <w:top w:val="nil"/>
                    <w:left w:val="nil"/>
                    <w:bottom w:val="single" w:color="D4D4D4" w:sz="4" w:space="0"/>
                    <w:right w:val="single" w:color="D4D4D4" w:sz="4" w:space="0"/>
                  </w:tcBorders>
                  <w:shd w:val="clear" w:color="auto" w:fill="F1F1F1"/>
                  <w:noWrap/>
                  <w:vAlign w:val="center"/>
                </w:tcPr>
                <w:p w14:paraId="1FA15C6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355" w:type="pct"/>
                  <w:tcBorders>
                    <w:top w:val="nil"/>
                    <w:left w:val="nil"/>
                    <w:bottom w:val="single" w:color="D4D4D4" w:sz="4" w:space="0"/>
                    <w:right w:val="single" w:color="D4D4D4" w:sz="4" w:space="0"/>
                  </w:tcBorders>
                  <w:shd w:val="clear" w:color="auto" w:fill="FFFFFF"/>
                  <w:noWrap/>
                  <w:vAlign w:val="center"/>
                </w:tcPr>
                <w:p w14:paraId="5E6F797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275.15</w:t>
                  </w:r>
                </w:p>
              </w:tc>
              <w:tc>
                <w:tcPr>
                  <w:tcW w:w="258" w:type="pct"/>
                  <w:tcBorders>
                    <w:top w:val="nil"/>
                    <w:left w:val="nil"/>
                    <w:bottom w:val="single" w:color="D4D4D4" w:sz="4" w:space="0"/>
                    <w:right w:val="single" w:color="D4D4D4" w:sz="4" w:space="0"/>
                  </w:tcBorders>
                  <w:shd w:val="clear" w:color="auto" w:fill="F1F1F1"/>
                  <w:noWrap/>
                  <w:vAlign w:val="center"/>
                </w:tcPr>
                <w:p w14:paraId="3261337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1110" w:type="pct"/>
                  <w:tcBorders>
                    <w:top w:val="nil"/>
                    <w:left w:val="nil"/>
                    <w:bottom w:val="single" w:color="D4D4D4" w:sz="4" w:space="0"/>
                    <w:right w:val="single" w:color="D4D4D4" w:sz="4" w:space="0"/>
                  </w:tcBorders>
                  <w:shd w:val="clear" w:color="auto" w:fill="F1F1F1"/>
                  <w:noWrap/>
                  <w:vAlign w:val="center"/>
                </w:tcPr>
                <w:p w14:paraId="458C9E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356" w:type="pct"/>
                  <w:tcBorders>
                    <w:top w:val="nil"/>
                    <w:left w:val="nil"/>
                    <w:bottom w:val="single" w:color="D4D4D4" w:sz="4" w:space="0"/>
                    <w:right w:val="single" w:color="D4D4D4" w:sz="4" w:space="0"/>
                  </w:tcBorders>
                  <w:shd w:val="clear" w:color="auto" w:fill="FFFFFF"/>
                  <w:noWrap/>
                  <w:vAlign w:val="center"/>
                </w:tcPr>
                <w:p w14:paraId="2A555CC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E99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319C0B1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1003" w:type="pct"/>
                  <w:tcBorders>
                    <w:top w:val="nil"/>
                    <w:left w:val="nil"/>
                    <w:bottom w:val="single" w:color="D4D4D4" w:sz="4" w:space="0"/>
                    <w:right w:val="single" w:color="D4D4D4" w:sz="4" w:space="0"/>
                  </w:tcBorders>
                  <w:shd w:val="clear" w:color="auto" w:fill="F1F1F1"/>
                  <w:noWrap/>
                  <w:vAlign w:val="center"/>
                </w:tcPr>
                <w:p w14:paraId="2E5077A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423" w:type="pct"/>
                  <w:tcBorders>
                    <w:top w:val="nil"/>
                    <w:left w:val="nil"/>
                    <w:bottom w:val="single" w:color="D4D4D4" w:sz="4" w:space="0"/>
                    <w:right w:val="single" w:color="D4D4D4" w:sz="4" w:space="0"/>
                  </w:tcBorders>
                  <w:shd w:val="clear" w:color="auto" w:fill="FFFFFF"/>
                  <w:noWrap/>
                  <w:vAlign w:val="center"/>
                </w:tcPr>
                <w:p w14:paraId="2DAB58A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323.88</w:t>
                  </w:r>
                </w:p>
              </w:tc>
              <w:tc>
                <w:tcPr>
                  <w:tcW w:w="409" w:type="pct"/>
                  <w:tcBorders>
                    <w:top w:val="nil"/>
                    <w:left w:val="nil"/>
                    <w:bottom w:val="single" w:color="D4D4D4" w:sz="4" w:space="0"/>
                    <w:right w:val="single" w:color="D4D4D4" w:sz="4" w:space="0"/>
                  </w:tcBorders>
                  <w:shd w:val="clear" w:color="auto" w:fill="F1F1F1"/>
                  <w:noWrap/>
                  <w:vAlign w:val="center"/>
                </w:tcPr>
                <w:p w14:paraId="2A93E3A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691" w:type="pct"/>
                  <w:tcBorders>
                    <w:top w:val="nil"/>
                    <w:left w:val="nil"/>
                    <w:bottom w:val="single" w:color="D4D4D4" w:sz="4" w:space="0"/>
                    <w:right w:val="single" w:color="D4D4D4" w:sz="4" w:space="0"/>
                  </w:tcBorders>
                  <w:shd w:val="clear" w:color="auto" w:fill="F1F1F1"/>
                  <w:noWrap/>
                  <w:vAlign w:val="center"/>
                </w:tcPr>
                <w:p w14:paraId="0AD5C56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355" w:type="pct"/>
                  <w:tcBorders>
                    <w:top w:val="nil"/>
                    <w:left w:val="nil"/>
                    <w:bottom w:val="single" w:color="D4D4D4" w:sz="4" w:space="0"/>
                    <w:right w:val="single" w:color="D4D4D4" w:sz="4" w:space="0"/>
                  </w:tcBorders>
                  <w:shd w:val="clear" w:color="auto" w:fill="FFFFFF"/>
                  <w:noWrap/>
                  <w:vAlign w:val="center"/>
                </w:tcPr>
                <w:p w14:paraId="4FDE51C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9.45</w:t>
                  </w:r>
                </w:p>
              </w:tc>
              <w:tc>
                <w:tcPr>
                  <w:tcW w:w="258" w:type="pct"/>
                  <w:tcBorders>
                    <w:top w:val="nil"/>
                    <w:left w:val="nil"/>
                    <w:bottom w:val="single" w:color="D4D4D4" w:sz="4" w:space="0"/>
                    <w:right w:val="single" w:color="D4D4D4" w:sz="4" w:space="0"/>
                  </w:tcBorders>
                  <w:shd w:val="clear" w:color="auto" w:fill="F1F1F1"/>
                  <w:noWrap/>
                  <w:vAlign w:val="center"/>
                </w:tcPr>
                <w:p w14:paraId="38A213F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1110" w:type="pct"/>
                  <w:tcBorders>
                    <w:top w:val="nil"/>
                    <w:left w:val="nil"/>
                    <w:bottom w:val="single" w:color="D4D4D4" w:sz="4" w:space="0"/>
                    <w:right w:val="single" w:color="D4D4D4" w:sz="4" w:space="0"/>
                  </w:tcBorders>
                  <w:shd w:val="clear" w:color="auto" w:fill="F1F1F1"/>
                  <w:noWrap/>
                  <w:vAlign w:val="center"/>
                </w:tcPr>
                <w:p w14:paraId="4A46BF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356" w:type="pct"/>
                  <w:tcBorders>
                    <w:top w:val="nil"/>
                    <w:left w:val="nil"/>
                    <w:bottom w:val="single" w:color="D4D4D4" w:sz="4" w:space="0"/>
                    <w:right w:val="single" w:color="D4D4D4" w:sz="4" w:space="0"/>
                  </w:tcBorders>
                  <w:shd w:val="clear" w:color="auto" w:fill="FFFFFF"/>
                  <w:noWrap/>
                  <w:vAlign w:val="center"/>
                </w:tcPr>
                <w:p w14:paraId="434876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7B09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429C0E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1003" w:type="pct"/>
                  <w:tcBorders>
                    <w:top w:val="nil"/>
                    <w:left w:val="nil"/>
                    <w:bottom w:val="single" w:color="D4D4D4" w:sz="4" w:space="0"/>
                    <w:right w:val="single" w:color="D4D4D4" w:sz="4" w:space="0"/>
                  </w:tcBorders>
                  <w:shd w:val="clear" w:color="auto" w:fill="F1F1F1"/>
                  <w:noWrap/>
                  <w:vAlign w:val="center"/>
                </w:tcPr>
                <w:p w14:paraId="1588EA0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423" w:type="pct"/>
                  <w:tcBorders>
                    <w:top w:val="nil"/>
                    <w:left w:val="nil"/>
                    <w:bottom w:val="single" w:color="D4D4D4" w:sz="4" w:space="0"/>
                    <w:right w:val="single" w:color="D4D4D4" w:sz="4" w:space="0"/>
                  </w:tcBorders>
                  <w:shd w:val="clear" w:color="auto" w:fill="FFFFFF"/>
                  <w:noWrap/>
                  <w:vAlign w:val="center"/>
                </w:tcPr>
                <w:p w14:paraId="555702E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111.73</w:t>
                  </w:r>
                </w:p>
              </w:tc>
              <w:tc>
                <w:tcPr>
                  <w:tcW w:w="409" w:type="pct"/>
                  <w:tcBorders>
                    <w:top w:val="nil"/>
                    <w:left w:val="nil"/>
                    <w:bottom w:val="single" w:color="D4D4D4" w:sz="4" w:space="0"/>
                    <w:right w:val="single" w:color="D4D4D4" w:sz="4" w:space="0"/>
                  </w:tcBorders>
                  <w:shd w:val="clear" w:color="auto" w:fill="F1F1F1"/>
                  <w:noWrap/>
                  <w:vAlign w:val="center"/>
                </w:tcPr>
                <w:p w14:paraId="5B5CB64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691" w:type="pct"/>
                  <w:tcBorders>
                    <w:top w:val="nil"/>
                    <w:left w:val="nil"/>
                    <w:bottom w:val="single" w:color="D4D4D4" w:sz="4" w:space="0"/>
                    <w:right w:val="single" w:color="D4D4D4" w:sz="4" w:space="0"/>
                  </w:tcBorders>
                  <w:shd w:val="clear" w:color="auto" w:fill="F1F1F1"/>
                  <w:noWrap/>
                  <w:vAlign w:val="center"/>
                </w:tcPr>
                <w:p w14:paraId="1577959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355" w:type="pct"/>
                  <w:tcBorders>
                    <w:top w:val="nil"/>
                    <w:left w:val="nil"/>
                    <w:bottom w:val="single" w:color="D4D4D4" w:sz="4" w:space="0"/>
                    <w:right w:val="single" w:color="D4D4D4" w:sz="4" w:space="0"/>
                  </w:tcBorders>
                  <w:shd w:val="clear" w:color="auto" w:fill="FFFFFF"/>
                  <w:noWrap/>
                  <w:vAlign w:val="center"/>
                </w:tcPr>
                <w:p w14:paraId="3A97F8F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2.62</w:t>
                  </w:r>
                </w:p>
              </w:tc>
              <w:tc>
                <w:tcPr>
                  <w:tcW w:w="258" w:type="pct"/>
                  <w:tcBorders>
                    <w:top w:val="nil"/>
                    <w:left w:val="nil"/>
                    <w:bottom w:val="single" w:color="D4D4D4" w:sz="4" w:space="0"/>
                    <w:right w:val="single" w:color="D4D4D4" w:sz="4" w:space="0"/>
                  </w:tcBorders>
                  <w:shd w:val="clear" w:color="auto" w:fill="F1F1F1"/>
                  <w:noWrap/>
                  <w:vAlign w:val="center"/>
                </w:tcPr>
                <w:p w14:paraId="76369C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1110" w:type="pct"/>
                  <w:tcBorders>
                    <w:top w:val="nil"/>
                    <w:left w:val="nil"/>
                    <w:bottom w:val="single" w:color="D4D4D4" w:sz="4" w:space="0"/>
                    <w:right w:val="single" w:color="D4D4D4" w:sz="4" w:space="0"/>
                  </w:tcBorders>
                  <w:shd w:val="clear" w:color="auto" w:fill="F1F1F1"/>
                  <w:noWrap/>
                  <w:vAlign w:val="center"/>
                </w:tcPr>
                <w:p w14:paraId="21361D1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356" w:type="pct"/>
                  <w:tcBorders>
                    <w:top w:val="nil"/>
                    <w:left w:val="nil"/>
                    <w:bottom w:val="single" w:color="D4D4D4" w:sz="4" w:space="0"/>
                    <w:right w:val="single" w:color="D4D4D4" w:sz="4" w:space="0"/>
                  </w:tcBorders>
                  <w:shd w:val="clear" w:color="auto" w:fill="FFFFFF"/>
                  <w:noWrap/>
                  <w:vAlign w:val="center"/>
                </w:tcPr>
                <w:p w14:paraId="23803D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761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4054F81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1003" w:type="pct"/>
                  <w:tcBorders>
                    <w:top w:val="nil"/>
                    <w:left w:val="nil"/>
                    <w:bottom w:val="single" w:color="D4D4D4" w:sz="4" w:space="0"/>
                    <w:right w:val="single" w:color="D4D4D4" w:sz="4" w:space="0"/>
                  </w:tcBorders>
                  <w:shd w:val="clear" w:color="auto" w:fill="F1F1F1"/>
                  <w:noWrap/>
                  <w:vAlign w:val="center"/>
                </w:tcPr>
                <w:p w14:paraId="208A66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423" w:type="pct"/>
                  <w:tcBorders>
                    <w:top w:val="nil"/>
                    <w:left w:val="nil"/>
                    <w:bottom w:val="single" w:color="D4D4D4" w:sz="4" w:space="0"/>
                    <w:right w:val="single" w:color="D4D4D4" w:sz="4" w:space="0"/>
                  </w:tcBorders>
                  <w:shd w:val="clear" w:color="auto" w:fill="FFFFFF"/>
                  <w:noWrap/>
                  <w:vAlign w:val="center"/>
                </w:tcPr>
                <w:p w14:paraId="161F0DA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298.59</w:t>
                  </w:r>
                </w:p>
              </w:tc>
              <w:tc>
                <w:tcPr>
                  <w:tcW w:w="409" w:type="pct"/>
                  <w:tcBorders>
                    <w:top w:val="nil"/>
                    <w:left w:val="nil"/>
                    <w:bottom w:val="single" w:color="D4D4D4" w:sz="4" w:space="0"/>
                    <w:right w:val="single" w:color="D4D4D4" w:sz="4" w:space="0"/>
                  </w:tcBorders>
                  <w:shd w:val="clear" w:color="auto" w:fill="F1F1F1"/>
                  <w:noWrap/>
                  <w:vAlign w:val="center"/>
                </w:tcPr>
                <w:p w14:paraId="753FB16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691" w:type="pct"/>
                  <w:tcBorders>
                    <w:top w:val="nil"/>
                    <w:left w:val="nil"/>
                    <w:bottom w:val="single" w:color="D4D4D4" w:sz="4" w:space="0"/>
                    <w:right w:val="single" w:color="D4D4D4" w:sz="4" w:space="0"/>
                  </w:tcBorders>
                  <w:shd w:val="clear" w:color="auto" w:fill="F1F1F1"/>
                  <w:noWrap/>
                  <w:vAlign w:val="center"/>
                </w:tcPr>
                <w:p w14:paraId="793511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355" w:type="pct"/>
                  <w:tcBorders>
                    <w:top w:val="nil"/>
                    <w:left w:val="nil"/>
                    <w:bottom w:val="single" w:color="D4D4D4" w:sz="4" w:space="0"/>
                    <w:right w:val="single" w:color="D4D4D4" w:sz="4" w:space="0"/>
                  </w:tcBorders>
                  <w:shd w:val="clear" w:color="auto" w:fill="FFFFFF"/>
                  <w:noWrap/>
                  <w:vAlign w:val="center"/>
                </w:tcPr>
                <w:p w14:paraId="018F30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08B9E35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1110" w:type="pct"/>
                  <w:tcBorders>
                    <w:top w:val="nil"/>
                    <w:left w:val="nil"/>
                    <w:bottom w:val="single" w:color="D4D4D4" w:sz="4" w:space="0"/>
                    <w:right w:val="single" w:color="D4D4D4" w:sz="4" w:space="0"/>
                  </w:tcBorders>
                  <w:shd w:val="clear" w:color="auto" w:fill="F1F1F1"/>
                  <w:noWrap/>
                  <w:vAlign w:val="center"/>
                </w:tcPr>
                <w:p w14:paraId="106351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356" w:type="pct"/>
                  <w:tcBorders>
                    <w:top w:val="nil"/>
                    <w:left w:val="nil"/>
                    <w:bottom w:val="single" w:color="D4D4D4" w:sz="4" w:space="0"/>
                    <w:right w:val="single" w:color="D4D4D4" w:sz="4" w:space="0"/>
                  </w:tcBorders>
                  <w:shd w:val="clear" w:color="auto" w:fill="FFFFFF"/>
                  <w:noWrap/>
                  <w:vAlign w:val="center"/>
                </w:tcPr>
                <w:p w14:paraId="561CC53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0.00</w:t>
                  </w:r>
                </w:p>
              </w:tc>
            </w:tr>
            <w:tr w14:paraId="370BB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714DF9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1003" w:type="pct"/>
                  <w:tcBorders>
                    <w:top w:val="nil"/>
                    <w:left w:val="nil"/>
                    <w:bottom w:val="single" w:color="D4D4D4" w:sz="4" w:space="0"/>
                    <w:right w:val="single" w:color="D4D4D4" w:sz="4" w:space="0"/>
                  </w:tcBorders>
                  <w:shd w:val="clear" w:color="auto" w:fill="F1F1F1"/>
                  <w:noWrap/>
                  <w:vAlign w:val="center"/>
                </w:tcPr>
                <w:p w14:paraId="15F851B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423" w:type="pct"/>
                  <w:tcBorders>
                    <w:top w:val="nil"/>
                    <w:left w:val="nil"/>
                    <w:bottom w:val="single" w:color="D4D4D4" w:sz="4" w:space="0"/>
                    <w:right w:val="single" w:color="D4D4D4" w:sz="4" w:space="0"/>
                  </w:tcBorders>
                  <w:shd w:val="clear" w:color="auto" w:fill="FFFFFF"/>
                  <w:noWrap/>
                  <w:vAlign w:val="center"/>
                </w:tcPr>
                <w:p w14:paraId="35109C1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45.36</w:t>
                  </w:r>
                </w:p>
              </w:tc>
              <w:tc>
                <w:tcPr>
                  <w:tcW w:w="409" w:type="pct"/>
                  <w:tcBorders>
                    <w:top w:val="nil"/>
                    <w:left w:val="nil"/>
                    <w:bottom w:val="single" w:color="D4D4D4" w:sz="4" w:space="0"/>
                    <w:right w:val="single" w:color="D4D4D4" w:sz="4" w:space="0"/>
                  </w:tcBorders>
                  <w:shd w:val="clear" w:color="auto" w:fill="F1F1F1"/>
                  <w:noWrap/>
                  <w:vAlign w:val="center"/>
                </w:tcPr>
                <w:p w14:paraId="089B4FA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691" w:type="pct"/>
                  <w:tcBorders>
                    <w:top w:val="nil"/>
                    <w:left w:val="nil"/>
                    <w:bottom w:val="single" w:color="D4D4D4" w:sz="4" w:space="0"/>
                    <w:right w:val="single" w:color="D4D4D4" w:sz="4" w:space="0"/>
                  </w:tcBorders>
                  <w:shd w:val="clear" w:color="auto" w:fill="F1F1F1"/>
                  <w:noWrap/>
                  <w:vAlign w:val="center"/>
                </w:tcPr>
                <w:p w14:paraId="2DB3A3B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355" w:type="pct"/>
                  <w:tcBorders>
                    <w:top w:val="nil"/>
                    <w:left w:val="nil"/>
                    <w:bottom w:val="single" w:color="D4D4D4" w:sz="4" w:space="0"/>
                    <w:right w:val="single" w:color="D4D4D4" w:sz="4" w:space="0"/>
                  </w:tcBorders>
                  <w:shd w:val="clear" w:color="auto" w:fill="FFFFFF"/>
                  <w:noWrap/>
                  <w:vAlign w:val="center"/>
                </w:tcPr>
                <w:p w14:paraId="04A38E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79765B4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1110" w:type="pct"/>
                  <w:tcBorders>
                    <w:top w:val="nil"/>
                    <w:left w:val="nil"/>
                    <w:bottom w:val="single" w:color="D4D4D4" w:sz="4" w:space="0"/>
                    <w:right w:val="single" w:color="D4D4D4" w:sz="4" w:space="0"/>
                  </w:tcBorders>
                  <w:shd w:val="clear" w:color="auto" w:fill="F1F1F1"/>
                  <w:noWrap/>
                  <w:vAlign w:val="center"/>
                </w:tcPr>
                <w:p w14:paraId="5F42F86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356" w:type="pct"/>
                  <w:tcBorders>
                    <w:top w:val="nil"/>
                    <w:left w:val="nil"/>
                    <w:bottom w:val="single" w:color="D4D4D4" w:sz="4" w:space="0"/>
                    <w:right w:val="single" w:color="D4D4D4" w:sz="4" w:space="0"/>
                  </w:tcBorders>
                  <w:shd w:val="clear" w:color="auto" w:fill="FFFFFF"/>
                  <w:noWrap/>
                  <w:vAlign w:val="center"/>
                </w:tcPr>
                <w:p w14:paraId="5F447DA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A5D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54D0081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1003" w:type="pct"/>
                  <w:tcBorders>
                    <w:top w:val="nil"/>
                    <w:left w:val="nil"/>
                    <w:bottom w:val="single" w:color="D4D4D4" w:sz="4" w:space="0"/>
                    <w:right w:val="single" w:color="D4D4D4" w:sz="4" w:space="0"/>
                  </w:tcBorders>
                  <w:shd w:val="clear" w:color="auto" w:fill="F1F1F1"/>
                  <w:noWrap/>
                  <w:vAlign w:val="center"/>
                </w:tcPr>
                <w:p w14:paraId="7AB2446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423" w:type="pct"/>
                  <w:tcBorders>
                    <w:top w:val="nil"/>
                    <w:left w:val="nil"/>
                    <w:bottom w:val="single" w:color="D4D4D4" w:sz="4" w:space="0"/>
                    <w:right w:val="single" w:color="D4D4D4" w:sz="4" w:space="0"/>
                  </w:tcBorders>
                  <w:shd w:val="clear" w:color="auto" w:fill="FFFFFF"/>
                  <w:noWrap/>
                  <w:vAlign w:val="center"/>
                </w:tcPr>
                <w:p w14:paraId="064688A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111.33</w:t>
                  </w:r>
                </w:p>
              </w:tc>
              <w:tc>
                <w:tcPr>
                  <w:tcW w:w="409" w:type="pct"/>
                  <w:tcBorders>
                    <w:top w:val="nil"/>
                    <w:left w:val="nil"/>
                    <w:bottom w:val="single" w:color="D4D4D4" w:sz="4" w:space="0"/>
                    <w:right w:val="single" w:color="D4D4D4" w:sz="4" w:space="0"/>
                  </w:tcBorders>
                  <w:shd w:val="clear" w:color="auto" w:fill="F1F1F1"/>
                  <w:noWrap/>
                  <w:vAlign w:val="center"/>
                </w:tcPr>
                <w:p w14:paraId="3B43BD6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691" w:type="pct"/>
                  <w:tcBorders>
                    <w:top w:val="nil"/>
                    <w:left w:val="nil"/>
                    <w:bottom w:val="single" w:color="D4D4D4" w:sz="4" w:space="0"/>
                    <w:right w:val="single" w:color="D4D4D4" w:sz="4" w:space="0"/>
                  </w:tcBorders>
                  <w:shd w:val="clear" w:color="auto" w:fill="F1F1F1"/>
                  <w:noWrap/>
                  <w:vAlign w:val="center"/>
                </w:tcPr>
                <w:p w14:paraId="691A81B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355" w:type="pct"/>
                  <w:tcBorders>
                    <w:top w:val="nil"/>
                    <w:left w:val="nil"/>
                    <w:bottom w:val="single" w:color="D4D4D4" w:sz="4" w:space="0"/>
                    <w:right w:val="single" w:color="D4D4D4" w:sz="4" w:space="0"/>
                  </w:tcBorders>
                  <w:shd w:val="clear" w:color="auto" w:fill="FFFFFF"/>
                  <w:noWrap/>
                  <w:vAlign w:val="center"/>
                </w:tcPr>
                <w:p w14:paraId="3CD4A20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1.05</w:t>
                  </w:r>
                </w:p>
              </w:tc>
              <w:tc>
                <w:tcPr>
                  <w:tcW w:w="258" w:type="pct"/>
                  <w:tcBorders>
                    <w:top w:val="nil"/>
                    <w:left w:val="nil"/>
                    <w:bottom w:val="single" w:color="D4D4D4" w:sz="4" w:space="0"/>
                    <w:right w:val="single" w:color="D4D4D4" w:sz="4" w:space="0"/>
                  </w:tcBorders>
                  <w:shd w:val="clear" w:color="auto" w:fill="F1F1F1"/>
                  <w:noWrap/>
                  <w:vAlign w:val="center"/>
                </w:tcPr>
                <w:p w14:paraId="55B5E1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1110" w:type="pct"/>
                  <w:tcBorders>
                    <w:top w:val="nil"/>
                    <w:left w:val="nil"/>
                    <w:bottom w:val="single" w:color="D4D4D4" w:sz="4" w:space="0"/>
                    <w:right w:val="single" w:color="D4D4D4" w:sz="4" w:space="0"/>
                  </w:tcBorders>
                  <w:shd w:val="clear" w:color="auto" w:fill="F1F1F1"/>
                  <w:noWrap/>
                  <w:vAlign w:val="center"/>
                </w:tcPr>
                <w:p w14:paraId="0E2B3E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356" w:type="pct"/>
                  <w:tcBorders>
                    <w:top w:val="nil"/>
                    <w:left w:val="nil"/>
                    <w:bottom w:val="single" w:color="D4D4D4" w:sz="4" w:space="0"/>
                    <w:right w:val="single" w:color="D4D4D4" w:sz="4" w:space="0"/>
                  </w:tcBorders>
                  <w:shd w:val="clear" w:color="auto" w:fill="FFFFFF"/>
                  <w:noWrap/>
                  <w:vAlign w:val="center"/>
                </w:tcPr>
                <w:p w14:paraId="27B6343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14:paraId="315BC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38FC580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1003" w:type="pct"/>
                  <w:tcBorders>
                    <w:top w:val="nil"/>
                    <w:left w:val="nil"/>
                    <w:bottom w:val="single" w:color="D4D4D4" w:sz="4" w:space="0"/>
                    <w:right w:val="single" w:color="D4D4D4" w:sz="4" w:space="0"/>
                  </w:tcBorders>
                  <w:shd w:val="clear" w:color="auto" w:fill="F1F1F1"/>
                  <w:noWrap/>
                  <w:vAlign w:val="center"/>
                </w:tcPr>
                <w:p w14:paraId="3D3FF24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423" w:type="pct"/>
                  <w:tcBorders>
                    <w:top w:val="nil"/>
                    <w:left w:val="nil"/>
                    <w:bottom w:val="single" w:color="D4D4D4" w:sz="4" w:space="0"/>
                    <w:right w:val="single" w:color="D4D4D4" w:sz="4" w:space="0"/>
                  </w:tcBorders>
                  <w:shd w:val="clear" w:color="auto" w:fill="FFFFFF"/>
                  <w:noWrap/>
                  <w:vAlign w:val="center"/>
                </w:tcPr>
                <w:p w14:paraId="46BC96F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105.63</w:t>
                  </w:r>
                </w:p>
              </w:tc>
              <w:tc>
                <w:tcPr>
                  <w:tcW w:w="409" w:type="pct"/>
                  <w:tcBorders>
                    <w:top w:val="nil"/>
                    <w:left w:val="nil"/>
                    <w:bottom w:val="single" w:color="D4D4D4" w:sz="4" w:space="0"/>
                    <w:right w:val="single" w:color="D4D4D4" w:sz="4" w:space="0"/>
                  </w:tcBorders>
                  <w:shd w:val="clear" w:color="auto" w:fill="F1F1F1"/>
                  <w:noWrap/>
                  <w:vAlign w:val="center"/>
                </w:tcPr>
                <w:p w14:paraId="691E65F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691" w:type="pct"/>
                  <w:tcBorders>
                    <w:top w:val="nil"/>
                    <w:left w:val="nil"/>
                    <w:bottom w:val="single" w:color="D4D4D4" w:sz="4" w:space="0"/>
                    <w:right w:val="single" w:color="D4D4D4" w:sz="4" w:space="0"/>
                  </w:tcBorders>
                  <w:shd w:val="clear" w:color="auto" w:fill="F1F1F1"/>
                  <w:noWrap/>
                  <w:vAlign w:val="center"/>
                </w:tcPr>
                <w:p w14:paraId="618413B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355" w:type="pct"/>
                  <w:tcBorders>
                    <w:top w:val="nil"/>
                    <w:left w:val="nil"/>
                    <w:bottom w:val="single" w:color="D4D4D4" w:sz="4" w:space="0"/>
                    <w:right w:val="single" w:color="D4D4D4" w:sz="4" w:space="0"/>
                  </w:tcBorders>
                  <w:shd w:val="clear" w:color="auto" w:fill="FFFFFF"/>
                  <w:noWrap/>
                  <w:vAlign w:val="center"/>
                </w:tcPr>
                <w:p w14:paraId="3CE20ED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5.04</w:t>
                  </w:r>
                </w:p>
              </w:tc>
              <w:tc>
                <w:tcPr>
                  <w:tcW w:w="258" w:type="pct"/>
                  <w:tcBorders>
                    <w:top w:val="nil"/>
                    <w:left w:val="nil"/>
                    <w:bottom w:val="single" w:color="D4D4D4" w:sz="4" w:space="0"/>
                    <w:right w:val="single" w:color="D4D4D4" w:sz="4" w:space="0"/>
                  </w:tcBorders>
                  <w:shd w:val="clear" w:color="auto" w:fill="F1F1F1"/>
                  <w:noWrap/>
                  <w:vAlign w:val="center"/>
                </w:tcPr>
                <w:p w14:paraId="3B2E8AE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1110" w:type="pct"/>
                  <w:tcBorders>
                    <w:top w:val="nil"/>
                    <w:left w:val="nil"/>
                    <w:bottom w:val="single" w:color="D4D4D4" w:sz="4" w:space="0"/>
                    <w:right w:val="single" w:color="D4D4D4" w:sz="4" w:space="0"/>
                  </w:tcBorders>
                  <w:shd w:val="clear" w:color="auto" w:fill="F1F1F1"/>
                  <w:noWrap/>
                  <w:vAlign w:val="center"/>
                </w:tcPr>
                <w:p w14:paraId="44D5B3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356" w:type="pct"/>
                  <w:tcBorders>
                    <w:top w:val="nil"/>
                    <w:left w:val="nil"/>
                    <w:bottom w:val="single" w:color="D4D4D4" w:sz="4" w:space="0"/>
                    <w:right w:val="single" w:color="D4D4D4" w:sz="4" w:space="0"/>
                  </w:tcBorders>
                  <w:shd w:val="clear" w:color="auto" w:fill="FFFFFF"/>
                  <w:noWrap/>
                  <w:vAlign w:val="center"/>
                </w:tcPr>
                <w:p w14:paraId="6FB233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2CB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6E9E71A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1003" w:type="pct"/>
                  <w:tcBorders>
                    <w:top w:val="nil"/>
                    <w:left w:val="nil"/>
                    <w:bottom w:val="single" w:color="D4D4D4" w:sz="4" w:space="0"/>
                    <w:right w:val="single" w:color="D4D4D4" w:sz="4" w:space="0"/>
                  </w:tcBorders>
                  <w:shd w:val="clear" w:color="auto" w:fill="F1F1F1"/>
                  <w:noWrap/>
                  <w:vAlign w:val="center"/>
                </w:tcPr>
                <w:p w14:paraId="7377905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423" w:type="pct"/>
                  <w:tcBorders>
                    <w:top w:val="nil"/>
                    <w:left w:val="nil"/>
                    <w:bottom w:val="single" w:color="D4D4D4" w:sz="4" w:space="0"/>
                    <w:right w:val="single" w:color="D4D4D4" w:sz="4" w:space="0"/>
                  </w:tcBorders>
                  <w:shd w:val="clear" w:color="auto" w:fill="FFFFFF"/>
                  <w:noWrap/>
                  <w:vAlign w:val="center"/>
                </w:tcPr>
                <w:p w14:paraId="488FD9B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33.81</w:t>
                  </w:r>
                </w:p>
              </w:tc>
              <w:tc>
                <w:tcPr>
                  <w:tcW w:w="409" w:type="pct"/>
                  <w:tcBorders>
                    <w:top w:val="nil"/>
                    <w:left w:val="nil"/>
                    <w:bottom w:val="single" w:color="D4D4D4" w:sz="4" w:space="0"/>
                    <w:right w:val="single" w:color="D4D4D4" w:sz="4" w:space="0"/>
                  </w:tcBorders>
                  <w:shd w:val="clear" w:color="auto" w:fill="F1F1F1"/>
                  <w:noWrap/>
                  <w:vAlign w:val="center"/>
                </w:tcPr>
                <w:p w14:paraId="0A61D9B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691" w:type="pct"/>
                  <w:tcBorders>
                    <w:top w:val="nil"/>
                    <w:left w:val="nil"/>
                    <w:bottom w:val="single" w:color="D4D4D4" w:sz="4" w:space="0"/>
                    <w:right w:val="single" w:color="D4D4D4" w:sz="4" w:space="0"/>
                  </w:tcBorders>
                  <w:shd w:val="clear" w:color="auto" w:fill="F1F1F1"/>
                  <w:noWrap/>
                  <w:vAlign w:val="center"/>
                </w:tcPr>
                <w:p w14:paraId="328C24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355" w:type="pct"/>
                  <w:tcBorders>
                    <w:top w:val="nil"/>
                    <w:left w:val="nil"/>
                    <w:bottom w:val="single" w:color="D4D4D4" w:sz="4" w:space="0"/>
                    <w:right w:val="single" w:color="D4D4D4" w:sz="4" w:space="0"/>
                  </w:tcBorders>
                  <w:shd w:val="clear" w:color="auto" w:fill="FFFFFF"/>
                  <w:noWrap/>
                  <w:vAlign w:val="center"/>
                </w:tcPr>
                <w:p w14:paraId="12469DD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1.05</w:t>
                  </w:r>
                </w:p>
              </w:tc>
              <w:tc>
                <w:tcPr>
                  <w:tcW w:w="258" w:type="pct"/>
                  <w:tcBorders>
                    <w:top w:val="nil"/>
                    <w:left w:val="nil"/>
                    <w:bottom w:val="single" w:color="D4D4D4" w:sz="4" w:space="0"/>
                    <w:right w:val="single" w:color="D4D4D4" w:sz="4" w:space="0"/>
                  </w:tcBorders>
                  <w:shd w:val="clear" w:color="auto" w:fill="F1F1F1"/>
                  <w:noWrap/>
                  <w:vAlign w:val="center"/>
                </w:tcPr>
                <w:p w14:paraId="6AEB86F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1110" w:type="pct"/>
                  <w:tcBorders>
                    <w:top w:val="nil"/>
                    <w:left w:val="nil"/>
                    <w:bottom w:val="single" w:color="D4D4D4" w:sz="4" w:space="0"/>
                    <w:right w:val="single" w:color="D4D4D4" w:sz="4" w:space="0"/>
                  </w:tcBorders>
                  <w:shd w:val="clear" w:color="auto" w:fill="F1F1F1"/>
                  <w:noWrap/>
                  <w:vAlign w:val="center"/>
                </w:tcPr>
                <w:p w14:paraId="3558620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356" w:type="pct"/>
                  <w:tcBorders>
                    <w:top w:val="nil"/>
                    <w:left w:val="nil"/>
                    <w:bottom w:val="single" w:color="D4D4D4" w:sz="4" w:space="0"/>
                    <w:right w:val="single" w:color="D4D4D4" w:sz="4" w:space="0"/>
                  </w:tcBorders>
                  <w:shd w:val="clear" w:color="auto" w:fill="FFFFFF"/>
                  <w:noWrap/>
                  <w:vAlign w:val="center"/>
                </w:tcPr>
                <w:p w14:paraId="2C79DE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2F3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5AE1E9B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1003" w:type="pct"/>
                  <w:tcBorders>
                    <w:top w:val="nil"/>
                    <w:left w:val="nil"/>
                    <w:bottom w:val="single" w:color="D4D4D4" w:sz="4" w:space="0"/>
                    <w:right w:val="single" w:color="D4D4D4" w:sz="4" w:space="0"/>
                  </w:tcBorders>
                  <w:shd w:val="clear" w:color="auto" w:fill="F1F1F1"/>
                  <w:noWrap/>
                  <w:vAlign w:val="center"/>
                </w:tcPr>
                <w:p w14:paraId="1E65CA3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423" w:type="pct"/>
                  <w:tcBorders>
                    <w:top w:val="nil"/>
                    <w:left w:val="nil"/>
                    <w:bottom w:val="single" w:color="D4D4D4" w:sz="4" w:space="0"/>
                    <w:right w:val="single" w:color="D4D4D4" w:sz="4" w:space="0"/>
                  </w:tcBorders>
                  <w:shd w:val="clear" w:color="auto" w:fill="FFFFFF"/>
                  <w:noWrap/>
                  <w:vAlign w:val="center"/>
                </w:tcPr>
                <w:p w14:paraId="7FE78FC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60.96</w:t>
                  </w:r>
                </w:p>
              </w:tc>
              <w:tc>
                <w:tcPr>
                  <w:tcW w:w="409" w:type="pct"/>
                  <w:tcBorders>
                    <w:top w:val="nil"/>
                    <w:left w:val="nil"/>
                    <w:bottom w:val="single" w:color="D4D4D4" w:sz="4" w:space="0"/>
                    <w:right w:val="single" w:color="D4D4D4" w:sz="4" w:space="0"/>
                  </w:tcBorders>
                  <w:shd w:val="clear" w:color="auto" w:fill="F1F1F1"/>
                  <w:noWrap/>
                  <w:vAlign w:val="center"/>
                </w:tcPr>
                <w:p w14:paraId="56B4B5F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691" w:type="pct"/>
                  <w:tcBorders>
                    <w:top w:val="nil"/>
                    <w:left w:val="nil"/>
                    <w:bottom w:val="single" w:color="D4D4D4" w:sz="4" w:space="0"/>
                    <w:right w:val="single" w:color="D4D4D4" w:sz="4" w:space="0"/>
                  </w:tcBorders>
                  <w:shd w:val="clear" w:color="auto" w:fill="F1F1F1"/>
                  <w:noWrap/>
                  <w:vAlign w:val="center"/>
                </w:tcPr>
                <w:p w14:paraId="0020485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355" w:type="pct"/>
                  <w:tcBorders>
                    <w:top w:val="nil"/>
                    <w:left w:val="nil"/>
                    <w:bottom w:val="single" w:color="D4D4D4" w:sz="4" w:space="0"/>
                    <w:right w:val="single" w:color="D4D4D4" w:sz="4" w:space="0"/>
                  </w:tcBorders>
                  <w:shd w:val="clear" w:color="auto" w:fill="FFFFFF"/>
                  <w:noWrap/>
                  <w:vAlign w:val="center"/>
                </w:tcPr>
                <w:p w14:paraId="3D1895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7D10E28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1110" w:type="pct"/>
                  <w:tcBorders>
                    <w:top w:val="nil"/>
                    <w:left w:val="nil"/>
                    <w:bottom w:val="single" w:color="D4D4D4" w:sz="4" w:space="0"/>
                    <w:right w:val="single" w:color="D4D4D4" w:sz="4" w:space="0"/>
                  </w:tcBorders>
                  <w:shd w:val="clear" w:color="auto" w:fill="F1F1F1"/>
                  <w:noWrap/>
                  <w:vAlign w:val="center"/>
                </w:tcPr>
                <w:p w14:paraId="1F850EE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356" w:type="pct"/>
                  <w:tcBorders>
                    <w:top w:val="nil"/>
                    <w:left w:val="nil"/>
                    <w:bottom w:val="single" w:color="D4D4D4" w:sz="4" w:space="0"/>
                    <w:right w:val="single" w:color="D4D4D4" w:sz="4" w:space="0"/>
                  </w:tcBorders>
                  <w:shd w:val="clear" w:color="auto" w:fill="FFFFFF"/>
                  <w:noWrap/>
                  <w:vAlign w:val="center"/>
                </w:tcPr>
                <w:p w14:paraId="47C08F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64E5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6E6F62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1003" w:type="pct"/>
                  <w:tcBorders>
                    <w:top w:val="nil"/>
                    <w:left w:val="nil"/>
                    <w:bottom w:val="single" w:color="D4D4D4" w:sz="4" w:space="0"/>
                    <w:right w:val="single" w:color="D4D4D4" w:sz="4" w:space="0"/>
                  </w:tcBorders>
                  <w:shd w:val="clear" w:color="auto" w:fill="F1F1F1"/>
                  <w:noWrap/>
                  <w:vAlign w:val="center"/>
                </w:tcPr>
                <w:p w14:paraId="051F00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423" w:type="pct"/>
                  <w:tcBorders>
                    <w:top w:val="nil"/>
                    <w:left w:val="nil"/>
                    <w:bottom w:val="single" w:color="D4D4D4" w:sz="4" w:space="0"/>
                    <w:right w:val="single" w:color="D4D4D4" w:sz="4" w:space="0"/>
                  </w:tcBorders>
                  <w:shd w:val="clear" w:color="auto" w:fill="FFFFFF"/>
                  <w:noWrap/>
                  <w:vAlign w:val="center"/>
                </w:tcPr>
                <w:p w14:paraId="790141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34D9EC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691" w:type="pct"/>
                  <w:tcBorders>
                    <w:top w:val="nil"/>
                    <w:left w:val="nil"/>
                    <w:bottom w:val="single" w:color="D4D4D4" w:sz="4" w:space="0"/>
                    <w:right w:val="single" w:color="D4D4D4" w:sz="4" w:space="0"/>
                  </w:tcBorders>
                  <w:shd w:val="clear" w:color="auto" w:fill="F1F1F1"/>
                  <w:noWrap/>
                  <w:vAlign w:val="center"/>
                </w:tcPr>
                <w:p w14:paraId="04B416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355" w:type="pct"/>
                  <w:tcBorders>
                    <w:top w:val="nil"/>
                    <w:left w:val="nil"/>
                    <w:bottom w:val="single" w:color="D4D4D4" w:sz="4" w:space="0"/>
                    <w:right w:val="single" w:color="D4D4D4" w:sz="4" w:space="0"/>
                  </w:tcBorders>
                  <w:shd w:val="clear" w:color="auto" w:fill="FFFFFF"/>
                  <w:noWrap/>
                  <w:vAlign w:val="center"/>
                </w:tcPr>
                <w:p w14:paraId="10823F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258672A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1110" w:type="pct"/>
                  <w:tcBorders>
                    <w:top w:val="nil"/>
                    <w:left w:val="nil"/>
                    <w:bottom w:val="single" w:color="D4D4D4" w:sz="4" w:space="0"/>
                    <w:right w:val="single" w:color="D4D4D4" w:sz="4" w:space="0"/>
                  </w:tcBorders>
                  <w:shd w:val="clear" w:color="auto" w:fill="F1F1F1"/>
                  <w:noWrap/>
                  <w:vAlign w:val="center"/>
                </w:tcPr>
                <w:p w14:paraId="616E69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356" w:type="pct"/>
                  <w:tcBorders>
                    <w:top w:val="nil"/>
                    <w:left w:val="nil"/>
                    <w:bottom w:val="single" w:color="D4D4D4" w:sz="4" w:space="0"/>
                    <w:right w:val="single" w:color="D4D4D4" w:sz="4" w:space="0"/>
                  </w:tcBorders>
                  <w:shd w:val="clear" w:color="auto" w:fill="FFFFFF"/>
                  <w:noWrap/>
                  <w:vAlign w:val="center"/>
                </w:tcPr>
                <w:p w14:paraId="597ADE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9E3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15FD4F8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1003" w:type="pct"/>
                  <w:tcBorders>
                    <w:top w:val="nil"/>
                    <w:left w:val="nil"/>
                    <w:bottom w:val="single" w:color="D4D4D4" w:sz="4" w:space="0"/>
                    <w:right w:val="single" w:color="D4D4D4" w:sz="4" w:space="0"/>
                  </w:tcBorders>
                  <w:shd w:val="clear" w:color="auto" w:fill="F1F1F1"/>
                  <w:noWrap/>
                  <w:vAlign w:val="center"/>
                </w:tcPr>
                <w:p w14:paraId="5E2676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423" w:type="pct"/>
                  <w:tcBorders>
                    <w:top w:val="nil"/>
                    <w:left w:val="nil"/>
                    <w:bottom w:val="single" w:color="D4D4D4" w:sz="4" w:space="0"/>
                    <w:right w:val="single" w:color="D4D4D4" w:sz="4" w:space="0"/>
                  </w:tcBorders>
                  <w:shd w:val="clear" w:color="auto" w:fill="FFFFFF"/>
                  <w:noWrap/>
                  <w:vAlign w:val="center"/>
                </w:tcPr>
                <w:p w14:paraId="0C521E7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6.25</w:t>
                  </w:r>
                </w:p>
              </w:tc>
              <w:tc>
                <w:tcPr>
                  <w:tcW w:w="409" w:type="pct"/>
                  <w:tcBorders>
                    <w:top w:val="nil"/>
                    <w:left w:val="nil"/>
                    <w:bottom w:val="single" w:color="D4D4D4" w:sz="4" w:space="0"/>
                    <w:right w:val="single" w:color="D4D4D4" w:sz="4" w:space="0"/>
                  </w:tcBorders>
                  <w:shd w:val="clear" w:color="auto" w:fill="F1F1F1"/>
                  <w:noWrap/>
                  <w:vAlign w:val="center"/>
                </w:tcPr>
                <w:p w14:paraId="203202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691" w:type="pct"/>
                  <w:tcBorders>
                    <w:top w:val="nil"/>
                    <w:left w:val="nil"/>
                    <w:bottom w:val="single" w:color="D4D4D4" w:sz="4" w:space="0"/>
                    <w:right w:val="single" w:color="D4D4D4" w:sz="4" w:space="0"/>
                  </w:tcBorders>
                  <w:shd w:val="clear" w:color="auto" w:fill="F1F1F1"/>
                  <w:noWrap/>
                  <w:vAlign w:val="center"/>
                </w:tcPr>
                <w:p w14:paraId="263C65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355" w:type="pct"/>
                  <w:tcBorders>
                    <w:top w:val="nil"/>
                    <w:left w:val="nil"/>
                    <w:bottom w:val="single" w:color="D4D4D4" w:sz="4" w:space="0"/>
                    <w:right w:val="single" w:color="D4D4D4" w:sz="4" w:space="0"/>
                  </w:tcBorders>
                  <w:shd w:val="clear" w:color="auto" w:fill="FFFFFF"/>
                  <w:noWrap/>
                  <w:vAlign w:val="center"/>
                </w:tcPr>
                <w:p w14:paraId="0B58670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3.15</w:t>
                  </w:r>
                </w:p>
              </w:tc>
              <w:tc>
                <w:tcPr>
                  <w:tcW w:w="258" w:type="pct"/>
                  <w:tcBorders>
                    <w:top w:val="nil"/>
                    <w:left w:val="nil"/>
                    <w:bottom w:val="single" w:color="D4D4D4" w:sz="4" w:space="0"/>
                    <w:right w:val="single" w:color="D4D4D4" w:sz="4" w:space="0"/>
                  </w:tcBorders>
                  <w:shd w:val="clear" w:color="auto" w:fill="F1F1F1"/>
                  <w:noWrap/>
                  <w:vAlign w:val="center"/>
                </w:tcPr>
                <w:p w14:paraId="785C39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1110" w:type="pct"/>
                  <w:tcBorders>
                    <w:top w:val="nil"/>
                    <w:left w:val="nil"/>
                    <w:bottom w:val="single" w:color="D4D4D4" w:sz="4" w:space="0"/>
                    <w:right w:val="single" w:color="D4D4D4" w:sz="4" w:space="0"/>
                  </w:tcBorders>
                  <w:shd w:val="clear" w:color="auto" w:fill="F1F1F1"/>
                  <w:noWrap/>
                  <w:vAlign w:val="center"/>
                </w:tcPr>
                <w:p w14:paraId="6703090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356" w:type="pct"/>
                  <w:tcBorders>
                    <w:top w:val="nil"/>
                    <w:left w:val="nil"/>
                    <w:bottom w:val="single" w:color="D4D4D4" w:sz="4" w:space="0"/>
                    <w:right w:val="single" w:color="D4D4D4" w:sz="4" w:space="0"/>
                  </w:tcBorders>
                  <w:shd w:val="clear" w:color="auto" w:fill="FFFFFF"/>
                  <w:noWrap/>
                  <w:vAlign w:val="center"/>
                </w:tcPr>
                <w:p w14:paraId="59978A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81D3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3CCCCEE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1003" w:type="pct"/>
                  <w:tcBorders>
                    <w:top w:val="nil"/>
                    <w:left w:val="nil"/>
                    <w:bottom w:val="single" w:color="D4D4D4" w:sz="4" w:space="0"/>
                    <w:right w:val="single" w:color="D4D4D4" w:sz="4" w:space="0"/>
                  </w:tcBorders>
                  <w:shd w:val="clear" w:color="auto" w:fill="F1F1F1"/>
                  <w:noWrap/>
                  <w:vAlign w:val="center"/>
                </w:tcPr>
                <w:p w14:paraId="1676C0A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423" w:type="pct"/>
                  <w:tcBorders>
                    <w:top w:val="nil"/>
                    <w:left w:val="nil"/>
                    <w:bottom w:val="single" w:color="D4D4D4" w:sz="4" w:space="0"/>
                    <w:right w:val="single" w:color="D4D4D4" w:sz="4" w:space="0"/>
                  </w:tcBorders>
                  <w:shd w:val="clear" w:color="auto" w:fill="FFFFFF"/>
                  <w:noWrap/>
                  <w:vAlign w:val="center"/>
                </w:tcPr>
                <w:p w14:paraId="3BE765E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93.95</w:t>
                  </w:r>
                </w:p>
              </w:tc>
              <w:tc>
                <w:tcPr>
                  <w:tcW w:w="409" w:type="pct"/>
                  <w:tcBorders>
                    <w:top w:val="nil"/>
                    <w:left w:val="nil"/>
                    <w:bottom w:val="single" w:color="D4D4D4" w:sz="4" w:space="0"/>
                    <w:right w:val="single" w:color="D4D4D4" w:sz="4" w:space="0"/>
                  </w:tcBorders>
                  <w:shd w:val="clear" w:color="auto" w:fill="F1F1F1"/>
                  <w:noWrap/>
                  <w:vAlign w:val="center"/>
                </w:tcPr>
                <w:p w14:paraId="0165BA9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691" w:type="pct"/>
                  <w:tcBorders>
                    <w:top w:val="nil"/>
                    <w:left w:val="nil"/>
                    <w:bottom w:val="single" w:color="D4D4D4" w:sz="4" w:space="0"/>
                    <w:right w:val="single" w:color="D4D4D4" w:sz="4" w:space="0"/>
                  </w:tcBorders>
                  <w:shd w:val="clear" w:color="auto" w:fill="F1F1F1"/>
                  <w:noWrap/>
                  <w:vAlign w:val="center"/>
                </w:tcPr>
                <w:p w14:paraId="5A73E2C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355" w:type="pct"/>
                  <w:tcBorders>
                    <w:top w:val="nil"/>
                    <w:left w:val="nil"/>
                    <w:bottom w:val="single" w:color="D4D4D4" w:sz="4" w:space="0"/>
                    <w:right w:val="single" w:color="D4D4D4" w:sz="4" w:space="0"/>
                  </w:tcBorders>
                  <w:shd w:val="clear" w:color="auto" w:fill="FFFFFF"/>
                  <w:noWrap/>
                  <w:vAlign w:val="center"/>
                </w:tcPr>
                <w:p w14:paraId="149ED1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7E08F9E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1110" w:type="pct"/>
                  <w:tcBorders>
                    <w:top w:val="nil"/>
                    <w:left w:val="nil"/>
                    <w:bottom w:val="single" w:color="D4D4D4" w:sz="4" w:space="0"/>
                    <w:right w:val="single" w:color="D4D4D4" w:sz="4" w:space="0"/>
                  </w:tcBorders>
                  <w:shd w:val="clear" w:color="auto" w:fill="F1F1F1"/>
                  <w:noWrap/>
                  <w:vAlign w:val="center"/>
                </w:tcPr>
                <w:p w14:paraId="79022DA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356" w:type="pct"/>
                  <w:tcBorders>
                    <w:top w:val="nil"/>
                    <w:left w:val="nil"/>
                    <w:bottom w:val="single" w:color="D4D4D4" w:sz="4" w:space="0"/>
                    <w:right w:val="single" w:color="D4D4D4" w:sz="4" w:space="0"/>
                  </w:tcBorders>
                  <w:shd w:val="clear" w:color="auto" w:fill="FFFFFF"/>
                  <w:noWrap/>
                  <w:vAlign w:val="center"/>
                </w:tcPr>
                <w:p w14:paraId="5E265C0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1B2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4DB971B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1003" w:type="pct"/>
                  <w:tcBorders>
                    <w:top w:val="nil"/>
                    <w:left w:val="nil"/>
                    <w:bottom w:val="single" w:color="D4D4D4" w:sz="4" w:space="0"/>
                    <w:right w:val="single" w:color="D4D4D4" w:sz="4" w:space="0"/>
                  </w:tcBorders>
                  <w:shd w:val="clear" w:color="auto" w:fill="F1F1F1"/>
                  <w:noWrap/>
                  <w:vAlign w:val="center"/>
                </w:tcPr>
                <w:p w14:paraId="12C7D41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423" w:type="pct"/>
                  <w:tcBorders>
                    <w:top w:val="nil"/>
                    <w:left w:val="nil"/>
                    <w:bottom w:val="single" w:color="D4D4D4" w:sz="4" w:space="0"/>
                    <w:right w:val="single" w:color="D4D4D4" w:sz="4" w:space="0"/>
                  </w:tcBorders>
                  <w:shd w:val="clear" w:color="auto" w:fill="FFFFFF"/>
                  <w:noWrap/>
                  <w:vAlign w:val="center"/>
                </w:tcPr>
                <w:p w14:paraId="32E177A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174759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691" w:type="pct"/>
                  <w:tcBorders>
                    <w:top w:val="nil"/>
                    <w:left w:val="nil"/>
                    <w:bottom w:val="single" w:color="D4D4D4" w:sz="4" w:space="0"/>
                    <w:right w:val="single" w:color="D4D4D4" w:sz="4" w:space="0"/>
                  </w:tcBorders>
                  <w:shd w:val="clear" w:color="auto" w:fill="F1F1F1"/>
                  <w:noWrap/>
                  <w:vAlign w:val="center"/>
                </w:tcPr>
                <w:p w14:paraId="7A3C52E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355" w:type="pct"/>
                  <w:tcBorders>
                    <w:top w:val="nil"/>
                    <w:left w:val="nil"/>
                    <w:bottom w:val="single" w:color="D4D4D4" w:sz="4" w:space="0"/>
                    <w:right w:val="single" w:color="D4D4D4" w:sz="4" w:space="0"/>
                  </w:tcBorders>
                  <w:shd w:val="clear" w:color="auto" w:fill="FFFFFF"/>
                  <w:noWrap/>
                  <w:vAlign w:val="center"/>
                </w:tcPr>
                <w:p w14:paraId="135E3A3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12.62</w:t>
                  </w:r>
                </w:p>
              </w:tc>
              <w:tc>
                <w:tcPr>
                  <w:tcW w:w="258" w:type="pct"/>
                  <w:tcBorders>
                    <w:top w:val="nil"/>
                    <w:left w:val="nil"/>
                    <w:bottom w:val="single" w:color="D4D4D4" w:sz="4" w:space="0"/>
                    <w:right w:val="single" w:color="D4D4D4" w:sz="4" w:space="0"/>
                  </w:tcBorders>
                  <w:shd w:val="clear" w:color="auto" w:fill="F1F1F1"/>
                  <w:noWrap/>
                  <w:vAlign w:val="center"/>
                </w:tcPr>
                <w:p w14:paraId="5AE096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1110" w:type="pct"/>
                  <w:tcBorders>
                    <w:top w:val="nil"/>
                    <w:left w:val="nil"/>
                    <w:bottom w:val="single" w:color="D4D4D4" w:sz="4" w:space="0"/>
                    <w:right w:val="single" w:color="D4D4D4" w:sz="4" w:space="0"/>
                  </w:tcBorders>
                  <w:shd w:val="clear" w:color="auto" w:fill="F1F1F1"/>
                  <w:noWrap/>
                  <w:vAlign w:val="center"/>
                </w:tcPr>
                <w:p w14:paraId="141BEE5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356" w:type="pct"/>
                  <w:tcBorders>
                    <w:top w:val="nil"/>
                    <w:left w:val="nil"/>
                    <w:bottom w:val="single" w:color="D4D4D4" w:sz="4" w:space="0"/>
                    <w:right w:val="single" w:color="D4D4D4" w:sz="4" w:space="0"/>
                  </w:tcBorders>
                  <w:shd w:val="clear" w:color="auto" w:fill="FFFFFF"/>
                  <w:noWrap/>
                  <w:vAlign w:val="center"/>
                </w:tcPr>
                <w:p w14:paraId="743881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8482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2D4700B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1003" w:type="pct"/>
                  <w:tcBorders>
                    <w:top w:val="nil"/>
                    <w:left w:val="nil"/>
                    <w:bottom w:val="single" w:color="D4D4D4" w:sz="4" w:space="0"/>
                    <w:right w:val="single" w:color="D4D4D4" w:sz="4" w:space="0"/>
                  </w:tcBorders>
                  <w:shd w:val="clear" w:color="auto" w:fill="F1F1F1"/>
                  <w:noWrap/>
                  <w:vAlign w:val="center"/>
                </w:tcPr>
                <w:p w14:paraId="33DE82F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423" w:type="pct"/>
                  <w:tcBorders>
                    <w:top w:val="nil"/>
                    <w:left w:val="nil"/>
                    <w:bottom w:val="single" w:color="D4D4D4" w:sz="4" w:space="0"/>
                    <w:right w:val="single" w:color="D4D4D4" w:sz="4" w:space="0"/>
                  </w:tcBorders>
                  <w:shd w:val="clear" w:color="auto" w:fill="FFFFFF"/>
                  <w:noWrap/>
                  <w:vAlign w:val="center"/>
                </w:tcPr>
                <w:p w14:paraId="467632F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69.27</w:t>
                  </w:r>
                </w:p>
              </w:tc>
              <w:tc>
                <w:tcPr>
                  <w:tcW w:w="409" w:type="pct"/>
                  <w:tcBorders>
                    <w:top w:val="nil"/>
                    <w:left w:val="nil"/>
                    <w:bottom w:val="single" w:color="D4D4D4" w:sz="4" w:space="0"/>
                    <w:right w:val="single" w:color="D4D4D4" w:sz="4" w:space="0"/>
                  </w:tcBorders>
                  <w:shd w:val="clear" w:color="auto" w:fill="F1F1F1"/>
                  <w:noWrap/>
                  <w:vAlign w:val="center"/>
                </w:tcPr>
                <w:p w14:paraId="13273B0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691" w:type="pct"/>
                  <w:tcBorders>
                    <w:top w:val="nil"/>
                    <w:left w:val="nil"/>
                    <w:bottom w:val="single" w:color="D4D4D4" w:sz="4" w:space="0"/>
                    <w:right w:val="single" w:color="D4D4D4" w:sz="4" w:space="0"/>
                  </w:tcBorders>
                  <w:shd w:val="clear" w:color="auto" w:fill="F1F1F1"/>
                  <w:noWrap/>
                  <w:vAlign w:val="center"/>
                </w:tcPr>
                <w:p w14:paraId="408AB8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355" w:type="pct"/>
                  <w:tcBorders>
                    <w:top w:val="nil"/>
                    <w:left w:val="nil"/>
                    <w:bottom w:val="single" w:color="D4D4D4" w:sz="4" w:space="0"/>
                    <w:right w:val="single" w:color="D4D4D4" w:sz="4" w:space="0"/>
                  </w:tcBorders>
                  <w:shd w:val="clear" w:color="auto" w:fill="FFFFFF"/>
                  <w:noWrap/>
                  <w:vAlign w:val="center"/>
                </w:tcPr>
                <w:p w14:paraId="18DC3E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0B564A6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1110" w:type="pct"/>
                  <w:tcBorders>
                    <w:top w:val="nil"/>
                    <w:left w:val="nil"/>
                    <w:bottom w:val="single" w:color="D4D4D4" w:sz="4" w:space="0"/>
                    <w:right w:val="single" w:color="D4D4D4" w:sz="4" w:space="0"/>
                  </w:tcBorders>
                  <w:shd w:val="clear" w:color="auto" w:fill="F1F1F1"/>
                  <w:noWrap/>
                  <w:vAlign w:val="center"/>
                </w:tcPr>
                <w:p w14:paraId="1EAFC02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356" w:type="pct"/>
                  <w:tcBorders>
                    <w:top w:val="nil"/>
                    <w:left w:val="nil"/>
                    <w:bottom w:val="single" w:color="D4D4D4" w:sz="4" w:space="0"/>
                    <w:right w:val="single" w:color="D4D4D4" w:sz="4" w:space="0"/>
                  </w:tcBorders>
                  <w:shd w:val="clear" w:color="auto" w:fill="FFFFFF"/>
                  <w:noWrap/>
                  <w:vAlign w:val="center"/>
                </w:tcPr>
                <w:p w14:paraId="1EC418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A49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16C77D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1003" w:type="pct"/>
                  <w:tcBorders>
                    <w:top w:val="nil"/>
                    <w:left w:val="nil"/>
                    <w:bottom w:val="single" w:color="D4D4D4" w:sz="4" w:space="0"/>
                    <w:right w:val="single" w:color="D4D4D4" w:sz="4" w:space="0"/>
                  </w:tcBorders>
                  <w:shd w:val="clear" w:color="auto" w:fill="F1F1F1"/>
                  <w:noWrap/>
                  <w:vAlign w:val="center"/>
                </w:tcPr>
                <w:p w14:paraId="16A83F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423" w:type="pct"/>
                  <w:tcBorders>
                    <w:top w:val="nil"/>
                    <w:left w:val="nil"/>
                    <w:bottom w:val="single" w:color="D4D4D4" w:sz="4" w:space="0"/>
                    <w:right w:val="single" w:color="D4D4D4" w:sz="4" w:space="0"/>
                  </w:tcBorders>
                  <w:shd w:val="clear" w:color="auto" w:fill="FFFFFF"/>
                  <w:noWrap/>
                  <w:vAlign w:val="center"/>
                </w:tcPr>
                <w:p w14:paraId="4590111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366.20</w:t>
                  </w:r>
                </w:p>
              </w:tc>
              <w:tc>
                <w:tcPr>
                  <w:tcW w:w="409" w:type="pct"/>
                  <w:tcBorders>
                    <w:top w:val="nil"/>
                    <w:left w:val="nil"/>
                    <w:bottom w:val="single" w:color="D4D4D4" w:sz="4" w:space="0"/>
                    <w:right w:val="single" w:color="D4D4D4" w:sz="4" w:space="0"/>
                  </w:tcBorders>
                  <w:shd w:val="clear" w:color="auto" w:fill="F1F1F1"/>
                  <w:noWrap/>
                  <w:vAlign w:val="center"/>
                </w:tcPr>
                <w:p w14:paraId="3A4955F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691" w:type="pct"/>
                  <w:tcBorders>
                    <w:top w:val="nil"/>
                    <w:left w:val="nil"/>
                    <w:bottom w:val="single" w:color="D4D4D4" w:sz="4" w:space="0"/>
                    <w:right w:val="single" w:color="D4D4D4" w:sz="4" w:space="0"/>
                  </w:tcBorders>
                  <w:shd w:val="clear" w:color="auto" w:fill="F1F1F1"/>
                  <w:noWrap/>
                  <w:vAlign w:val="center"/>
                </w:tcPr>
                <w:p w14:paraId="30F409F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355" w:type="pct"/>
                  <w:tcBorders>
                    <w:top w:val="nil"/>
                    <w:left w:val="nil"/>
                    <w:bottom w:val="single" w:color="D4D4D4" w:sz="4" w:space="0"/>
                    <w:right w:val="single" w:color="D4D4D4" w:sz="4" w:space="0"/>
                  </w:tcBorders>
                  <w:shd w:val="clear" w:color="auto" w:fill="FFFFFF"/>
                  <w:noWrap/>
                  <w:vAlign w:val="center"/>
                </w:tcPr>
                <w:p w14:paraId="72D00E1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2.62</w:t>
                  </w:r>
                </w:p>
              </w:tc>
              <w:tc>
                <w:tcPr>
                  <w:tcW w:w="258" w:type="pct"/>
                  <w:tcBorders>
                    <w:top w:val="nil"/>
                    <w:left w:val="nil"/>
                    <w:bottom w:val="single" w:color="D4D4D4" w:sz="4" w:space="0"/>
                    <w:right w:val="single" w:color="D4D4D4" w:sz="4" w:space="0"/>
                  </w:tcBorders>
                  <w:shd w:val="clear" w:color="auto" w:fill="F1F1F1"/>
                  <w:noWrap/>
                  <w:vAlign w:val="center"/>
                </w:tcPr>
                <w:p w14:paraId="3D8610C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1110" w:type="pct"/>
                  <w:tcBorders>
                    <w:top w:val="nil"/>
                    <w:left w:val="nil"/>
                    <w:bottom w:val="single" w:color="D4D4D4" w:sz="4" w:space="0"/>
                    <w:right w:val="single" w:color="D4D4D4" w:sz="4" w:space="0"/>
                  </w:tcBorders>
                  <w:shd w:val="clear" w:color="auto" w:fill="F1F1F1"/>
                  <w:noWrap/>
                  <w:vAlign w:val="center"/>
                </w:tcPr>
                <w:p w14:paraId="104200B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356" w:type="pct"/>
                  <w:tcBorders>
                    <w:top w:val="nil"/>
                    <w:left w:val="nil"/>
                    <w:bottom w:val="single" w:color="D4D4D4" w:sz="4" w:space="0"/>
                    <w:right w:val="single" w:color="D4D4D4" w:sz="4" w:space="0"/>
                  </w:tcBorders>
                  <w:shd w:val="clear" w:color="auto" w:fill="FFFFFF"/>
                  <w:noWrap/>
                  <w:vAlign w:val="center"/>
                </w:tcPr>
                <w:p w14:paraId="46D5AFC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E7C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61BE3F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1003" w:type="pct"/>
                  <w:tcBorders>
                    <w:top w:val="nil"/>
                    <w:left w:val="nil"/>
                    <w:bottom w:val="single" w:color="D4D4D4" w:sz="4" w:space="0"/>
                    <w:right w:val="single" w:color="D4D4D4" w:sz="4" w:space="0"/>
                  </w:tcBorders>
                  <w:shd w:val="clear" w:color="auto" w:fill="F1F1F1"/>
                  <w:noWrap/>
                  <w:vAlign w:val="center"/>
                </w:tcPr>
                <w:p w14:paraId="2F70F6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423" w:type="pct"/>
                  <w:tcBorders>
                    <w:top w:val="nil"/>
                    <w:left w:val="nil"/>
                    <w:bottom w:val="single" w:color="D4D4D4" w:sz="4" w:space="0"/>
                    <w:right w:val="single" w:color="D4D4D4" w:sz="4" w:space="0"/>
                  </w:tcBorders>
                  <w:shd w:val="clear" w:color="auto" w:fill="FFFFFF"/>
                  <w:noWrap/>
                  <w:vAlign w:val="center"/>
                </w:tcPr>
                <w:p w14:paraId="3D1928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11931BC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691" w:type="pct"/>
                  <w:tcBorders>
                    <w:top w:val="nil"/>
                    <w:left w:val="nil"/>
                    <w:bottom w:val="single" w:color="D4D4D4" w:sz="4" w:space="0"/>
                    <w:right w:val="single" w:color="D4D4D4" w:sz="4" w:space="0"/>
                  </w:tcBorders>
                  <w:shd w:val="clear" w:color="auto" w:fill="F1F1F1"/>
                  <w:noWrap/>
                  <w:vAlign w:val="center"/>
                </w:tcPr>
                <w:p w14:paraId="0C88646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355" w:type="pct"/>
                  <w:tcBorders>
                    <w:top w:val="nil"/>
                    <w:left w:val="nil"/>
                    <w:bottom w:val="single" w:color="D4D4D4" w:sz="4" w:space="0"/>
                    <w:right w:val="single" w:color="D4D4D4" w:sz="4" w:space="0"/>
                  </w:tcBorders>
                  <w:shd w:val="clear" w:color="auto" w:fill="FFFFFF"/>
                  <w:noWrap/>
                  <w:vAlign w:val="center"/>
                </w:tcPr>
                <w:p w14:paraId="752D7CD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2.62</w:t>
                  </w:r>
                </w:p>
              </w:tc>
              <w:tc>
                <w:tcPr>
                  <w:tcW w:w="258" w:type="pct"/>
                  <w:tcBorders>
                    <w:top w:val="nil"/>
                    <w:left w:val="nil"/>
                    <w:bottom w:val="single" w:color="D4D4D4" w:sz="4" w:space="0"/>
                    <w:right w:val="single" w:color="D4D4D4" w:sz="4" w:space="0"/>
                  </w:tcBorders>
                  <w:shd w:val="clear" w:color="auto" w:fill="F1F1F1"/>
                  <w:noWrap/>
                  <w:vAlign w:val="center"/>
                </w:tcPr>
                <w:p w14:paraId="52CB35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1110" w:type="pct"/>
                  <w:tcBorders>
                    <w:top w:val="nil"/>
                    <w:left w:val="nil"/>
                    <w:bottom w:val="single" w:color="D4D4D4" w:sz="4" w:space="0"/>
                    <w:right w:val="single" w:color="D4D4D4" w:sz="4" w:space="0"/>
                  </w:tcBorders>
                  <w:shd w:val="clear" w:color="auto" w:fill="F1F1F1"/>
                  <w:noWrap/>
                  <w:vAlign w:val="center"/>
                </w:tcPr>
                <w:p w14:paraId="14D4EA6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356" w:type="pct"/>
                  <w:tcBorders>
                    <w:top w:val="nil"/>
                    <w:left w:val="nil"/>
                    <w:bottom w:val="single" w:color="D4D4D4" w:sz="4" w:space="0"/>
                    <w:right w:val="single" w:color="D4D4D4" w:sz="4" w:space="0"/>
                  </w:tcBorders>
                  <w:shd w:val="clear" w:color="auto" w:fill="FFFFFF"/>
                  <w:noWrap/>
                  <w:vAlign w:val="center"/>
                </w:tcPr>
                <w:p w14:paraId="2BD4918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391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27CFF9A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1003" w:type="pct"/>
                  <w:tcBorders>
                    <w:top w:val="nil"/>
                    <w:left w:val="nil"/>
                    <w:bottom w:val="single" w:color="D4D4D4" w:sz="4" w:space="0"/>
                    <w:right w:val="single" w:color="D4D4D4" w:sz="4" w:space="0"/>
                  </w:tcBorders>
                  <w:shd w:val="clear" w:color="auto" w:fill="F1F1F1"/>
                  <w:noWrap/>
                  <w:vAlign w:val="center"/>
                </w:tcPr>
                <w:p w14:paraId="6442AD1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423" w:type="pct"/>
                  <w:tcBorders>
                    <w:top w:val="nil"/>
                    <w:left w:val="nil"/>
                    <w:bottom w:val="single" w:color="D4D4D4" w:sz="4" w:space="0"/>
                    <w:right w:val="single" w:color="D4D4D4" w:sz="4" w:space="0"/>
                  </w:tcBorders>
                  <w:shd w:val="clear" w:color="auto" w:fill="FFFFFF"/>
                  <w:noWrap/>
                  <w:vAlign w:val="center"/>
                </w:tcPr>
                <w:p w14:paraId="0B8DD4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6D783CA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691" w:type="pct"/>
                  <w:tcBorders>
                    <w:top w:val="nil"/>
                    <w:left w:val="nil"/>
                    <w:bottom w:val="single" w:color="D4D4D4" w:sz="4" w:space="0"/>
                    <w:right w:val="single" w:color="D4D4D4" w:sz="4" w:space="0"/>
                  </w:tcBorders>
                  <w:shd w:val="clear" w:color="auto" w:fill="F1F1F1"/>
                  <w:noWrap/>
                  <w:vAlign w:val="center"/>
                </w:tcPr>
                <w:p w14:paraId="2CDD4E1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355" w:type="pct"/>
                  <w:tcBorders>
                    <w:top w:val="nil"/>
                    <w:left w:val="nil"/>
                    <w:bottom w:val="single" w:color="D4D4D4" w:sz="4" w:space="0"/>
                    <w:right w:val="single" w:color="D4D4D4" w:sz="4" w:space="0"/>
                  </w:tcBorders>
                  <w:shd w:val="clear" w:color="auto" w:fill="FFFFFF"/>
                  <w:noWrap/>
                  <w:vAlign w:val="center"/>
                </w:tcPr>
                <w:p w14:paraId="290E61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4680C8B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1110" w:type="pct"/>
                  <w:tcBorders>
                    <w:top w:val="nil"/>
                    <w:left w:val="nil"/>
                    <w:bottom w:val="single" w:color="D4D4D4" w:sz="4" w:space="0"/>
                    <w:right w:val="single" w:color="D4D4D4" w:sz="4" w:space="0"/>
                  </w:tcBorders>
                  <w:shd w:val="clear" w:color="auto" w:fill="F1F1F1"/>
                  <w:noWrap/>
                  <w:vAlign w:val="center"/>
                </w:tcPr>
                <w:p w14:paraId="506EA98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356" w:type="pct"/>
                  <w:tcBorders>
                    <w:top w:val="nil"/>
                    <w:left w:val="nil"/>
                    <w:bottom w:val="single" w:color="D4D4D4" w:sz="4" w:space="0"/>
                    <w:right w:val="single" w:color="D4D4D4" w:sz="4" w:space="0"/>
                  </w:tcBorders>
                  <w:shd w:val="clear" w:color="auto" w:fill="FFFFFF"/>
                  <w:noWrap/>
                  <w:vAlign w:val="center"/>
                </w:tcPr>
                <w:p w14:paraId="11A0F5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748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513C76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1003" w:type="pct"/>
                  <w:tcBorders>
                    <w:top w:val="nil"/>
                    <w:left w:val="nil"/>
                    <w:bottom w:val="single" w:color="D4D4D4" w:sz="4" w:space="0"/>
                    <w:right w:val="single" w:color="D4D4D4" w:sz="4" w:space="0"/>
                  </w:tcBorders>
                  <w:shd w:val="clear" w:color="auto" w:fill="F1F1F1"/>
                  <w:noWrap/>
                  <w:vAlign w:val="center"/>
                </w:tcPr>
                <w:p w14:paraId="4B291BE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423" w:type="pct"/>
                  <w:tcBorders>
                    <w:top w:val="nil"/>
                    <w:left w:val="nil"/>
                    <w:bottom w:val="single" w:color="D4D4D4" w:sz="4" w:space="0"/>
                    <w:right w:val="single" w:color="D4D4D4" w:sz="4" w:space="0"/>
                  </w:tcBorders>
                  <w:shd w:val="clear" w:color="auto" w:fill="FFFFFF"/>
                  <w:noWrap/>
                  <w:vAlign w:val="center"/>
                </w:tcPr>
                <w:p w14:paraId="3DFAC8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180276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691" w:type="pct"/>
                  <w:tcBorders>
                    <w:top w:val="nil"/>
                    <w:left w:val="nil"/>
                    <w:bottom w:val="single" w:color="D4D4D4" w:sz="4" w:space="0"/>
                    <w:right w:val="single" w:color="D4D4D4" w:sz="4" w:space="0"/>
                  </w:tcBorders>
                  <w:shd w:val="clear" w:color="auto" w:fill="F1F1F1"/>
                  <w:noWrap/>
                  <w:vAlign w:val="center"/>
                </w:tcPr>
                <w:p w14:paraId="3E629E6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355" w:type="pct"/>
                  <w:tcBorders>
                    <w:top w:val="nil"/>
                    <w:left w:val="nil"/>
                    <w:bottom w:val="single" w:color="D4D4D4" w:sz="4" w:space="0"/>
                    <w:right w:val="single" w:color="D4D4D4" w:sz="4" w:space="0"/>
                  </w:tcBorders>
                  <w:shd w:val="clear" w:color="auto" w:fill="FFFFFF"/>
                  <w:noWrap/>
                  <w:vAlign w:val="center"/>
                </w:tcPr>
                <w:p w14:paraId="73EAC8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5BBA781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1110" w:type="pct"/>
                  <w:tcBorders>
                    <w:top w:val="nil"/>
                    <w:left w:val="nil"/>
                    <w:bottom w:val="single" w:color="D4D4D4" w:sz="4" w:space="0"/>
                    <w:right w:val="single" w:color="D4D4D4" w:sz="4" w:space="0"/>
                  </w:tcBorders>
                  <w:shd w:val="clear" w:color="auto" w:fill="F1F1F1"/>
                  <w:noWrap/>
                  <w:vAlign w:val="center"/>
                </w:tcPr>
                <w:p w14:paraId="0EBC927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356" w:type="pct"/>
                  <w:tcBorders>
                    <w:top w:val="nil"/>
                    <w:left w:val="nil"/>
                    <w:bottom w:val="single" w:color="D4D4D4" w:sz="4" w:space="0"/>
                    <w:right w:val="single" w:color="D4D4D4" w:sz="4" w:space="0"/>
                  </w:tcBorders>
                  <w:shd w:val="clear" w:color="auto" w:fill="FFFFFF"/>
                  <w:noWrap/>
                  <w:vAlign w:val="center"/>
                </w:tcPr>
                <w:p w14:paraId="2F2918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2290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7A9EBD2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1003" w:type="pct"/>
                  <w:tcBorders>
                    <w:top w:val="nil"/>
                    <w:left w:val="nil"/>
                    <w:bottom w:val="single" w:color="D4D4D4" w:sz="4" w:space="0"/>
                    <w:right w:val="single" w:color="D4D4D4" w:sz="4" w:space="0"/>
                  </w:tcBorders>
                  <w:shd w:val="clear" w:color="auto" w:fill="F1F1F1"/>
                  <w:noWrap/>
                  <w:vAlign w:val="center"/>
                </w:tcPr>
                <w:p w14:paraId="221526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423" w:type="pct"/>
                  <w:tcBorders>
                    <w:top w:val="nil"/>
                    <w:left w:val="nil"/>
                    <w:bottom w:val="single" w:color="D4D4D4" w:sz="4" w:space="0"/>
                    <w:right w:val="single" w:color="D4D4D4" w:sz="4" w:space="0"/>
                  </w:tcBorders>
                  <w:shd w:val="clear" w:color="auto" w:fill="FFFFFF"/>
                  <w:noWrap/>
                  <w:vAlign w:val="center"/>
                </w:tcPr>
                <w:p w14:paraId="1265F27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17.76</w:t>
                  </w:r>
                </w:p>
              </w:tc>
              <w:tc>
                <w:tcPr>
                  <w:tcW w:w="409" w:type="pct"/>
                  <w:tcBorders>
                    <w:top w:val="nil"/>
                    <w:left w:val="nil"/>
                    <w:bottom w:val="single" w:color="D4D4D4" w:sz="4" w:space="0"/>
                    <w:right w:val="single" w:color="D4D4D4" w:sz="4" w:space="0"/>
                  </w:tcBorders>
                  <w:shd w:val="clear" w:color="auto" w:fill="F1F1F1"/>
                  <w:noWrap/>
                  <w:vAlign w:val="center"/>
                </w:tcPr>
                <w:p w14:paraId="388BC43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691" w:type="pct"/>
                  <w:tcBorders>
                    <w:top w:val="nil"/>
                    <w:left w:val="nil"/>
                    <w:bottom w:val="single" w:color="D4D4D4" w:sz="4" w:space="0"/>
                    <w:right w:val="single" w:color="D4D4D4" w:sz="4" w:space="0"/>
                  </w:tcBorders>
                  <w:shd w:val="clear" w:color="auto" w:fill="F1F1F1"/>
                  <w:noWrap/>
                  <w:vAlign w:val="center"/>
                </w:tcPr>
                <w:p w14:paraId="327A5A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355" w:type="pct"/>
                  <w:tcBorders>
                    <w:top w:val="nil"/>
                    <w:left w:val="nil"/>
                    <w:bottom w:val="single" w:color="D4D4D4" w:sz="4" w:space="0"/>
                    <w:right w:val="single" w:color="D4D4D4" w:sz="4" w:space="0"/>
                  </w:tcBorders>
                  <w:shd w:val="clear" w:color="auto" w:fill="FFFFFF"/>
                  <w:noWrap/>
                  <w:vAlign w:val="center"/>
                </w:tcPr>
                <w:p w14:paraId="380432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1DD0129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1110" w:type="pct"/>
                  <w:tcBorders>
                    <w:top w:val="nil"/>
                    <w:left w:val="nil"/>
                    <w:bottom w:val="single" w:color="D4D4D4" w:sz="4" w:space="0"/>
                    <w:right w:val="single" w:color="D4D4D4" w:sz="4" w:space="0"/>
                  </w:tcBorders>
                  <w:shd w:val="clear" w:color="auto" w:fill="F1F1F1"/>
                  <w:noWrap/>
                  <w:vAlign w:val="center"/>
                </w:tcPr>
                <w:p w14:paraId="461B33B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356" w:type="pct"/>
                  <w:tcBorders>
                    <w:top w:val="nil"/>
                    <w:left w:val="nil"/>
                    <w:bottom w:val="single" w:color="D4D4D4" w:sz="4" w:space="0"/>
                    <w:right w:val="single" w:color="D4D4D4" w:sz="4" w:space="0"/>
                  </w:tcBorders>
                  <w:shd w:val="clear" w:color="auto" w:fill="FFFFFF"/>
                  <w:noWrap/>
                  <w:vAlign w:val="center"/>
                </w:tcPr>
                <w:p w14:paraId="355094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036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7E6C311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1003" w:type="pct"/>
                  <w:tcBorders>
                    <w:top w:val="nil"/>
                    <w:left w:val="nil"/>
                    <w:bottom w:val="single" w:color="D4D4D4" w:sz="4" w:space="0"/>
                    <w:right w:val="single" w:color="D4D4D4" w:sz="4" w:space="0"/>
                  </w:tcBorders>
                  <w:shd w:val="clear" w:color="auto" w:fill="F1F1F1"/>
                  <w:noWrap/>
                  <w:vAlign w:val="center"/>
                </w:tcPr>
                <w:p w14:paraId="7211A7D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423" w:type="pct"/>
                  <w:tcBorders>
                    <w:top w:val="nil"/>
                    <w:left w:val="nil"/>
                    <w:bottom w:val="single" w:color="D4D4D4" w:sz="4" w:space="0"/>
                    <w:right w:val="single" w:color="D4D4D4" w:sz="4" w:space="0"/>
                  </w:tcBorders>
                  <w:shd w:val="clear" w:color="auto" w:fill="FFFFFF"/>
                  <w:noWrap/>
                  <w:vAlign w:val="center"/>
                </w:tcPr>
                <w:p w14:paraId="76BF9EB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305.40</w:t>
                  </w:r>
                </w:p>
              </w:tc>
              <w:tc>
                <w:tcPr>
                  <w:tcW w:w="409" w:type="pct"/>
                  <w:tcBorders>
                    <w:top w:val="nil"/>
                    <w:left w:val="nil"/>
                    <w:bottom w:val="single" w:color="D4D4D4" w:sz="4" w:space="0"/>
                    <w:right w:val="single" w:color="D4D4D4" w:sz="4" w:space="0"/>
                  </w:tcBorders>
                  <w:shd w:val="clear" w:color="auto" w:fill="F1F1F1"/>
                  <w:noWrap/>
                  <w:vAlign w:val="center"/>
                </w:tcPr>
                <w:p w14:paraId="4D81712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691" w:type="pct"/>
                  <w:tcBorders>
                    <w:top w:val="nil"/>
                    <w:left w:val="nil"/>
                    <w:bottom w:val="single" w:color="D4D4D4" w:sz="4" w:space="0"/>
                    <w:right w:val="single" w:color="D4D4D4" w:sz="4" w:space="0"/>
                  </w:tcBorders>
                  <w:shd w:val="clear" w:color="auto" w:fill="F1F1F1"/>
                  <w:noWrap/>
                  <w:vAlign w:val="center"/>
                </w:tcPr>
                <w:p w14:paraId="34A71C7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355" w:type="pct"/>
                  <w:tcBorders>
                    <w:top w:val="nil"/>
                    <w:left w:val="nil"/>
                    <w:bottom w:val="single" w:color="D4D4D4" w:sz="4" w:space="0"/>
                    <w:right w:val="single" w:color="D4D4D4" w:sz="4" w:space="0"/>
                  </w:tcBorders>
                  <w:shd w:val="clear" w:color="auto" w:fill="FFFFFF"/>
                  <w:noWrap/>
                  <w:vAlign w:val="center"/>
                </w:tcPr>
                <w:p w14:paraId="6ABD09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5C562C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1110" w:type="pct"/>
                  <w:tcBorders>
                    <w:top w:val="nil"/>
                    <w:left w:val="nil"/>
                    <w:bottom w:val="single" w:color="D4D4D4" w:sz="4" w:space="0"/>
                    <w:right w:val="single" w:color="D4D4D4" w:sz="4" w:space="0"/>
                  </w:tcBorders>
                  <w:shd w:val="clear" w:color="auto" w:fill="F1F1F1"/>
                  <w:noWrap/>
                  <w:vAlign w:val="center"/>
                </w:tcPr>
                <w:p w14:paraId="3326AF8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356" w:type="pct"/>
                  <w:tcBorders>
                    <w:top w:val="nil"/>
                    <w:left w:val="nil"/>
                    <w:bottom w:val="single" w:color="D4D4D4" w:sz="4" w:space="0"/>
                    <w:right w:val="single" w:color="D4D4D4" w:sz="4" w:space="0"/>
                  </w:tcBorders>
                  <w:shd w:val="clear" w:color="auto" w:fill="FFFFFF"/>
                  <w:noWrap/>
                  <w:vAlign w:val="center"/>
                </w:tcPr>
                <w:p w14:paraId="1B1FEF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24CC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1FAA02D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1003" w:type="pct"/>
                  <w:tcBorders>
                    <w:top w:val="nil"/>
                    <w:left w:val="nil"/>
                    <w:bottom w:val="single" w:color="D4D4D4" w:sz="4" w:space="0"/>
                    <w:right w:val="single" w:color="D4D4D4" w:sz="4" w:space="0"/>
                  </w:tcBorders>
                  <w:shd w:val="clear" w:color="auto" w:fill="F1F1F1"/>
                  <w:noWrap/>
                  <w:vAlign w:val="center"/>
                </w:tcPr>
                <w:p w14:paraId="106FB1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423" w:type="pct"/>
                  <w:tcBorders>
                    <w:top w:val="nil"/>
                    <w:left w:val="nil"/>
                    <w:bottom w:val="single" w:color="D4D4D4" w:sz="4" w:space="0"/>
                    <w:right w:val="single" w:color="D4D4D4" w:sz="4" w:space="0"/>
                  </w:tcBorders>
                  <w:shd w:val="clear" w:color="auto" w:fill="FFFFFF"/>
                  <w:noWrap/>
                  <w:vAlign w:val="center"/>
                </w:tcPr>
                <w:p w14:paraId="2CC4DA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286BD5D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691" w:type="pct"/>
                  <w:tcBorders>
                    <w:top w:val="nil"/>
                    <w:left w:val="nil"/>
                    <w:bottom w:val="single" w:color="D4D4D4" w:sz="4" w:space="0"/>
                    <w:right w:val="single" w:color="D4D4D4" w:sz="4" w:space="0"/>
                  </w:tcBorders>
                  <w:shd w:val="clear" w:color="auto" w:fill="F1F1F1"/>
                  <w:noWrap/>
                  <w:vAlign w:val="center"/>
                </w:tcPr>
                <w:p w14:paraId="07ACD0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355" w:type="pct"/>
                  <w:tcBorders>
                    <w:top w:val="nil"/>
                    <w:left w:val="nil"/>
                    <w:bottom w:val="single" w:color="D4D4D4" w:sz="4" w:space="0"/>
                    <w:right w:val="single" w:color="D4D4D4" w:sz="4" w:space="0"/>
                  </w:tcBorders>
                  <w:shd w:val="clear" w:color="auto" w:fill="FFFFFF"/>
                  <w:noWrap/>
                  <w:vAlign w:val="center"/>
                </w:tcPr>
                <w:p w14:paraId="2D9DB3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022E1FF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1110" w:type="pct"/>
                  <w:tcBorders>
                    <w:top w:val="nil"/>
                    <w:left w:val="nil"/>
                    <w:bottom w:val="single" w:color="D4D4D4" w:sz="4" w:space="0"/>
                    <w:right w:val="single" w:color="D4D4D4" w:sz="4" w:space="0"/>
                  </w:tcBorders>
                  <w:shd w:val="clear" w:color="auto" w:fill="F1F1F1"/>
                  <w:noWrap/>
                  <w:vAlign w:val="center"/>
                </w:tcPr>
                <w:p w14:paraId="0118093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356" w:type="pct"/>
                  <w:tcBorders>
                    <w:top w:val="nil"/>
                    <w:left w:val="nil"/>
                    <w:bottom w:val="single" w:color="D4D4D4" w:sz="4" w:space="0"/>
                    <w:right w:val="single" w:color="D4D4D4" w:sz="4" w:space="0"/>
                  </w:tcBorders>
                  <w:shd w:val="clear" w:color="auto" w:fill="FFFFFF"/>
                  <w:noWrap/>
                  <w:vAlign w:val="center"/>
                </w:tcPr>
                <w:p w14:paraId="1FE18A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B653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463F75A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1003" w:type="pct"/>
                  <w:tcBorders>
                    <w:top w:val="nil"/>
                    <w:left w:val="nil"/>
                    <w:bottom w:val="single" w:color="D4D4D4" w:sz="4" w:space="0"/>
                    <w:right w:val="single" w:color="D4D4D4" w:sz="4" w:space="0"/>
                  </w:tcBorders>
                  <w:shd w:val="clear" w:color="auto" w:fill="F1F1F1"/>
                  <w:noWrap/>
                  <w:vAlign w:val="center"/>
                </w:tcPr>
                <w:p w14:paraId="39A8622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423" w:type="pct"/>
                  <w:tcBorders>
                    <w:top w:val="nil"/>
                    <w:left w:val="nil"/>
                    <w:bottom w:val="single" w:color="D4D4D4" w:sz="4" w:space="0"/>
                    <w:right w:val="single" w:color="D4D4D4" w:sz="4" w:space="0"/>
                  </w:tcBorders>
                  <w:shd w:val="clear" w:color="auto" w:fill="FFFFFF"/>
                  <w:noWrap/>
                  <w:vAlign w:val="center"/>
                </w:tcPr>
                <w:p w14:paraId="0D10103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20E4BBB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691" w:type="pct"/>
                  <w:tcBorders>
                    <w:top w:val="nil"/>
                    <w:left w:val="nil"/>
                    <w:bottom w:val="single" w:color="D4D4D4" w:sz="4" w:space="0"/>
                    <w:right w:val="single" w:color="D4D4D4" w:sz="4" w:space="0"/>
                  </w:tcBorders>
                  <w:shd w:val="clear" w:color="auto" w:fill="F1F1F1"/>
                  <w:noWrap/>
                  <w:vAlign w:val="center"/>
                </w:tcPr>
                <w:p w14:paraId="66A301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355" w:type="pct"/>
                  <w:tcBorders>
                    <w:top w:val="nil"/>
                    <w:left w:val="nil"/>
                    <w:bottom w:val="single" w:color="D4D4D4" w:sz="4" w:space="0"/>
                    <w:right w:val="single" w:color="D4D4D4" w:sz="4" w:space="0"/>
                  </w:tcBorders>
                  <w:shd w:val="clear" w:color="auto" w:fill="FFFFFF"/>
                  <w:noWrap/>
                  <w:vAlign w:val="center"/>
                </w:tcPr>
                <w:p w14:paraId="57097D5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100.40</w:t>
                  </w:r>
                </w:p>
              </w:tc>
              <w:tc>
                <w:tcPr>
                  <w:tcW w:w="258" w:type="pct"/>
                  <w:tcBorders>
                    <w:top w:val="nil"/>
                    <w:left w:val="nil"/>
                    <w:bottom w:val="single" w:color="D4D4D4" w:sz="4" w:space="0"/>
                    <w:right w:val="single" w:color="D4D4D4" w:sz="4" w:space="0"/>
                  </w:tcBorders>
                  <w:shd w:val="clear" w:color="auto" w:fill="F1F1F1"/>
                  <w:noWrap/>
                  <w:vAlign w:val="center"/>
                </w:tcPr>
                <w:p w14:paraId="031367B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1110" w:type="pct"/>
                  <w:tcBorders>
                    <w:top w:val="nil"/>
                    <w:left w:val="nil"/>
                    <w:bottom w:val="single" w:color="D4D4D4" w:sz="4" w:space="0"/>
                    <w:right w:val="single" w:color="D4D4D4" w:sz="4" w:space="0"/>
                  </w:tcBorders>
                  <w:shd w:val="clear" w:color="auto" w:fill="F1F1F1"/>
                  <w:noWrap/>
                  <w:vAlign w:val="center"/>
                </w:tcPr>
                <w:p w14:paraId="010741F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356" w:type="pct"/>
                  <w:tcBorders>
                    <w:top w:val="nil"/>
                    <w:left w:val="nil"/>
                    <w:bottom w:val="single" w:color="D4D4D4" w:sz="4" w:space="0"/>
                    <w:right w:val="single" w:color="D4D4D4" w:sz="4" w:space="0"/>
                  </w:tcBorders>
                  <w:shd w:val="clear" w:color="auto" w:fill="FFFFFF"/>
                  <w:noWrap/>
                  <w:vAlign w:val="center"/>
                </w:tcPr>
                <w:p w14:paraId="68B3ECD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D2D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093E57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1003" w:type="pct"/>
                  <w:tcBorders>
                    <w:top w:val="nil"/>
                    <w:left w:val="nil"/>
                    <w:bottom w:val="single" w:color="D4D4D4" w:sz="4" w:space="0"/>
                    <w:right w:val="single" w:color="D4D4D4" w:sz="4" w:space="0"/>
                  </w:tcBorders>
                  <w:shd w:val="clear" w:color="auto" w:fill="F1F1F1"/>
                  <w:noWrap/>
                  <w:vAlign w:val="center"/>
                </w:tcPr>
                <w:p w14:paraId="74D5692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423" w:type="pct"/>
                  <w:tcBorders>
                    <w:top w:val="nil"/>
                    <w:left w:val="nil"/>
                    <w:bottom w:val="single" w:color="D4D4D4" w:sz="4" w:space="0"/>
                    <w:right w:val="single" w:color="D4D4D4" w:sz="4" w:space="0"/>
                  </w:tcBorders>
                  <w:shd w:val="clear" w:color="auto" w:fill="FFFFFF"/>
                  <w:noWrap/>
                  <w:vAlign w:val="center"/>
                </w:tcPr>
                <w:p w14:paraId="4F4EE8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22CAA6E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691" w:type="pct"/>
                  <w:tcBorders>
                    <w:top w:val="nil"/>
                    <w:left w:val="nil"/>
                    <w:bottom w:val="single" w:color="D4D4D4" w:sz="4" w:space="0"/>
                    <w:right w:val="single" w:color="D4D4D4" w:sz="4" w:space="0"/>
                  </w:tcBorders>
                  <w:shd w:val="clear" w:color="auto" w:fill="F1F1F1"/>
                  <w:noWrap/>
                  <w:vAlign w:val="center"/>
                </w:tcPr>
                <w:p w14:paraId="5A7B39E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355" w:type="pct"/>
                  <w:tcBorders>
                    <w:top w:val="nil"/>
                    <w:left w:val="nil"/>
                    <w:bottom w:val="single" w:color="D4D4D4" w:sz="4" w:space="0"/>
                    <w:right w:val="single" w:color="D4D4D4" w:sz="4" w:space="0"/>
                  </w:tcBorders>
                  <w:shd w:val="clear" w:color="auto" w:fill="FFFFFF"/>
                  <w:noWrap/>
                  <w:vAlign w:val="center"/>
                </w:tcPr>
                <w:p w14:paraId="1FF62BD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10.60</w:t>
                  </w:r>
                </w:p>
              </w:tc>
              <w:tc>
                <w:tcPr>
                  <w:tcW w:w="258" w:type="pct"/>
                  <w:tcBorders>
                    <w:top w:val="nil"/>
                    <w:left w:val="nil"/>
                    <w:bottom w:val="single" w:color="D4D4D4" w:sz="4" w:space="0"/>
                    <w:right w:val="single" w:color="D4D4D4" w:sz="4" w:space="0"/>
                  </w:tcBorders>
                  <w:shd w:val="clear" w:color="auto" w:fill="F1F1F1"/>
                  <w:noWrap/>
                  <w:vAlign w:val="center"/>
                </w:tcPr>
                <w:p w14:paraId="5283349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1110" w:type="pct"/>
                  <w:tcBorders>
                    <w:top w:val="nil"/>
                    <w:left w:val="nil"/>
                    <w:bottom w:val="single" w:color="D4D4D4" w:sz="4" w:space="0"/>
                    <w:right w:val="single" w:color="D4D4D4" w:sz="4" w:space="0"/>
                  </w:tcBorders>
                  <w:shd w:val="clear" w:color="auto" w:fill="F1F1F1"/>
                  <w:noWrap/>
                  <w:vAlign w:val="center"/>
                </w:tcPr>
                <w:p w14:paraId="38B262E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356" w:type="pct"/>
                  <w:tcBorders>
                    <w:top w:val="nil"/>
                    <w:left w:val="nil"/>
                    <w:bottom w:val="single" w:color="D4D4D4" w:sz="4" w:space="0"/>
                    <w:right w:val="single" w:color="D4D4D4" w:sz="4" w:space="0"/>
                  </w:tcBorders>
                  <w:shd w:val="clear" w:color="auto" w:fill="FFFFFF"/>
                  <w:noWrap/>
                  <w:vAlign w:val="center"/>
                </w:tcPr>
                <w:p w14:paraId="368F28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E3A1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1E3BEC9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1003" w:type="pct"/>
                  <w:tcBorders>
                    <w:top w:val="nil"/>
                    <w:left w:val="nil"/>
                    <w:bottom w:val="single" w:color="D4D4D4" w:sz="4" w:space="0"/>
                    <w:right w:val="single" w:color="D4D4D4" w:sz="4" w:space="0"/>
                  </w:tcBorders>
                  <w:shd w:val="clear" w:color="auto" w:fill="F1F1F1"/>
                  <w:noWrap/>
                  <w:vAlign w:val="center"/>
                </w:tcPr>
                <w:p w14:paraId="0DA82F9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423" w:type="pct"/>
                  <w:tcBorders>
                    <w:top w:val="nil"/>
                    <w:left w:val="nil"/>
                    <w:bottom w:val="single" w:color="D4D4D4" w:sz="4" w:space="0"/>
                    <w:right w:val="single" w:color="D4D4D4" w:sz="4" w:space="0"/>
                  </w:tcBorders>
                  <w:shd w:val="clear" w:color="auto" w:fill="FFFFFF"/>
                  <w:noWrap/>
                  <w:vAlign w:val="center"/>
                </w:tcPr>
                <w:p w14:paraId="0E38B4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251D1B9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691" w:type="pct"/>
                  <w:tcBorders>
                    <w:top w:val="nil"/>
                    <w:left w:val="nil"/>
                    <w:bottom w:val="single" w:color="D4D4D4" w:sz="4" w:space="0"/>
                    <w:right w:val="single" w:color="D4D4D4" w:sz="4" w:space="0"/>
                  </w:tcBorders>
                  <w:shd w:val="clear" w:color="auto" w:fill="F1F1F1"/>
                  <w:noWrap/>
                  <w:vAlign w:val="center"/>
                </w:tcPr>
                <w:p w14:paraId="024D431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355" w:type="pct"/>
                  <w:tcBorders>
                    <w:top w:val="nil"/>
                    <w:left w:val="nil"/>
                    <w:bottom w:val="single" w:color="D4D4D4" w:sz="4" w:space="0"/>
                    <w:right w:val="single" w:color="D4D4D4" w:sz="4" w:space="0"/>
                  </w:tcBorders>
                  <w:shd w:val="clear" w:color="auto" w:fill="FFFFFF"/>
                  <w:noWrap/>
                  <w:vAlign w:val="center"/>
                </w:tcPr>
                <w:p w14:paraId="4B292E3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13.25</w:t>
                  </w:r>
                </w:p>
              </w:tc>
              <w:tc>
                <w:tcPr>
                  <w:tcW w:w="258" w:type="pct"/>
                  <w:tcBorders>
                    <w:top w:val="nil"/>
                    <w:left w:val="nil"/>
                    <w:bottom w:val="single" w:color="D4D4D4" w:sz="4" w:space="0"/>
                    <w:right w:val="single" w:color="D4D4D4" w:sz="4" w:space="0"/>
                  </w:tcBorders>
                  <w:shd w:val="clear" w:color="auto" w:fill="F1F1F1"/>
                  <w:noWrap/>
                  <w:vAlign w:val="center"/>
                </w:tcPr>
                <w:p w14:paraId="0A39BC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1110" w:type="pct"/>
                  <w:tcBorders>
                    <w:top w:val="nil"/>
                    <w:left w:val="nil"/>
                    <w:bottom w:val="single" w:color="D4D4D4" w:sz="4" w:space="0"/>
                    <w:right w:val="single" w:color="D4D4D4" w:sz="4" w:space="0"/>
                  </w:tcBorders>
                  <w:shd w:val="clear" w:color="auto" w:fill="F1F1F1"/>
                  <w:noWrap/>
                  <w:vAlign w:val="center"/>
                </w:tcPr>
                <w:p w14:paraId="2320987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356" w:type="pct"/>
                  <w:tcBorders>
                    <w:top w:val="nil"/>
                    <w:left w:val="nil"/>
                    <w:bottom w:val="single" w:color="D4D4D4" w:sz="4" w:space="0"/>
                    <w:right w:val="single" w:color="D4D4D4" w:sz="4" w:space="0"/>
                  </w:tcBorders>
                  <w:shd w:val="clear" w:color="auto" w:fill="FFFFFF"/>
                  <w:noWrap/>
                  <w:vAlign w:val="center"/>
                </w:tcPr>
                <w:p w14:paraId="59EFC2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122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2716695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1003" w:type="pct"/>
                  <w:tcBorders>
                    <w:top w:val="nil"/>
                    <w:left w:val="nil"/>
                    <w:bottom w:val="single" w:color="D4D4D4" w:sz="4" w:space="0"/>
                    <w:right w:val="single" w:color="D4D4D4" w:sz="4" w:space="0"/>
                  </w:tcBorders>
                  <w:shd w:val="clear" w:color="auto" w:fill="F1F1F1"/>
                  <w:noWrap/>
                  <w:vAlign w:val="center"/>
                </w:tcPr>
                <w:p w14:paraId="769F646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423" w:type="pct"/>
                  <w:tcBorders>
                    <w:top w:val="nil"/>
                    <w:left w:val="nil"/>
                    <w:bottom w:val="single" w:color="D4D4D4" w:sz="4" w:space="0"/>
                    <w:right w:val="single" w:color="D4D4D4" w:sz="4" w:space="0"/>
                  </w:tcBorders>
                  <w:shd w:val="clear" w:color="auto" w:fill="FFFFFF"/>
                  <w:noWrap/>
                  <w:vAlign w:val="center"/>
                </w:tcPr>
                <w:p w14:paraId="3495BB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40</w:t>
                  </w:r>
                  <w:r>
                    <w:rPr>
                      <w:rFonts w:hint="eastAsia" w:ascii="宋体" w:hAnsi="宋体" w:eastAsia="宋体" w:cs="宋体"/>
                      <w:i w:val="0"/>
                      <w:iCs w:val="0"/>
                      <w:color w:val="000000"/>
                      <w:kern w:val="0"/>
                      <w:sz w:val="22"/>
                      <w:szCs w:val="22"/>
                      <w:u w:val="none"/>
                      <w:lang w:val="en-US" w:eastAsia="zh-CN" w:bidi="ar"/>
                    </w:rPr>
                    <w:t>.00</w:t>
                  </w:r>
                </w:p>
              </w:tc>
              <w:tc>
                <w:tcPr>
                  <w:tcW w:w="409" w:type="pct"/>
                  <w:tcBorders>
                    <w:top w:val="nil"/>
                    <w:left w:val="nil"/>
                    <w:bottom w:val="single" w:color="D4D4D4" w:sz="4" w:space="0"/>
                    <w:right w:val="single" w:color="D4D4D4" w:sz="4" w:space="0"/>
                  </w:tcBorders>
                  <w:shd w:val="clear" w:color="auto" w:fill="F1F1F1"/>
                  <w:noWrap/>
                  <w:vAlign w:val="center"/>
                </w:tcPr>
                <w:p w14:paraId="08DC8C2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691" w:type="pct"/>
                  <w:tcBorders>
                    <w:top w:val="nil"/>
                    <w:left w:val="nil"/>
                    <w:bottom w:val="single" w:color="D4D4D4" w:sz="4" w:space="0"/>
                    <w:right w:val="single" w:color="D4D4D4" w:sz="4" w:space="0"/>
                  </w:tcBorders>
                  <w:shd w:val="clear" w:color="auto" w:fill="F1F1F1"/>
                  <w:noWrap/>
                  <w:vAlign w:val="center"/>
                </w:tcPr>
                <w:p w14:paraId="2C10A14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355" w:type="pct"/>
                  <w:tcBorders>
                    <w:top w:val="nil"/>
                    <w:left w:val="nil"/>
                    <w:bottom w:val="single" w:color="D4D4D4" w:sz="4" w:space="0"/>
                    <w:right w:val="single" w:color="D4D4D4" w:sz="4" w:space="0"/>
                  </w:tcBorders>
                  <w:shd w:val="clear" w:color="auto" w:fill="FFFFFF"/>
                  <w:noWrap/>
                  <w:vAlign w:val="center"/>
                </w:tcPr>
                <w:p w14:paraId="446B4F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3D276EC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1110" w:type="pct"/>
                  <w:tcBorders>
                    <w:top w:val="nil"/>
                    <w:left w:val="nil"/>
                    <w:bottom w:val="single" w:color="D4D4D4" w:sz="4" w:space="0"/>
                    <w:right w:val="single" w:color="D4D4D4" w:sz="4" w:space="0"/>
                  </w:tcBorders>
                  <w:shd w:val="clear" w:color="auto" w:fill="F1F1F1"/>
                  <w:noWrap/>
                  <w:vAlign w:val="center"/>
                </w:tcPr>
                <w:p w14:paraId="4A4C137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356" w:type="pct"/>
                  <w:tcBorders>
                    <w:top w:val="nil"/>
                    <w:left w:val="nil"/>
                    <w:bottom w:val="single" w:color="D4D4D4" w:sz="4" w:space="0"/>
                    <w:right w:val="single" w:color="D4D4D4" w:sz="4" w:space="0"/>
                  </w:tcBorders>
                  <w:shd w:val="clear" w:color="auto" w:fill="FFFFFF"/>
                  <w:noWrap/>
                  <w:vAlign w:val="center"/>
                </w:tcPr>
                <w:p w14:paraId="354916A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C9E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50CB66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1003" w:type="pct"/>
                  <w:tcBorders>
                    <w:top w:val="nil"/>
                    <w:left w:val="nil"/>
                    <w:bottom w:val="single" w:color="D4D4D4" w:sz="4" w:space="0"/>
                    <w:right w:val="single" w:color="D4D4D4" w:sz="4" w:space="0"/>
                  </w:tcBorders>
                  <w:shd w:val="clear" w:color="auto" w:fill="F1F1F1"/>
                  <w:noWrap/>
                  <w:vAlign w:val="center"/>
                </w:tcPr>
                <w:p w14:paraId="77E05C9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423" w:type="pct"/>
                  <w:tcBorders>
                    <w:top w:val="nil"/>
                    <w:left w:val="nil"/>
                    <w:bottom w:val="single" w:color="D4D4D4" w:sz="4" w:space="0"/>
                    <w:right w:val="single" w:color="D4D4D4" w:sz="4" w:space="0"/>
                  </w:tcBorders>
                  <w:shd w:val="clear" w:color="auto" w:fill="FFFFFF"/>
                  <w:noWrap/>
                  <w:vAlign w:val="center"/>
                </w:tcPr>
                <w:p w14:paraId="77885E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77B995B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691" w:type="pct"/>
                  <w:tcBorders>
                    <w:top w:val="nil"/>
                    <w:left w:val="nil"/>
                    <w:bottom w:val="single" w:color="D4D4D4" w:sz="4" w:space="0"/>
                    <w:right w:val="single" w:color="D4D4D4" w:sz="4" w:space="0"/>
                  </w:tcBorders>
                  <w:shd w:val="clear" w:color="auto" w:fill="F1F1F1"/>
                  <w:noWrap/>
                  <w:vAlign w:val="center"/>
                </w:tcPr>
                <w:p w14:paraId="32E2DB8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355" w:type="pct"/>
                  <w:tcBorders>
                    <w:top w:val="nil"/>
                    <w:left w:val="nil"/>
                    <w:bottom w:val="single" w:color="D4D4D4" w:sz="4" w:space="0"/>
                    <w:right w:val="single" w:color="D4D4D4" w:sz="4" w:space="0"/>
                  </w:tcBorders>
                  <w:shd w:val="clear" w:color="auto" w:fill="FFFFFF"/>
                  <w:noWrap/>
                  <w:vAlign w:val="center"/>
                </w:tcPr>
                <w:p w14:paraId="24FB128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56.59</w:t>
                  </w:r>
                </w:p>
              </w:tc>
              <w:tc>
                <w:tcPr>
                  <w:tcW w:w="258" w:type="pct"/>
                  <w:tcBorders>
                    <w:top w:val="nil"/>
                    <w:left w:val="nil"/>
                    <w:bottom w:val="single" w:color="D4D4D4" w:sz="4" w:space="0"/>
                    <w:right w:val="single" w:color="D4D4D4" w:sz="4" w:space="0"/>
                  </w:tcBorders>
                  <w:shd w:val="clear" w:color="auto" w:fill="F1F1F1"/>
                  <w:noWrap/>
                  <w:vAlign w:val="center"/>
                </w:tcPr>
                <w:p w14:paraId="2E460A3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1110" w:type="pct"/>
                  <w:tcBorders>
                    <w:top w:val="nil"/>
                    <w:left w:val="nil"/>
                    <w:bottom w:val="single" w:color="D4D4D4" w:sz="4" w:space="0"/>
                    <w:right w:val="single" w:color="D4D4D4" w:sz="4" w:space="0"/>
                  </w:tcBorders>
                  <w:shd w:val="clear" w:color="auto" w:fill="F1F1F1"/>
                  <w:noWrap/>
                  <w:vAlign w:val="center"/>
                </w:tcPr>
                <w:p w14:paraId="62B84FD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356" w:type="pct"/>
                  <w:tcBorders>
                    <w:top w:val="nil"/>
                    <w:left w:val="nil"/>
                    <w:bottom w:val="single" w:color="D4D4D4" w:sz="4" w:space="0"/>
                    <w:right w:val="single" w:color="D4D4D4" w:sz="4" w:space="0"/>
                  </w:tcBorders>
                  <w:shd w:val="clear" w:color="auto" w:fill="FFFFFF"/>
                  <w:noWrap/>
                  <w:vAlign w:val="center"/>
                </w:tcPr>
                <w:p w14:paraId="6E9A58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CBD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09BABD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1003" w:type="pct"/>
                  <w:tcBorders>
                    <w:top w:val="nil"/>
                    <w:left w:val="nil"/>
                    <w:bottom w:val="single" w:color="D4D4D4" w:sz="4" w:space="0"/>
                    <w:right w:val="single" w:color="D4D4D4" w:sz="4" w:space="0"/>
                  </w:tcBorders>
                  <w:shd w:val="clear" w:color="auto" w:fill="F1F1F1"/>
                  <w:noWrap/>
                  <w:vAlign w:val="center"/>
                </w:tcPr>
                <w:p w14:paraId="004A738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423" w:type="pct"/>
                  <w:tcBorders>
                    <w:top w:val="nil"/>
                    <w:left w:val="nil"/>
                    <w:bottom w:val="single" w:color="D4D4D4" w:sz="4" w:space="0"/>
                    <w:right w:val="single" w:color="D4D4D4" w:sz="4" w:space="0"/>
                  </w:tcBorders>
                  <w:shd w:val="clear" w:color="auto" w:fill="FFFFFF"/>
                  <w:noWrap/>
                  <w:vAlign w:val="center"/>
                </w:tcPr>
                <w:p w14:paraId="2340A8F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3.04</w:t>
                  </w:r>
                </w:p>
              </w:tc>
              <w:tc>
                <w:tcPr>
                  <w:tcW w:w="409" w:type="pct"/>
                  <w:tcBorders>
                    <w:top w:val="nil"/>
                    <w:left w:val="nil"/>
                    <w:bottom w:val="single" w:color="D4D4D4" w:sz="4" w:space="0"/>
                    <w:right w:val="single" w:color="D4D4D4" w:sz="4" w:space="0"/>
                  </w:tcBorders>
                  <w:shd w:val="clear" w:color="auto" w:fill="F1F1F1"/>
                  <w:noWrap/>
                  <w:vAlign w:val="center"/>
                </w:tcPr>
                <w:p w14:paraId="4C35864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691" w:type="pct"/>
                  <w:tcBorders>
                    <w:top w:val="nil"/>
                    <w:left w:val="nil"/>
                    <w:bottom w:val="single" w:color="D4D4D4" w:sz="4" w:space="0"/>
                    <w:right w:val="single" w:color="D4D4D4" w:sz="4" w:space="0"/>
                  </w:tcBorders>
                  <w:shd w:val="clear" w:color="auto" w:fill="F1F1F1"/>
                  <w:noWrap/>
                  <w:vAlign w:val="center"/>
                </w:tcPr>
                <w:p w14:paraId="7EB8192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355" w:type="pct"/>
                  <w:tcBorders>
                    <w:top w:val="nil"/>
                    <w:left w:val="nil"/>
                    <w:bottom w:val="single" w:color="D4D4D4" w:sz="4" w:space="0"/>
                    <w:right w:val="single" w:color="D4D4D4" w:sz="4" w:space="0"/>
                  </w:tcBorders>
                  <w:shd w:val="clear" w:color="auto" w:fill="FFFFFF"/>
                  <w:noWrap/>
                  <w:vAlign w:val="center"/>
                </w:tcPr>
                <w:p w14:paraId="62E696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2C104BCF">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110" w:type="pct"/>
                  <w:tcBorders>
                    <w:top w:val="nil"/>
                    <w:left w:val="nil"/>
                    <w:bottom w:val="single" w:color="D4D4D4" w:sz="4" w:space="0"/>
                    <w:right w:val="single" w:color="D4D4D4" w:sz="4" w:space="0"/>
                  </w:tcBorders>
                  <w:shd w:val="clear" w:color="auto" w:fill="F1F1F1"/>
                  <w:noWrap/>
                  <w:vAlign w:val="center"/>
                </w:tcPr>
                <w:p w14:paraId="7499B99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56" w:type="pct"/>
                  <w:tcBorders>
                    <w:top w:val="nil"/>
                    <w:left w:val="nil"/>
                    <w:bottom w:val="single" w:color="D4D4D4" w:sz="4" w:space="0"/>
                    <w:right w:val="single" w:color="D4D4D4" w:sz="4" w:space="0"/>
                  </w:tcBorders>
                  <w:shd w:val="clear" w:color="auto" w:fill="FFFFFF"/>
                  <w:noWrap/>
                  <w:vAlign w:val="center"/>
                </w:tcPr>
                <w:p w14:paraId="77ECFF7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691F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3FBB729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003" w:type="pct"/>
                  <w:tcBorders>
                    <w:top w:val="nil"/>
                    <w:left w:val="nil"/>
                    <w:bottom w:val="single" w:color="D4D4D4" w:sz="4" w:space="0"/>
                    <w:right w:val="single" w:color="D4D4D4" w:sz="4" w:space="0"/>
                  </w:tcBorders>
                  <w:shd w:val="clear" w:color="auto" w:fill="F1F1F1"/>
                  <w:noWrap/>
                  <w:vAlign w:val="center"/>
                </w:tcPr>
                <w:p w14:paraId="189989C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423" w:type="pct"/>
                  <w:tcBorders>
                    <w:top w:val="nil"/>
                    <w:left w:val="nil"/>
                    <w:bottom w:val="single" w:color="D4D4D4" w:sz="4" w:space="0"/>
                    <w:right w:val="single" w:color="D4D4D4" w:sz="4" w:space="0"/>
                  </w:tcBorders>
                  <w:shd w:val="clear" w:color="auto" w:fill="FFFFFF"/>
                  <w:noWrap/>
                  <w:vAlign w:val="center"/>
                </w:tcPr>
                <w:p w14:paraId="5C2AFCB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09" w:type="pct"/>
                  <w:tcBorders>
                    <w:top w:val="nil"/>
                    <w:left w:val="nil"/>
                    <w:bottom w:val="single" w:color="D4D4D4" w:sz="4" w:space="0"/>
                    <w:right w:val="single" w:color="D4D4D4" w:sz="4" w:space="0"/>
                  </w:tcBorders>
                  <w:shd w:val="clear" w:color="auto" w:fill="F1F1F1"/>
                  <w:noWrap/>
                  <w:vAlign w:val="center"/>
                </w:tcPr>
                <w:p w14:paraId="761A768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691" w:type="pct"/>
                  <w:tcBorders>
                    <w:top w:val="nil"/>
                    <w:left w:val="nil"/>
                    <w:bottom w:val="single" w:color="D4D4D4" w:sz="4" w:space="0"/>
                    <w:right w:val="single" w:color="D4D4D4" w:sz="4" w:space="0"/>
                  </w:tcBorders>
                  <w:shd w:val="clear" w:color="auto" w:fill="F1F1F1"/>
                  <w:noWrap/>
                  <w:vAlign w:val="center"/>
                </w:tcPr>
                <w:p w14:paraId="2489E9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355" w:type="pct"/>
                  <w:tcBorders>
                    <w:top w:val="nil"/>
                    <w:left w:val="nil"/>
                    <w:bottom w:val="single" w:color="D4D4D4" w:sz="4" w:space="0"/>
                    <w:right w:val="single" w:color="D4D4D4" w:sz="4" w:space="0"/>
                  </w:tcBorders>
                  <w:shd w:val="clear" w:color="auto" w:fill="FFFFFF"/>
                  <w:noWrap/>
                  <w:vAlign w:val="center"/>
                </w:tcPr>
                <w:p w14:paraId="6DF8069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54.08</w:t>
                  </w:r>
                </w:p>
              </w:tc>
              <w:tc>
                <w:tcPr>
                  <w:tcW w:w="258" w:type="pct"/>
                  <w:tcBorders>
                    <w:top w:val="nil"/>
                    <w:left w:val="nil"/>
                    <w:bottom w:val="single" w:color="D4D4D4" w:sz="4" w:space="0"/>
                    <w:right w:val="single" w:color="D4D4D4" w:sz="4" w:space="0"/>
                  </w:tcBorders>
                  <w:shd w:val="clear" w:color="auto" w:fill="F1F1F1"/>
                  <w:noWrap/>
                  <w:vAlign w:val="center"/>
                </w:tcPr>
                <w:p w14:paraId="3B284BC8">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110" w:type="pct"/>
                  <w:tcBorders>
                    <w:top w:val="nil"/>
                    <w:left w:val="nil"/>
                    <w:bottom w:val="single" w:color="D4D4D4" w:sz="4" w:space="0"/>
                    <w:right w:val="single" w:color="D4D4D4" w:sz="4" w:space="0"/>
                  </w:tcBorders>
                  <w:shd w:val="clear" w:color="auto" w:fill="F1F1F1"/>
                  <w:noWrap/>
                  <w:vAlign w:val="center"/>
                </w:tcPr>
                <w:p w14:paraId="26EBA03F">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56" w:type="pct"/>
                  <w:tcBorders>
                    <w:top w:val="nil"/>
                    <w:left w:val="nil"/>
                    <w:bottom w:val="single" w:color="D4D4D4" w:sz="4" w:space="0"/>
                    <w:right w:val="single" w:color="D4D4D4" w:sz="4" w:space="0"/>
                  </w:tcBorders>
                  <w:shd w:val="clear" w:color="auto" w:fill="FFFFFF"/>
                  <w:noWrap/>
                  <w:vAlign w:val="center"/>
                </w:tcPr>
                <w:p w14:paraId="4F9C80B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70730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4" w:type="pct"/>
                  <w:gridSpan w:val="2"/>
                  <w:tcBorders>
                    <w:top w:val="nil"/>
                    <w:left w:val="nil"/>
                    <w:bottom w:val="single" w:color="D4D4D4" w:sz="4" w:space="0"/>
                    <w:right w:val="single" w:color="D4D4D4" w:sz="4" w:space="0"/>
                  </w:tcBorders>
                  <w:shd w:val="clear" w:color="auto" w:fill="F1F1F1"/>
                  <w:noWrap/>
                  <w:vAlign w:val="center"/>
                </w:tcPr>
                <w:p w14:paraId="3F2D65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423" w:type="pct"/>
                  <w:tcBorders>
                    <w:top w:val="nil"/>
                    <w:left w:val="nil"/>
                    <w:bottom w:val="single" w:color="D4D4D4" w:sz="4" w:space="0"/>
                    <w:right w:val="single" w:color="D4D4D4" w:sz="4" w:space="0"/>
                  </w:tcBorders>
                  <w:shd w:val="clear" w:color="auto" w:fill="FFFFFF"/>
                  <w:noWrap/>
                  <w:vAlign w:val="center"/>
                </w:tcPr>
                <w:p w14:paraId="67F6216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1626.96</w:t>
                  </w:r>
                </w:p>
              </w:tc>
              <w:tc>
                <w:tcPr>
                  <w:tcW w:w="2825" w:type="pct"/>
                  <w:gridSpan w:val="5"/>
                  <w:tcBorders>
                    <w:top w:val="nil"/>
                    <w:left w:val="nil"/>
                    <w:bottom w:val="single" w:color="D4D4D4" w:sz="4" w:space="0"/>
                    <w:right w:val="single" w:color="D4D4D4" w:sz="4" w:space="0"/>
                  </w:tcBorders>
                  <w:shd w:val="clear" w:color="auto" w:fill="F1F1F1"/>
                  <w:noWrap/>
                  <w:vAlign w:val="center"/>
                </w:tcPr>
                <w:p w14:paraId="2343BE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356" w:type="pct"/>
                  <w:tcBorders>
                    <w:top w:val="nil"/>
                    <w:left w:val="nil"/>
                    <w:bottom w:val="single" w:color="D4D4D4" w:sz="4" w:space="0"/>
                    <w:right w:val="single" w:color="D4D4D4" w:sz="4" w:space="0"/>
                  </w:tcBorders>
                  <w:shd w:val="clear" w:color="auto" w:fill="FFFFFF"/>
                  <w:noWrap/>
                  <w:vAlign w:val="center"/>
                </w:tcPr>
                <w:p w14:paraId="4643A00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275.15</w:t>
                  </w:r>
                </w:p>
              </w:tc>
            </w:tr>
            <w:tr w14:paraId="60AD9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9"/>
                  <w:tcBorders>
                    <w:top w:val="nil"/>
                    <w:left w:val="nil"/>
                    <w:bottom w:val="nil"/>
                    <w:right w:val="nil"/>
                  </w:tcBorders>
                  <w:shd w:val="clear" w:color="auto" w:fill="FFFFFF"/>
                  <w:noWrap/>
                  <w:vAlign w:val="center"/>
                </w:tcPr>
                <w:p w14:paraId="2ADC9C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14:paraId="47CE1255">
            <w:pPr>
              <w:keepNext w:val="0"/>
              <w:keepLines w:val="0"/>
              <w:widowControl/>
              <w:suppressLineNumbers w:val="0"/>
              <w:wordWrap w:val="0"/>
              <w:spacing w:before="0" w:beforeAutospacing="0" w:after="0" w:afterAutospacing="0"/>
              <w:ind w:left="0" w:right="0"/>
              <w:jc w:val="right"/>
              <w:rPr>
                <w:rFonts w:hint="default" w:ascii="华文中宋" w:hAnsi="华文中宋" w:eastAsia="华文中宋" w:cs="Times New Roman"/>
                <w:color w:val="000000"/>
                <w:kern w:val="0"/>
              </w:rPr>
            </w:pPr>
          </w:p>
        </w:tc>
      </w:tr>
    </w:tbl>
    <w:p w14:paraId="152A5CDB">
      <w:pPr>
        <w:widowControl/>
        <w:jc w:val="center"/>
        <w:rPr>
          <w:rFonts w:ascii="Times New Roman" w:hAnsi="Times New Roman" w:eastAsia="方正小标宋_GBK" w:cs="方正小标宋_GBK"/>
          <w:color w:val="000000"/>
          <w:kern w:val="0"/>
          <w:sz w:val="36"/>
          <w:szCs w:val="36"/>
        </w:rPr>
      </w:pPr>
    </w:p>
    <w:p w14:paraId="186D3590">
      <w:pPr>
        <w:widowControl/>
        <w:jc w:val="center"/>
        <w:rPr>
          <w:rFonts w:ascii="Times New Roman" w:hAnsi="Times New Roman" w:eastAsia="方正小标宋_GBK" w:cs="方正小标宋_GBK"/>
          <w:color w:val="000000"/>
          <w:kern w:val="0"/>
          <w:sz w:val="36"/>
          <w:szCs w:val="36"/>
        </w:rPr>
      </w:pPr>
    </w:p>
    <w:p w14:paraId="129A98B1">
      <w:pPr>
        <w:widowControl/>
        <w:jc w:val="center"/>
        <w:rPr>
          <w:rFonts w:ascii="Times New Roman" w:hAnsi="Times New Roman" w:eastAsia="方正小标宋_GBK" w:cs="方正小标宋_GBK"/>
          <w:color w:val="000000"/>
          <w:kern w:val="0"/>
          <w:sz w:val="36"/>
          <w:szCs w:val="36"/>
        </w:rPr>
      </w:pPr>
    </w:p>
    <w:p w14:paraId="004ECEEE">
      <w:pPr>
        <w:widowControl/>
        <w:jc w:val="center"/>
        <w:rPr>
          <w:rFonts w:ascii="Times New Roman" w:hAnsi="Times New Roman" w:eastAsia="方正小标宋_GBK" w:cs="方正小标宋_GBK"/>
          <w:color w:val="000000"/>
          <w:kern w:val="0"/>
          <w:sz w:val="36"/>
          <w:szCs w:val="36"/>
        </w:rPr>
      </w:pPr>
    </w:p>
    <w:p w14:paraId="2D124096">
      <w:pPr>
        <w:widowControl/>
        <w:jc w:val="center"/>
        <w:rPr>
          <w:rFonts w:ascii="Times New Roman" w:hAnsi="Times New Roman" w:eastAsia="方正小标宋_GBK" w:cs="方正小标宋_GBK"/>
          <w:color w:val="000000"/>
          <w:kern w:val="0"/>
          <w:sz w:val="36"/>
          <w:szCs w:val="36"/>
        </w:rPr>
      </w:pPr>
    </w:p>
    <w:p w14:paraId="228C9C8B">
      <w:pPr>
        <w:widowControl/>
        <w:jc w:val="center"/>
        <w:rPr>
          <w:rFonts w:ascii="Times New Roman" w:hAnsi="Times New Roman" w:eastAsia="方正小标宋_GBK" w:cs="方正小标宋_GBK"/>
          <w:color w:val="000000"/>
          <w:kern w:val="0"/>
          <w:sz w:val="36"/>
          <w:szCs w:val="36"/>
        </w:rPr>
      </w:pPr>
    </w:p>
    <w:p w14:paraId="5C112C59">
      <w:pPr>
        <w:widowControl/>
        <w:jc w:val="center"/>
        <w:rPr>
          <w:rFonts w:ascii="Times New Roman" w:hAnsi="Times New Roman" w:eastAsia="方正小标宋_GBK" w:cs="方正小标宋_GBK"/>
          <w:color w:val="000000"/>
          <w:kern w:val="0"/>
          <w:sz w:val="36"/>
          <w:szCs w:val="36"/>
        </w:rPr>
      </w:pPr>
    </w:p>
    <w:p w14:paraId="6C1309D1">
      <w:pPr>
        <w:pStyle w:val="2"/>
        <w:rPr>
          <w:rFonts w:ascii="Times New Roman" w:hAnsi="Times New Roman" w:eastAsia="方正小标宋_GBK" w:cs="方正小标宋_GBK"/>
          <w:color w:val="000000"/>
          <w:kern w:val="0"/>
          <w:sz w:val="36"/>
          <w:szCs w:val="36"/>
        </w:rPr>
      </w:pPr>
    </w:p>
    <w:p w14:paraId="79661E27">
      <w:pPr>
        <w:pStyle w:val="2"/>
        <w:rPr>
          <w:rFonts w:ascii="Times New Roman" w:hAnsi="Times New Roman" w:eastAsia="方正小标宋_GBK" w:cs="方正小标宋_GBK"/>
          <w:color w:val="000000"/>
          <w:kern w:val="0"/>
          <w:sz w:val="36"/>
          <w:szCs w:val="36"/>
        </w:rPr>
      </w:pPr>
    </w:p>
    <w:p w14:paraId="7A542F7B">
      <w:pPr>
        <w:pStyle w:val="2"/>
        <w:rPr>
          <w:rFonts w:ascii="Times New Roman" w:hAnsi="Times New Roman" w:eastAsia="方正小标宋_GBK" w:cs="方正小标宋_GBK"/>
          <w:color w:val="000000"/>
          <w:kern w:val="0"/>
          <w:sz w:val="36"/>
          <w:szCs w:val="36"/>
        </w:rPr>
      </w:pPr>
    </w:p>
    <w:p w14:paraId="0C0C0A9D">
      <w:pPr>
        <w:widowControl/>
        <w:jc w:val="both"/>
        <w:rPr>
          <w:rFonts w:ascii="Times New Roman" w:hAnsi="Times New Roman" w:eastAsia="方正小标宋_GBK" w:cs="方正小标宋_GBK"/>
          <w:color w:val="000000"/>
          <w:kern w:val="0"/>
          <w:sz w:val="36"/>
          <w:szCs w:val="36"/>
        </w:rPr>
      </w:pPr>
    </w:p>
    <w:tbl>
      <w:tblPr>
        <w:tblStyle w:val="11"/>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222"/>
        <w:gridCol w:w="222"/>
        <w:gridCol w:w="1712"/>
        <w:gridCol w:w="5614"/>
        <w:gridCol w:w="846"/>
        <w:gridCol w:w="849"/>
        <w:gridCol w:w="849"/>
        <w:gridCol w:w="855"/>
        <w:gridCol w:w="1620"/>
      </w:tblGrid>
      <w:tr w14:paraId="775B7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10"/>
            <w:tcBorders>
              <w:top w:val="nil"/>
              <w:left w:val="nil"/>
              <w:bottom w:val="nil"/>
              <w:right w:val="nil"/>
            </w:tcBorders>
            <w:shd w:val="clear" w:color="auto" w:fill="auto"/>
            <w:noWrap/>
            <w:vAlign w:val="center"/>
          </w:tcPr>
          <w:p w14:paraId="01B5F7D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政府性基金预算财政拨款收入支出决算表</w:t>
            </w:r>
          </w:p>
        </w:tc>
      </w:tr>
      <w:tr w14:paraId="50B54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02" w:type="pct"/>
            <w:tcBorders>
              <w:top w:val="nil"/>
              <w:left w:val="nil"/>
              <w:bottom w:val="nil"/>
              <w:right w:val="nil"/>
            </w:tcBorders>
            <w:shd w:val="clear" w:color="auto" w:fill="auto"/>
            <w:noWrap/>
            <w:vAlign w:val="center"/>
          </w:tcPr>
          <w:p w14:paraId="31CD11E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71" w:type="pct"/>
            <w:tcBorders>
              <w:top w:val="nil"/>
              <w:left w:val="nil"/>
              <w:bottom w:val="nil"/>
              <w:right w:val="nil"/>
            </w:tcBorders>
            <w:shd w:val="clear" w:color="auto" w:fill="auto"/>
            <w:noWrap/>
            <w:vAlign w:val="center"/>
          </w:tcPr>
          <w:p w14:paraId="19F5462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71" w:type="pct"/>
            <w:tcBorders>
              <w:top w:val="nil"/>
              <w:left w:val="nil"/>
              <w:bottom w:val="nil"/>
              <w:right w:val="nil"/>
            </w:tcBorders>
            <w:shd w:val="clear" w:color="auto" w:fill="auto"/>
            <w:noWrap/>
            <w:vAlign w:val="center"/>
          </w:tcPr>
          <w:p w14:paraId="7C023FC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48" w:type="pct"/>
            <w:tcBorders>
              <w:top w:val="nil"/>
              <w:left w:val="nil"/>
              <w:bottom w:val="nil"/>
              <w:right w:val="nil"/>
            </w:tcBorders>
            <w:shd w:val="clear" w:color="auto" w:fill="auto"/>
            <w:noWrap/>
            <w:vAlign w:val="center"/>
          </w:tcPr>
          <w:p w14:paraId="01FA985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99" w:type="pct"/>
            <w:tcBorders>
              <w:top w:val="nil"/>
              <w:left w:val="nil"/>
              <w:bottom w:val="nil"/>
              <w:right w:val="nil"/>
            </w:tcBorders>
            <w:shd w:val="clear" w:color="auto" w:fill="auto"/>
            <w:noWrap/>
            <w:vAlign w:val="center"/>
          </w:tcPr>
          <w:p w14:paraId="582988B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1" w:type="pct"/>
            <w:tcBorders>
              <w:top w:val="nil"/>
              <w:left w:val="nil"/>
              <w:bottom w:val="nil"/>
              <w:right w:val="nil"/>
            </w:tcBorders>
            <w:shd w:val="clear" w:color="auto" w:fill="auto"/>
            <w:noWrap/>
            <w:vAlign w:val="center"/>
          </w:tcPr>
          <w:p w14:paraId="5884DD1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2" w:type="pct"/>
            <w:tcBorders>
              <w:top w:val="nil"/>
              <w:left w:val="nil"/>
              <w:bottom w:val="nil"/>
              <w:right w:val="nil"/>
            </w:tcBorders>
            <w:shd w:val="clear" w:color="auto" w:fill="auto"/>
            <w:noWrap/>
            <w:vAlign w:val="center"/>
          </w:tcPr>
          <w:p w14:paraId="39AB2B8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2" w:type="pct"/>
            <w:tcBorders>
              <w:top w:val="nil"/>
              <w:left w:val="nil"/>
              <w:bottom w:val="nil"/>
              <w:right w:val="nil"/>
            </w:tcBorders>
            <w:shd w:val="clear" w:color="auto" w:fill="auto"/>
            <w:noWrap/>
            <w:vAlign w:val="center"/>
          </w:tcPr>
          <w:p w14:paraId="4CEDBB3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3" w:type="pct"/>
            <w:tcBorders>
              <w:top w:val="nil"/>
              <w:left w:val="nil"/>
              <w:bottom w:val="nil"/>
              <w:right w:val="nil"/>
            </w:tcBorders>
            <w:shd w:val="clear" w:color="auto" w:fill="auto"/>
            <w:noWrap/>
            <w:vAlign w:val="center"/>
          </w:tcPr>
          <w:p w14:paraId="2CFFEC4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17" w:type="pct"/>
            <w:tcBorders>
              <w:top w:val="nil"/>
              <w:left w:val="nil"/>
              <w:bottom w:val="nil"/>
              <w:right w:val="nil"/>
            </w:tcBorders>
            <w:shd w:val="clear" w:color="auto" w:fill="auto"/>
            <w:noWrap/>
            <w:vAlign w:val="bottom"/>
          </w:tcPr>
          <w:p w14:paraId="4781C774">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77BC6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02" w:type="pct"/>
            <w:tcBorders>
              <w:top w:val="nil"/>
              <w:left w:val="nil"/>
              <w:bottom w:val="nil"/>
              <w:right w:val="nil"/>
            </w:tcBorders>
            <w:shd w:val="clear" w:color="auto" w:fill="auto"/>
            <w:noWrap/>
            <w:vAlign w:val="bottom"/>
          </w:tcPr>
          <w:p w14:paraId="1FCD4CB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71" w:type="pct"/>
            <w:tcBorders>
              <w:top w:val="nil"/>
              <w:left w:val="nil"/>
              <w:bottom w:val="nil"/>
              <w:right w:val="nil"/>
            </w:tcBorders>
            <w:shd w:val="clear" w:color="auto" w:fill="auto"/>
            <w:noWrap/>
            <w:vAlign w:val="center"/>
          </w:tcPr>
          <w:p w14:paraId="665F4D18">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71" w:type="pct"/>
            <w:tcBorders>
              <w:top w:val="nil"/>
              <w:left w:val="nil"/>
              <w:bottom w:val="nil"/>
              <w:right w:val="nil"/>
            </w:tcBorders>
            <w:shd w:val="clear" w:color="auto" w:fill="auto"/>
            <w:noWrap/>
            <w:vAlign w:val="center"/>
          </w:tcPr>
          <w:p w14:paraId="5A1D5FD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48" w:type="pct"/>
            <w:tcBorders>
              <w:top w:val="nil"/>
              <w:left w:val="nil"/>
              <w:bottom w:val="nil"/>
              <w:right w:val="nil"/>
            </w:tcBorders>
            <w:shd w:val="clear" w:color="auto" w:fill="auto"/>
            <w:noWrap/>
            <w:vAlign w:val="center"/>
          </w:tcPr>
          <w:p w14:paraId="56752BC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99" w:type="pct"/>
            <w:tcBorders>
              <w:top w:val="nil"/>
              <w:left w:val="nil"/>
              <w:bottom w:val="nil"/>
              <w:right w:val="nil"/>
            </w:tcBorders>
            <w:shd w:val="clear" w:color="auto" w:fill="auto"/>
            <w:noWrap/>
            <w:vAlign w:val="center"/>
          </w:tcPr>
          <w:p w14:paraId="237BFB0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1" w:type="pct"/>
            <w:tcBorders>
              <w:top w:val="nil"/>
              <w:left w:val="nil"/>
              <w:bottom w:val="nil"/>
              <w:right w:val="nil"/>
            </w:tcBorders>
            <w:shd w:val="clear" w:color="auto" w:fill="auto"/>
            <w:noWrap/>
            <w:vAlign w:val="center"/>
          </w:tcPr>
          <w:p w14:paraId="4D97F02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2" w:type="pct"/>
            <w:tcBorders>
              <w:top w:val="nil"/>
              <w:left w:val="nil"/>
              <w:bottom w:val="nil"/>
              <w:right w:val="nil"/>
            </w:tcBorders>
            <w:shd w:val="clear" w:color="auto" w:fill="auto"/>
            <w:noWrap/>
            <w:vAlign w:val="center"/>
          </w:tcPr>
          <w:p w14:paraId="6E3C6D0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2" w:type="pct"/>
            <w:tcBorders>
              <w:top w:val="nil"/>
              <w:left w:val="nil"/>
              <w:bottom w:val="nil"/>
              <w:right w:val="nil"/>
            </w:tcBorders>
            <w:shd w:val="clear" w:color="auto" w:fill="auto"/>
            <w:noWrap/>
            <w:vAlign w:val="center"/>
          </w:tcPr>
          <w:p w14:paraId="67F99F9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3" w:type="pct"/>
            <w:tcBorders>
              <w:top w:val="nil"/>
              <w:left w:val="nil"/>
              <w:bottom w:val="nil"/>
              <w:right w:val="nil"/>
            </w:tcBorders>
            <w:shd w:val="clear" w:color="auto" w:fill="auto"/>
            <w:noWrap/>
            <w:vAlign w:val="center"/>
          </w:tcPr>
          <w:p w14:paraId="35E3AD8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17" w:type="pct"/>
            <w:tcBorders>
              <w:top w:val="nil"/>
              <w:left w:val="nil"/>
              <w:bottom w:val="nil"/>
              <w:right w:val="nil"/>
            </w:tcBorders>
            <w:shd w:val="clear" w:color="auto" w:fill="auto"/>
            <w:noWrap/>
            <w:vAlign w:val="bottom"/>
          </w:tcPr>
          <w:p w14:paraId="218119AA">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6C4AC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93" w:type="pct"/>
            <w:gridSpan w:val="4"/>
            <w:tcBorders>
              <w:top w:val="nil"/>
              <w:left w:val="nil"/>
              <w:bottom w:val="single" w:color="D4D4D4" w:sz="4" w:space="0"/>
              <w:right w:val="single" w:color="D4D4D4" w:sz="4" w:space="0"/>
            </w:tcBorders>
            <w:shd w:val="clear" w:color="auto" w:fill="F1F1F1"/>
            <w:noWrap/>
            <w:vAlign w:val="center"/>
          </w:tcPr>
          <w:p w14:paraId="72F7E3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799" w:type="pct"/>
            <w:vMerge w:val="restart"/>
            <w:tcBorders>
              <w:top w:val="nil"/>
              <w:left w:val="nil"/>
              <w:bottom w:val="single" w:color="D4D4D4" w:sz="4" w:space="0"/>
              <w:right w:val="single" w:color="D4D4D4" w:sz="4" w:space="0"/>
            </w:tcBorders>
            <w:shd w:val="clear" w:color="auto" w:fill="F1F1F1"/>
            <w:vAlign w:val="center"/>
          </w:tcPr>
          <w:p w14:paraId="4E7E38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271" w:type="pct"/>
            <w:vMerge w:val="restart"/>
            <w:tcBorders>
              <w:top w:val="nil"/>
              <w:left w:val="nil"/>
              <w:bottom w:val="single" w:color="D4D4D4" w:sz="4" w:space="0"/>
              <w:right w:val="single" w:color="D4D4D4" w:sz="4" w:space="0"/>
            </w:tcBorders>
            <w:shd w:val="clear" w:color="auto" w:fill="F1F1F1"/>
            <w:vAlign w:val="center"/>
          </w:tcPr>
          <w:p w14:paraId="4E7448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818" w:type="pct"/>
            <w:gridSpan w:val="3"/>
            <w:tcBorders>
              <w:top w:val="nil"/>
              <w:left w:val="nil"/>
              <w:bottom w:val="single" w:color="D4D4D4" w:sz="4" w:space="0"/>
              <w:right w:val="single" w:color="D4D4D4" w:sz="4" w:space="0"/>
            </w:tcBorders>
            <w:shd w:val="clear" w:color="auto" w:fill="F1F1F1"/>
            <w:vAlign w:val="center"/>
          </w:tcPr>
          <w:p w14:paraId="481815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517" w:type="pct"/>
            <w:vMerge w:val="restart"/>
            <w:tcBorders>
              <w:top w:val="nil"/>
              <w:left w:val="nil"/>
              <w:bottom w:val="single" w:color="D4D4D4" w:sz="4" w:space="0"/>
              <w:right w:val="single" w:color="D4D4D4" w:sz="4" w:space="0"/>
            </w:tcBorders>
            <w:shd w:val="clear" w:color="auto" w:fill="F1F1F1"/>
            <w:vAlign w:val="center"/>
          </w:tcPr>
          <w:p w14:paraId="5B6CA7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4737A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vMerge w:val="restart"/>
            <w:tcBorders>
              <w:top w:val="nil"/>
              <w:left w:val="nil"/>
              <w:bottom w:val="single" w:color="D4D4D4" w:sz="4" w:space="0"/>
              <w:right w:val="single" w:color="D4D4D4" w:sz="4" w:space="0"/>
            </w:tcBorders>
            <w:shd w:val="clear" w:color="auto" w:fill="F1F1F1"/>
            <w:vAlign w:val="center"/>
          </w:tcPr>
          <w:p w14:paraId="14E718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548" w:type="pct"/>
            <w:vMerge w:val="restart"/>
            <w:tcBorders>
              <w:top w:val="nil"/>
              <w:left w:val="nil"/>
              <w:bottom w:val="single" w:color="D4D4D4" w:sz="4" w:space="0"/>
              <w:right w:val="single" w:color="D4D4D4" w:sz="4" w:space="0"/>
            </w:tcBorders>
            <w:shd w:val="clear" w:color="auto" w:fill="F1F1F1"/>
            <w:noWrap/>
            <w:vAlign w:val="center"/>
          </w:tcPr>
          <w:p w14:paraId="3357AC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799" w:type="pct"/>
            <w:vMerge w:val="continue"/>
            <w:tcBorders>
              <w:top w:val="nil"/>
              <w:left w:val="nil"/>
              <w:bottom w:val="single" w:color="D4D4D4" w:sz="4" w:space="0"/>
              <w:right w:val="single" w:color="D4D4D4" w:sz="4" w:space="0"/>
            </w:tcBorders>
            <w:shd w:val="clear" w:color="auto" w:fill="F1F1F1"/>
            <w:vAlign w:val="center"/>
          </w:tcPr>
          <w:p w14:paraId="7015B34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1" w:type="pct"/>
            <w:vMerge w:val="continue"/>
            <w:tcBorders>
              <w:top w:val="nil"/>
              <w:left w:val="nil"/>
              <w:bottom w:val="single" w:color="D4D4D4" w:sz="4" w:space="0"/>
              <w:right w:val="single" w:color="D4D4D4" w:sz="4" w:space="0"/>
            </w:tcBorders>
            <w:shd w:val="clear" w:color="auto" w:fill="F1F1F1"/>
            <w:vAlign w:val="center"/>
          </w:tcPr>
          <w:p w14:paraId="6C7C219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2" w:type="pct"/>
            <w:vMerge w:val="restart"/>
            <w:tcBorders>
              <w:top w:val="nil"/>
              <w:left w:val="nil"/>
              <w:bottom w:val="single" w:color="D4D4D4" w:sz="4" w:space="0"/>
              <w:right w:val="single" w:color="D4D4D4" w:sz="4" w:space="0"/>
            </w:tcBorders>
            <w:shd w:val="clear" w:color="auto" w:fill="F1F1F1"/>
            <w:vAlign w:val="center"/>
          </w:tcPr>
          <w:p w14:paraId="2F0395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72" w:type="pct"/>
            <w:vMerge w:val="restart"/>
            <w:tcBorders>
              <w:top w:val="nil"/>
              <w:left w:val="nil"/>
              <w:bottom w:val="single" w:color="D4D4D4" w:sz="4" w:space="0"/>
              <w:right w:val="single" w:color="D4D4D4" w:sz="4" w:space="0"/>
            </w:tcBorders>
            <w:shd w:val="clear" w:color="auto" w:fill="F1F1F1"/>
            <w:vAlign w:val="center"/>
          </w:tcPr>
          <w:p w14:paraId="065854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73" w:type="pct"/>
            <w:vMerge w:val="restart"/>
            <w:tcBorders>
              <w:top w:val="nil"/>
              <w:left w:val="nil"/>
              <w:bottom w:val="single" w:color="D4D4D4" w:sz="4" w:space="0"/>
              <w:right w:val="single" w:color="D4D4D4" w:sz="4" w:space="0"/>
            </w:tcBorders>
            <w:shd w:val="clear" w:color="auto" w:fill="F1F1F1"/>
            <w:vAlign w:val="center"/>
          </w:tcPr>
          <w:p w14:paraId="4BF661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517" w:type="pct"/>
            <w:vMerge w:val="continue"/>
            <w:tcBorders>
              <w:top w:val="nil"/>
              <w:left w:val="nil"/>
              <w:bottom w:val="single" w:color="D4D4D4" w:sz="4" w:space="0"/>
              <w:right w:val="single" w:color="D4D4D4" w:sz="4" w:space="0"/>
            </w:tcBorders>
            <w:shd w:val="clear" w:color="auto" w:fill="F1F1F1"/>
            <w:vAlign w:val="center"/>
          </w:tcPr>
          <w:p w14:paraId="567FE2A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5701D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vMerge w:val="continue"/>
            <w:tcBorders>
              <w:top w:val="nil"/>
              <w:left w:val="nil"/>
              <w:bottom w:val="single" w:color="D4D4D4" w:sz="4" w:space="0"/>
              <w:right w:val="single" w:color="D4D4D4" w:sz="4" w:space="0"/>
            </w:tcBorders>
            <w:shd w:val="clear" w:color="auto" w:fill="F1F1F1"/>
            <w:vAlign w:val="center"/>
          </w:tcPr>
          <w:p w14:paraId="17A0020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48" w:type="pct"/>
            <w:vMerge w:val="continue"/>
            <w:tcBorders>
              <w:top w:val="nil"/>
              <w:left w:val="nil"/>
              <w:bottom w:val="single" w:color="D4D4D4" w:sz="4" w:space="0"/>
              <w:right w:val="single" w:color="D4D4D4" w:sz="4" w:space="0"/>
            </w:tcBorders>
            <w:shd w:val="clear" w:color="auto" w:fill="F1F1F1"/>
            <w:noWrap/>
            <w:vAlign w:val="center"/>
          </w:tcPr>
          <w:p w14:paraId="2E6A7D1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799" w:type="pct"/>
            <w:vMerge w:val="continue"/>
            <w:tcBorders>
              <w:top w:val="nil"/>
              <w:left w:val="nil"/>
              <w:bottom w:val="single" w:color="D4D4D4" w:sz="4" w:space="0"/>
              <w:right w:val="single" w:color="D4D4D4" w:sz="4" w:space="0"/>
            </w:tcBorders>
            <w:shd w:val="clear" w:color="auto" w:fill="F1F1F1"/>
            <w:vAlign w:val="center"/>
          </w:tcPr>
          <w:p w14:paraId="636CAC9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1" w:type="pct"/>
            <w:vMerge w:val="continue"/>
            <w:tcBorders>
              <w:top w:val="nil"/>
              <w:left w:val="nil"/>
              <w:bottom w:val="single" w:color="D4D4D4" w:sz="4" w:space="0"/>
              <w:right w:val="single" w:color="D4D4D4" w:sz="4" w:space="0"/>
            </w:tcBorders>
            <w:shd w:val="clear" w:color="auto" w:fill="F1F1F1"/>
            <w:vAlign w:val="center"/>
          </w:tcPr>
          <w:p w14:paraId="7C36DF4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2" w:type="pct"/>
            <w:vMerge w:val="continue"/>
            <w:tcBorders>
              <w:top w:val="nil"/>
              <w:left w:val="nil"/>
              <w:bottom w:val="single" w:color="D4D4D4" w:sz="4" w:space="0"/>
              <w:right w:val="single" w:color="D4D4D4" w:sz="4" w:space="0"/>
            </w:tcBorders>
            <w:shd w:val="clear" w:color="auto" w:fill="F1F1F1"/>
            <w:vAlign w:val="center"/>
          </w:tcPr>
          <w:p w14:paraId="6C53F97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2" w:type="pct"/>
            <w:vMerge w:val="continue"/>
            <w:tcBorders>
              <w:top w:val="nil"/>
              <w:left w:val="nil"/>
              <w:bottom w:val="single" w:color="D4D4D4" w:sz="4" w:space="0"/>
              <w:right w:val="single" w:color="D4D4D4" w:sz="4" w:space="0"/>
            </w:tcBorders>
            <w:shd w:val="clear" w:color="auto" w:fill="F1F1F1"/>
            <w:vAlign w:val="center"/>
          </w:tcPr>
          <w:p w14:paraId="54D6AFC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3" w:type="pct"/>
            <w:vMerge w:val="continue"/>
            <w:tcBorders>
              <w:top w:val="nil"/>
              <w:left w:val="nil"/>
              <w:bottom w:val="single" w:color="D4D4D4" w:sz="4" w:space="0"/>
              <w:right w:val="single" w:color="D4D4D4" w:sz="4" w:space="0"/>
            </w:tcBorders>
            <w:shd w:val="clear" w:color="auto" w:fill="F1F1F1"/>
            <w:vAlign w:val="center"/>
          </w:tcPr>
          <w:p w14:paraId="7606942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17" w:type="pct"/>
            <w:vMerge w:val="continue"/>
            <w:tcBorders>
              <w:top w:val="nil"/>
              <w:left w:val="nil"/>
              <w:bottom w:val="single" w:color="D4D4D4" w:sz="4" w:space="0"/>
              <w:right w:val="single" w:color="D4D4D4" w:sz="4" w:space="0"/>
            </w:tcBorders>
            <w:shd w:val="clear" w:color="auto" w:fill="F1F1F1"/>
            <w:vAlign w:val="center"/>
          </w:tcPr>
          <w:p w14:paraId="784BBFD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38733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vMerge w:val="continue"/>
            <w:tcBorders>
              <w:top w:val="nil"/>
              <w:left w:val="nil"/>
              <w:bottom w:val="single" w:color="D4D4D4" w:sz="4" w:space="0"/>
              <w:right w:val="single" w:color="D4D4D4" w:sz="4" w:space="0"/>
            </w:tcBorders>
            <w:shd w:val="clear" w:color="auto" w:fill="F1F1F1"/>
            <w:vAlign w:val="center"/>
          </w:tcPr>
          <w:p w14:paraId="49606C2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48" w:type="pct"/>
            <w:vMerge w:val="continue"/>
            <w:tcBorders>
              <w:top w:val="nil"/>
              <w:left w:val="nil"/>
              <w:bottom w:val="single" w:color="D4D4D4" w:sz="4" w:space="0"/>
              <w:right w:val="single" w:color="D4D4D4" w:sz="4" w:space="0"/>
            </w:tcBorders>
            <w:shd w:val="clear" w:color="auto" w:fill="F1F1F1"/>
            <w:noWrap/>
            <w:vAlign w:val="center"/>
          </w:tcPr>
          <w:p w14:paraId="621D6DE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799" w:type="pct"/>
            <w:vMerge w:val="continue"/>
            <w:tcBorders>
              <w:top w:val="nil"/>
              <w:left w:val="nil"/>
              <w:bottom w:val="single" w:color="D4D4D4" w:sz="4" w:space="0"/>
              <w:right w:val="single" w:color="D4D4D4" w:sz="4" w:space="0"/>
            </w:tcBorders>
            <w:shd w:val="clear" w:color="auto" w:fill="F1F1F1"/>
            <w:vAlign w:val="center"/>
          </w:tcPr>
          <w:p w14:paraId="07D0883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1" w:type="pct"/>
            <w:vMerge w:val="continue"/>
            <w:tcBorders>
              <w:top w:val="nil"/>
              <w:left w:val="nil"/>
              <w:bottom w:val="single" w:color="D4D4D4" w:sz="4" w:space="0"/>
              <w:right w:val="single" w:color="D4D4D4" w:sz="4" w:space="0"/>
            </w:tcBorders>
            <w:shd w:val="clear" w:color="auto" w:fill="F1F1F1"/>
            <w:vAlign w:val="center"/>
          </w:tcPr>
          <w:p w14:paraId="20A14C5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2" w:type="pct"/>
            <w:vMerge w:val="continue"/>
            <w:tcBorders>
              <w:top w:val="nil"/>
              <w:left w:val="nil"/>
              <w:bottom w:val="single" w:color="D4D4D4" w:sz="4" w:space="0"/>
              <w:right w:val="single" w:color="D4D4D4" w:sz="4" w:space="0"/>
            </w:tcBorders>
            <w:shd w:val="clear" w:color="auto" w:fill="F1F1F1"/>
            <w:vAlign w:val="center"/>
          </w:tcPr>
          <w:p w14:paraId="20BADBC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2" w:type="pct"/>
            <w:vMerge w:val="continue"/>
            <w:tcBorders>
              <w:top w:val="nil"/>
              <w:left w:val="nil"/>
              <w:bottom w:val="single" w:color="D4D4D4" w:sz="4" w:space="0"/>
              <w:right w:val="single" w:color="D4D4D4" w:sz="4" w:space="0"/>
            </w:tcBorders>
            <w:shd w:val="clear" w:color="auto" w:fill="F1F1F1"/>
            <w:vAlign w:val="center"/>
          </w:tcPr>
          <w:p w14:paraId="3EFF782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3" w:type="pct"/>
            <w:vMerge w:val="continue"/>
            <w:tcBorders>
              <w:top w:val="nil"/>
              <w:left w:val="nil"/>
              <w:bottom w:val="single" w:color="D4D4D4" w:sz="4" w:space="0"/>
              <w:right w:val="single" w:color="D4D4D4" w:sz="4" w:space="0"/>
            </w:tcBorders>
            <w:shd w:val="clear" w:color="auto" w:fill="F1F1F1"/>
            <w:vAlign w:val="center"/>
          </w:tcPr>
          <w:p w14:paraId="13EB369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17" w:type="pct"/>
            <w:vMerge w:val="continue"/>
            <w:tcBorders>
              <w:top w:val="nil"/>
              <w:left w:val="nil"/>
              <w:bottom w:val="single" w:color="D4D4D4" w:sz="4" w:space="0"/>
              <w:right w:val="single" w:color="D4D4D4" w:sz="4" w:space="0"/>
            </w:tcBorders>
            <w:shd w:val="clear" w:color="auto" w:fill="F1F1F1"/>
            <w:vAlign w:val="center"/>
          </w:tcPr>
          <w:p w14:paraId="19CD83D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1071A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93" w:type="pct"/>
            <w:gridSpan w:val="4"/>
            <w:tcBorders>
              <w:top w:val="nil"/>
              <w:left w:val="nil"/>
              <w:bottom w:val="single" w:color="D4D4D4" w:sz="4" w:space="0"/>
              <w:right w:val="single" w:color="D4D4D4" w:sz="4" w:space="0"/>
            </w:tcBorders>
            <w:shd w:val="clear" w:color="auto" w:fill="F1F1F1"/>
            <w:noWrap/>
            <w:vAlign w:val="center"/>
          </w:tcPr>
          <w:p w14:paraId="562321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799" w:type="pct"/>
            <w:tcBorders>
              <w:top w:val="nil"/>
              <w:left w:val="nil"/>
              <w:bottom w:val="single" w:color="D4D4D4" w:sz="4" w:space="0"/>
              <w:right w:val="single" w:color="D4D4D4" w:sz="4" w:space="0"/>
            </w:tcBorders>
            <w:shd w:val="clear" w:color="auto" w:fill="F1F1F1"/>
            <w:noWrap/>
            <w:vAlign w:val="center"/>
          </w:tcPr>
          <w:p w14:paraId="558034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1" w:type="pct"/>
            <w:tcBorders>
              <w:top w:val="nil"/>
              <w:left w:val="nil"/>
              <w:bottom w:val="single" w:color="D4D4D4" w:sz="4" w:space="0"/>
              <w:right w:val="single" w:color="D4D4D4" w:sz="4" w:space="0"/>
            </w:tcBorders>
            <w:shd w:val="clear" w:color="auto" w:fill="F1F1F1"/>
            <w:noWrap/>
            <w:vAlign w:val="center"/>
          </w:tcPr>
          <w:p w14:paraId="4A0368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72" w:type="pct"/>
            <w:tcBorders>
              <w:top w:val="nil"/>
              <w:left w:val="nil"/>
              <w:bottom w:val="single" w:color="D4D4D4" w:sz="4" w:space="0"/>
              <w:right w:val="single" w:color="D4D4D4" w:sz="4" w:space="0"/>
            </w:tcBorders>
            <w:shd w:val="clear" w:color="auto" w:fill="F1F1F1"/>
            <w:noWrap/>
            <w:vAlign w:val="center"/>
          </w:tcPr>
          <w:p w14:paraId="599643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72" w:type="pct"/>
            <w:tcBorders>
              <w:top w:val="nil"/>
              <w:left w:val="nil"/>
              <w:bottom w:val="single" w:color="D4D4D4" w:sz="4" w:space="0"/>
              <w:right w:val="single" w:color="D4D4D4" w:sz="4" w:space="0"/>
            </w:tcBorders>
            <w:shd w:val="clear" w:color="auto" w:fill="F1F1F1"/>
            <w:noWrap/>
            <w:vAlign w:val="center"/>
          </w:tcPr>
          <w:p w14:paraId="1DF3CA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73" w:type="pct"/>
            <w:tcBorders>
              <w:top w:val="nil"/>
              <w:left w:val="nil"/>
              <w:bottom w:val="single" w:color="D4D4D4" w:sz="4" w:space="0"/>
              <w:right w:val="single" w:color="D4D4D4" w:sz="4" w:space="0"/>
            </w:tcBorders>
            <w:shd w:val="clear" w:color="auto" w:fill="F1F1F1"/>
            <w:noWrap/>
            <w:vAlign w:val="center"/>
          </w:tcPr>
          <w:p w14:paraId="246878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17" w:type="pct"/>
            <w:tcBorders>
              <w:top w:val="nil"/>
              <w:left w:val="nil"/>
              <w:bottom w:val="single" w:color="D4D4D4" w:sz="4" w:space="0"/>
              <w:right w:val="single" w:color="D4D4D4" w:sz="4" w:space="0"/>
            </w:tcBorders>
            <w:shd w:val="clear" w:color="auto" w:fill="F1F1F1"/>
            <w:noWrap/>
            <w:vAlign w:val="center"/>
          </w:tcPr>
          <w:p w14:paraId="039C51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15159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93" w:type="pct"/>
            <w:gridSpan w:val="4"/>
            <w:tcBorders>
              <w:top w:val="nil"/>
              <w:left w:val="nil"/>
              <w:bottom w:val="single" w:color="D4D4D4" w:sz="4" w:space="0"/>
              <w:right w:val="single" w:color="D4D4D4" w:sz="4" w:space="0"/>
            </w:tcBorders>
            <w:shd w:val="clear" w:color="auto" w:fill="F1F1F1"/>
            <w:noWrap/>
            <w:vAlign w:val="center"/>
          </w:tcPr>
          <w:p w14:paraId="5B591B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799" w:type="pct"/>
            <w:tcBorders>
              <w:top w:val="nil"/>
              <w:left w:val="nil"/>
              <w:bottom w:val="single" w:color="D4D4D4" w:sz="4" w:space="0"/>
              <w:right w:val="single" w:color="D4D4D4" w:sz="4" w:space="0"/>
            </w:tcBorders>
            <w:shd w:val="clear" w:color="auto" w:fill="FFFFFF"/>
            <w:noWrap/>
            <w:vAlign w:val="center"/>
          </w:tcPr>
          <w:p w14:paraId="7B928F97">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71" w:type="pct"/>
            <w:tcBorders>
              <w:top w:val="nil"/>
              <w:left w:val="nil"/>
              <w:bottom w:val="single" w:color="D4D4D4" w:sz="4" w:space="0"/>
              <w:right w:val="single" w:color="D4D4D4" w:sz="4" w:space="0"/>
            </w:tcBorders>
            <w:shd w:val="clear" w:color="auto" w:fill="FFFFFF"/>
            <w:noWrap/>
            <w:vAlign w:val="center"/>
          </w:tcPr>
          <w:p w14:paraId="5130979E">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72" w:type="pct"/>
            <w:tcBorders>
              <w:top w:val="nil"/>
              <w:left w:val="nil"/>
              <w:bottom w:val="single" w:color="D4D4D4" w:sz="4" w:space="0"/>
              <w:right w:val="single" w:color="D4D4D4" w:sz="4" w:space="0"/>
            </w:tcBorders>
            <w:shd w:val="clear" w:color="auto" w:fill="FFFFFF"/>
            <w:noWrap/>
            <w:vAlign w:val="center"/>
          </w:tcPr>
          <w:p w14:paraId="33B0C6AE">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72" w:type="pct"/>
            <w:tcBorders>
              <w:top w:val="nil"/>
              <w:left w:val="nil"/>
              <w:bottom w:val="single" w:color="D4D4D4" w:sz="4" w:space="0"/>
              <w:right w:val="single" w:color="D4D4D4" w:sz="4" w:space="0"/>
            </w:tcBorders>
            <w:shd w:val="clear" w:color="auto" w:fill="FFFFFF"/>
            <w:noWrap/>
            <w:vAlign w:val="center"/>
          </w:tcPr>
          <w:p w14:paraId="79E43D86">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73" w:type="pct"/>
            <w:tcBorders>
              <w:top w:val="nil"/>
              <w:left w:val="nil"/>
              <w:bottom w:val="single" w:color="D4D4D4" w:sz="4" w:space="0"/>
              <w:right w:val="single" w:color="D4D4D4" w:sz="4" w:space="0"/>
            </w:tcBorders>
            <w:shd w:val="clear" w:color="auto" w:fill="FFFFFF"/>
            <w:noWrap/>
            <w:vAlign w:val="center"/>
          </w:tcPr>
          <w:p w14:paraId="5A2703A7">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17" w:type="pct"/>
            <w:tcBorders>
              <w:top w:val="nil"/>
              <w:left w:val="nil"/>
              <w:bottom w:val="single" w:color="D4D4D4" w:sz="4" w:space="0"/>
              <w:right w:val="single" w:color="D4D4D4" w:sz="4" w:space="0"/>
            </w:tcBorders>
            <w:shd w:val="clear" w:color="auto" w:fill="FFFFFF"/>
            <w:noWrap/>
            <w:vAlign w:val="center"/>
          </w:tcPr>
          <w:p w14:paraId="5545A7B6">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1A73A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0AA90B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无</w:t>
            </w:r>
          </w:p>
        </w:tc>
        <w:tc>
          <w:tcPr>
            <w:tcW w:w="548" w:type="pct"/>
            <w:tcBorders>
              <w:top w:val="nil"/>
              <w:left w:val="nil"/>
              <w:bottom w:val="single" w:color="D4D4D4" w:sz="4" w:space="0"/>
              <w:right w:val="single" w:color="D4D4D4" w:sz="4" w:space="0"/>
            </w:tcBorders>
            <w:shd w:val="clear" w:color="auto" w:fill="FFFFFF"/>
            <w:noWrap/>
            <w:vAlign w:val="center"/>
          </w:tcPr>
          <w:p w14:paraId="6249F3B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799" w:type="pct"/>
            <w:tcBorders>
              <w:top w:val="nil"/>
              <w:left w:val="nil"/>
              <w:bottom w:val="single" w:color="D4D4D4" w:sz="4" w:space="0"/>
              <w:right w:val="single" w:color="D4D4D4" w:sz="4" w:space="0"/>
            </w:tcBorders>
            <w:shd w:val="clear" w:color="auto" w:fill="FFFFFF"/>
            <w:noWrap/>
            <w:vAlign w:val="center"/>
          </w:tcPr>
          <w:p w14:paraId="2BFD255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71" w:type="pct"/>
            <w:tcBorders>
              <w:top w:val="nil"/>
              <w:left w:val="nil"/>
              <w:bottom w:val="single" w:color="D4D4D4" w:sz="4" w:space="0"/>
              <w:right w:val="single" w:color="D4D4D4" w:sz="4" w:space="0"/>
            </w:tcBorders>
            <w:shd w:val="clear" w:color="auto" w:fill="FFFFFF"/>
            <w:noWrap/>
            <w:vAlign w:val="center"/>
          </w:tcPr>
          <w:p w14:paraId="6F366E0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72" w:type="pct"/>
            <w:tcBorders>
              <w:top w:val="nil"/>
              <w:left w:val="nil"/>
              <w:bottom w:val="single" w:color="D4D4D4" w:sz="4" w:space="0"/>
              <w:right w:val="single" w:color="D4D4D4" w:sz="4" w:space="0"/>
            </w:tcBorders>
            <w:shd w:val="clear" w:color="auto" w:fill="FFFFFF"/>
            <w:noWrap/>
            <w:vAlign w:val="center"/>
          </w:tcPr>
          <w:p w14:paraId="54BABE9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72" w:type="pct"/>
            <w:tcBorders>
              <w:top w:val="nil"/>
              <w:left w:val="nil"/>
              <w:bottom w:val="single" w:color="D4D4D4" w:sz="4" w:space="0"/>
              <w:right w:val="single" w:color="D4D4D4" w:sz="4" w:space="0"/>
            </w:tcBorders>
            <w:shd w:val="clear" w:color="auto" w:fill="FFFFFF"/>
            <w:noWrap/>
            <w:vAlign w:val="center"/>
          </w:tcPr>
          <w:p w14:paraId="38E3385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73" w:type="pct"/>
            <w:tcBorders>
              <w:top w:val="nil"/>
              <w:left w:val="nil"/>
              <w:bottom w:val="single" w:color="D4D4D4" w:sz="4" w:space="0"/>
              <w:right w:val="single" w:color="D4D4D4" w:sz="4" w:space="0"/>
            </w:tcBorders>
            <w:shd w:val="clear" w:color="auto" w:fill="FFFFFF"/>
            <w:noWrap/>
            <w:vAlign w:val="center"/>
          </w:tcPr>
          <w:p w14:paraId="22ADF45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517" w:type="pct"/>
            <w:tcBorders>
              <w:top w:val="nil"/>
              <w:left w:val="nil"/>
              <w:bottom w:val="single" w:color="D4D4D4" w:sz="4" w:space="0"/>
              <w:right w:val="single" w:color="D4D4D4" w:sz="4" w:space="0"/>
            </w:tcBorders>
            <w:shd w:val="clear" w:color="auto" w:fill="FFFFFF"/>
            <w:noWrap/>
            <w:vAlign w:val="center"/>
          </w:tcPr>
          <w:p w14:paraId="04E58F6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1E54C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10"/>
            <w:tcBorders>
              <w:top w:val="nil"/>
              <w:left w:val="nil"/>
              <w:bottom w:val="nil"/>
              <w:right w:val="nil"/>
            </w:tcBorders>
            <w:shd w:val="clear" w:color="auto" w:fill="FFFFFF"/>
            <w:noWrap/>
            <w:vAlign w:val="center"/>
          </w:tcPr>
          <w:p w14:paraId="0107C3B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14:paraId="60C18B4F">
      <w:pPr>
        <w:widowControl/>
        <w:jc w:val="left"/>
        <w:rPr>
          <w:rFonts w:ascii="宋体" w:cs="Times New Roman"/>
          <w:kern w:val="0"/>
          <w:sz w:val="24"/>
          <w:szCs w:val="24"/>
        </w:rPr>
      </w:pPr>
      <w:r>
        <w:rPr>
          <w:rFonts w:ascii="宋体" w:cs="Times New Roman"/>
          <w:kern w:val="0"/>
          <w:sz w:val="24"/>
          <w:szCs w:val="24"/>
        </w:rPr>
        <w:br w:type="page"/>
      </w:r>
    </w:p>
    <w:p w14:paraId="16654E5C">
      <w:pPr>
        <w:autoSpaceDE w:val="0"/>
        <w:autoSpaceDN w:val="0"/>
        <w:adjustRightInd w:val="0"/>
        <w:ind w:left="315" w:leftChars="150"/>
        <w:jc w:val="left"/>
        <w:rPr>
          <w:rFonts w:ascii="宋体" w:cs="Times New Roman"/>
          <w:kern w:val="0"/>
          <w:sz w:val="24"/>
          <w:szCs w:val="24"/>
        </w:rPr>
      </w:pPr>
    </w:p>
    <w:tbl>
      <w:tblPr>
        <w:tblStyle w:val="11"/>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465"/>
        <w:gridCol w:w="346"/>
        <w:gridCol w:w="350"/>
        <w:gridCol w:w="5316"/>
        <w:gridCol w:w="2038"/>
        <w:gridCol w:w="2038"/>
        <w:gridCol w:w="2055"/>
      </w:tblGrid>
      <w:tr w14:paraId="15E8E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7"/>
            <w:tcBorders>
              <w:top w:val="nil"/>
              <w:left w:val="nil"/>
              <w:bottom w:val="nil"/>
              <w:right w:val="nil"/>
            </w:tcBorders>
            <w:shd w:val="clear" w:color="auto" w:fill="auto"/>
            <w:noWrap/>
            <w:vAlign w:val="center"/>
          </w:tcPr>
          <w:p w14:paraId="0B18B2D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国有资本经营预算财政拨款支出决算表</w:t>
            </w:r>
          </w:p>
        </w:tc>
      </w:tr>
      <w:tr w14:paraId="28D32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10" w:type="pct"/>
            <w:tcBorders>
              <w:top w:val="nil"/>
              <w:left w:val="nil"/>
              <w:bottom w:val="nil"/>
              <w:right w:val="nil"/>
            </w:tcBorders>
            <w:shd w:val="clear" w:color="auto" w:fill="auto"/>
            <w:noWrap/>
            <w:vAlign w:val="center"/>
          </w:tcPr>
          <w:p w14:paraId="4252C6E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1" w:type="pct"/>
            <w:tcBorders>
              <w:top w:val="nil"/>
              <w:left w:val="nil"/>
              <w:bottom w:val="nil"/>
              <w:right w:val="nil"/>
            </w:tcBorders>
            <w:shd w:val="clear" w:color="auto" w:fill="auto"/>
            <w:noWrap/>
            <w:vAlign w:val="center"/>
          </w:tcPr>
          <w:p w14:paraId="409C450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1" w:type="pct"/>
            <w:tcBorders>
              <w:top w:val="nil"/>
              <w:left w:val="nil"/>
              <w:bottom w:val="nil"/>
              <w:right w:val="nil"/>
            </w:tcBorders>
            <w:shd w:val="clear" w:color="auto" w:fill="auto"/>
            <w:noWrap/>
            <w:vAlign w:val="center"/>
          </w:tcPr>
          <w:p w14:paraId="0AA1F89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02" w:type="pct"/>
            <w:tcBorders>
              <w:top w:val="nil"/>
              <w:left w:val="nil"/>
              <w:bottom w:val="nil"/>
              <w:right w:val="nil"/>
            </w:tcBorders>
            <w:shd w:val="clear" w:color="auto" w:fill="auto"/>
            <w:noWrap/>
            <w:vAlign w:val="center"/>
          </w:tcPr>
          <w:p w14:paraId="0297D36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53" w:type="pct"/>
            <w:tcBorders>
              <w:top w:val="nil"/>
              <w:left w:val="nil"/>
              <w:bottom w:val="nil"/>
              <w:right w:val="nil"/>
            </w:tcBorders>
            <w:shd w:val="clear" w:color="auto" w:fill="auto"/>
            <w:noWrap/>
            <w:vAlign w:val="center"/>
          </w:tcPr>
          <w:p w14:paraId="47C32F7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53" w:type="pct"/>
            <w:tcBorders>
              <w:top w:val="nil"/>
              <w:left w:val="nil"/>
              <w:bottom w:val="nil"/>
              <w:right w:val="nil"/>
            </w:tcBorders>
            <w:shd w:val="clear" w:color="auto" w:fill="auto"/>
            <w:noWrap/>
            <w:vAlign w:val="center"/>
          </w:tcPr>
          <w:p w14:paraId="519EF23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56" w:type="pct"/>
            <w:tcBorders>
              <w:top w:val="nil"/>
              <w:left w:val="nil"/>
              <w:bottom w:val="nil"/>
              <w:right w:val="nil"/>
            </w:tcBorders>
            <w:shd w:val="clear" w:color="auto" w:fill="auto"/>
            <w:noWrap/>
            <w:vAlign w:val="bottom"/>
          </w:tcPr>
          <w:p w14:paraId="779D5A26">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14:paraId="74351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10" w:type="pct"/>
            <w:tcBorders>
              <w:top w:val="nil"/>
              <w:left w:val="nil"/>
              <w:bottom w:val="nil"/>
              <w:right w:val="nil"/>
            </w:tcBorders>
            <w:shd w:val="clear" w:color="auto" w:fill="auto"/>
            <w:noWrap/>
            <w:vAlign w:val="bottom"/>
          </w:tcPr>
          <w:p w14:paraId="7A208D1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111" w:type="pct"/>
            <w:tcBorders>
              <w:top w:val="nil"/>
              <w:left w:val="nil"/>
              <w:bottom w:val="nil"/>
              <w:right w:val="nil"/>
            </w:tcBorders>
            <w:shd w:val="clear" w:color="auto" w:fill="auto"/>
            <w:noWrap/>
            <w:vAlign w:val="center"/>
          </w:tcPr>
          <w:p w14:paraId="631FAD8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1" w:type="pct"/>
            <w:tcBorders>
              <w:top w:val="nil"/>
              <w:left w:val="nil"/>
              <w:bottom w:val="nil"/>
              <w:right w:val="nil"/>
            </w:tcBorders>
            <w:shd w:val="clear" w:color="auto" w:fill="auto"/>
            <w:noWrap/>
            <w:vAlign w:val="center"/>
          </w:tcPr>
          <w:p w14:paraId="45FDC4F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02" w:type="pct"/>
            <w:tcBorders>
              <w:top w:val="nil"/>
              <w:left w:val="nil"/>
              <w:bottom w:val="nil"/>
              <w:right w:val="nil"/>
            </w:tcBorders>
            <w:shd w:val="clear" w:color="auto" w:fill="auto"/>
            <w:noWrap/>
            <w:vAlign w:val="center"/>
          </w:tcPr>
          <w:p w14:paraId="57EDD64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53" w:type="pct"/>
            <w:tcBorders>
              <w:top w:val="nil"/>
              <w:left w:val="nil"/>
              <w:bottom w:val="nil"/>
              <w:right w:val="nil"/>
            </w:tcBorders>
            <w:shd w:val="clear" w:color="auto" w:fill="auto"/>
            <w:noWrap/>
            <w:vAlign w:val="center"/>
          </w:tcPr>
          <w:p w14:paraId="55C300B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53" w:type="pct"/>
            <w:tcBorders>
              <w:top w:val="nil"/>
              <w:left w:val="nil"/>
              <w:bottom w:val="nil"/>
              <w:right w:val="nil"/>
            </w:tcBorders>
            <w:shd w:val="clear" w:color="auto" w:fill="auto"/>
            <w:noWrap/>
            <w:vAlign w:val="center"/>
          </w:tcPr>
          <w:p w14:paraId="24EC169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56" w:type="pct"/>
            <w:tcBorders>
              <w:top w:val="nil"/>
              <w:left w:val="nil"/>
              <w:bottom w:val="nil"/>
              <w:right w:val="nil"/>
            </w:tcBorders>
            <w:shd w:val="clear" w:color="auto" w:fill="auto"/>
            <w:noWrap/>
            <w:vAlign w:val="bottom"/>
          </w:tcPr>
          <w:p w14:paraId="3F767C6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7116D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36" w:type="pct"/>
            <w:gridSpan w:val="4"/>
            <w:tcBorders>
              <w:top w:val="nil"/>
              <w:left w:val="nil"/>
              <w:bottom w:val="single" w:color="D4D4D4" w:sz="4" w:space="0"/>
              <w:right w:val="single" w:color="D4D4D4" w:sz="4" w:space="0"/>
            </w:tcBorders>
            <w:shd w:val="clear" w:color="auto" w:fill="F1F1F1"/>
            <w:noWrap/>
            <w:vAlign w:val="center"/>
          </w:tcPr>
          <w:p w14:paraId="4460DC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963" w:type="pct"/>
            <w:gridSpan w:val="3"/>
            <w:tcBorders>
              <w:top w:val="nil"/>
              <w:left w:val="nil"/>
              <w:bottom w:val="single" w:color="D4D4D4" w:sz="4" w:space="0"/>
              <w:right w:val="single" w:color="D4D4D4" w:sz="4" w:space="0"/>
            </w:tcBorders>
            <w:shd w:val="clear" w:color="auto" w:fill="F1F1F1"/>
            <w:vAlign w:val="center"/>
          </w:tcPr>
          <w:p w14:paraId="269390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175E6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3" w:type="pct"/>
            <w:gridSpan w:val="3"/>
            <w:vMerge w:val="restart"/>
            <w:tcBorders>
              <w:top w:val="nil"/>
              <w:left w:val="nil"/>
              <w:bottom w:val="single" w:color="D4D4D4" w:sz="4" w:space="0"/>
              <w:right w:val="single" w:color="D4D4D4" w:sz="4" w:space="0"/>
            </w:tcBorders>
            <w:shd w:val="clear" w:color="auto" w:fill="F1F1F1"/>
            <w:vAlign w:val="center"/>
          </w:tcPr>
          <w:p w14:paraId="4EFE43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702" w:type="pct"/>
            <w:vMerge w:val="restart"/>
            <w:tcBorders>
              <w:top w:val="nil"/>
              <w:left w:val="nil"/>
              <w:bottom w:val="single" w:color="D4D4D4" w:sz="4" w:space="0"/>
              <w:right w:val="single" w:color="D4D4D4" w:sz="4" w:space="0"/>
            </w:tcBorders>
            <w:shd w:val="clear" w:color="auto" w:fill="F1F1F1"/>
            <w:noWrap/>
            <w:vAlign w:val="center"/>
          </w:tcPr>
          <w:p w14:paraId="1C23B4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653" w:type="pct"/>
            <w:vMerge w:val="restart"/>
            <w:tcBorders>
              <w:top w:val="nil"/>
              <w:left w:val="nil"/>
              <w:bottom w:val="single" w:color="D4D4D4" w:sz="4" w:space="0"/>
              <w:right w:val="single" w:color="D4D4D4" w:sz="4" w:space="0"/>
            </w:tcBorders>
            <w:shd w:val="clear" w:color="auto" w:fill="F1F1F1"/>
            <w:vAlign w:val="center"/>
          </w:tcPr>
          <w:p w14:paraId="24A733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53" w:type="pct"/>
            <w:vMerge w:val="restart"/>
            <w:tcBorders>
              <w:top w:val="nil"/>
              <w:left w:val="nil"/>
              <w:bottom w:val="single" w:color="D4D4D4" w:sz="4" w:space="0"/>
              <w:right w:val="single" w:color="D4D4D4" w:sz="4" w:space="0"/>
            </w:tcBorders>
            <w:shd w:val="clear" w:color="auto" w:fill="F1F1F1"/>
            <w:vAlign w:val="center"/>
          </w:tcPr>
          <w:p w14:paraId="3875DB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656" w:type="pct"/>
            <w:vMerge w:val="restart"/>
            <w:tcBorders>
              <w:top w:val="nil"/>
              <w:left w:val="nil"/>
              <w:bottom w:val="single" w:color="D4D4D4" w:sz="4" w:space="0"/>
              <w:right w:val="single" w:color="D4D4D4" w:sz="4" w:space="0"/>
            </w:tcBorders>
            <w:shd w:val="clear" w:color="auto" w:fill="F1F1F1"/>
            <w:vAlign w:val="center"/>
          </w:tcPr>
          <w:p w14:paraId="012193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7F5ED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3" w:type="pct"/>
            <w:gridSpan w:val="3"/>
            <w:vMerge w:val="continue"/>
            <w:tcBorders>
              <w:top w:val="nil"/>
              <w:left w:val="nil"/>
              <w:bottom w:val="single" w:color="D4D4D4" w:sz="4" w:space="0"/>
              <w:right w:val="single" w:color="D4D4D4" w:sz="4" w:space="0"/>
            </w:tcBorders>
            <w:shd w:val="clear" w:color="auto" w:fill="F1F1F1"/>
            <w:vAlign w:val="center"/>
          </w:tcPr>
          <w:p w14:paraId="77BCE01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702" w:type="pct"/>
            <w:vMerge w:val="continue"/>
            <w:tcBorders>
              <w:top w:val="nil"/>
              <w:left w:val="nil"/>
              <w:bottom w:val="single" w:color="D4D4D4" w:sz="4" w:space="0"/>
              <w:right w:val="single" w:color="D4D4D4" w:sz="4" w:space="0"/>
            </w:tcBorders>
            <w:shd w:val="clear" w:color="auto" w:fill="F1F1F1"/>
            <w:noWrap/>
            <w:vAlign w:val="center"/>
          </w:tcPr>
          <w:p w14:paraId="10CFB6F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53" w:type="pct"/>
            <w:vMerge w:val="continue"/>
            <w:tcBorders>
              <w:top w:val="nil"/>
              <w:left w:val="nil"/>
              <w:bottom w:val="single" w:color="D4D4D4" w:sz="4" w:space="0"/>
              <w:right w:val="single" w:color="D4D4D4" w:sz="4" w:space="0"/>
            </w:tcBorders>
            <w:shd w:val="clear" w:color="auto" w:fill="F1F1F1"/>
            <w:vAlign w:val="center"/>
          </w:tcPr>
          <w:p w14:paraId="2E413BE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53" w:type="pct"/>
            <w:vMerge w:val="continue"/>
            <w:tcBorders>
              <w:top w:val="nil"/>
              <w:left w:val="nil"/>
              <w:bottom w:val="single" w:color="D4D4D4" w:sz="4" w:space="0"/>
              <w:right w:val="single" w:color="D4D4D4" w:sz="4" w:space="0"/>
            </w:tcBorders>
            <w:shd w:val="clear" w:color="auto" w:fill="F1F1F1"/>
            <w:vAlign w:val="center"/>
          </w:tcPr>
          <w:p w14:paraId="7DEC1DE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56" w:type="pct"/>
            <w:vMerge w:val="continue"/>
            <w:tcBorders>
              <w:top w:val="nil"/>
              <w:left w:val="nil"/>
              <w:bottom w:val="single" w:color="D4D4D4" w:sz="4" w:space="0"/>
              <w:right w:val="single" w:color="D4D4D4" w:sz="4" w:space="0"/>
            </w:tcBorders>
            <w:shd w:val="clear" w:color="auto" w:fill="F1F1F1"/>
            <w:vAlign w:val="center"/>
          </w:tcPr>
          <w:p w14:paraId="44ED1B1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692C1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3" w:type="pct"/>
            <w:gridSpan w:val="3"/>
            <w:vMerge w:val="continue"/>
            <w:tcBorders>
              <w:top w:val="nil"/>
              <w:left w:val="nil"/>
              <w:bottom w:val="single" w:color="D4D4D4" w:sz="4" w:space="0"/>
              <w:right w:val="single" w:color="D4D4D4" w:sz="4" w:space="0"/>
            </w:tcBorders>
            <w:shd w:val="clear" w:color="auto" w:fill="F1F1F1"/>
            <w:vAlign w:val="center"/>
          </w:tcPr>
          <w:p w14:paraId="6BD5CA0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702" w:type="pct"/>
            <w:vMerge w:val="continue"/>
            <w:tcBorders>
              <w:top w:val="nil"/>
              <w:left w:val="nil"/>
              <w:bottom w:val="single" w:color="D4D4D4" w:sz="4" w:space="0"/>
              <w:right w:val="single" w:color="D4D4D4" w:sz="4" w:space="0"/>
            </w:tcBorders>
            <w:shd w:val="clear" w:color="auto" w:fill="F1F1F1"/>
            <w:noWrap/>
            <w:vAlign w:val="center"/>
          </w:tcPr>
          <w:p w14:paraId="3C615BD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53" w:type="pct"/>
            <w:vMerge w:val="continue"/>
            <w:tcBorders>
              <w:top w:val="nil"/>
              <w:left w:val="nil"/>
              <w:bottom w:val="single" w:color="D4D4D4" w:sz="4" w:space="0"/>
              <w:right w:val="single" w:color="D4D4D4" w:sz="4" w:space="0"/>
            </w:tcBorders>
            <w:shd w:val="clear" w:color="auto" w:fill="F1F1F1"/>
            <w:vAlign w:val="center"/>
          </w:tcPr>
          <w:p w14:paraId="6A6F250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53" w:type="pct"/>
            <w:vMerge w:val="continue"/>
            <w:tcBorders>
              <w:top w:val="nil"/>
              <w:left w:val="nil"/>
              <w:bottom w:val="single" w:color="D4D4D4" w:sz="4" w:space="0"/>
              <w:right w:val="single" w:color="D4D4D4" w:sz="4" w:space="0"/>
            </w:tcBorders>
            <w:shd w:val="clear" w:color="auto" w:fill="F1F1F1"/>
            <w:vAlign w:val="center"/>
          </w:tcPr>
          <w:p w14:paraId="6F548B4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56" w:type="pct"/>
            <w:vMerge w:val="continue"/>
            <w:tcBorders>
              <w:top w:val="nil"/>
              <w:left w:val="nil"/>
              <w:bottom w:val="single" w:color="D4D4D4" w:sz="4" w:space="0"/>
              <w:right w:val="single" w:color="D4D4D4" w:sz="4" w:space="0"/>
            </w:tcBorders>
            <w:shd w:val="clear" w:color="auto" w:fill="F1F1F1"/>
            <w:vAlign w:val="center"/>
          </w:tcPr>
          <w:p w14:paraId="6CE7B29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22002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36" w:type="pct"/>
            <w:gridSpan w:val="4"/>
            <w:tcBorders>
              <w:top w:val="nil"/>
              <w:left w:val="nil"/>
              <w:bottom w:val="single" w:color="D4D4D4" w:sz="4" w:space="0"/>
              <w:right w:val="single" w:color="D4D4D4" w:sz="4" w:space="0"/>
            </w:tcBorders>
            <w:shd w:val="clear" w:color="auto" w:fill="F1F1F1"/>
            <w:noWrap/>
            <w:vAlign w:val="center"/>
          </w:tcPr>
          <w:p w14:paraId="537DCD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53" w:type="pct"/>
            <w:tcBorders>
              <w:top w:val="nil"/>
              <w:left w:val="nil"/>
              <w:bottom w:val="single" w:color="D4D4D4" w:sz="4" w:space="0"/>
              <w:right w:val="single" w:color="D4D4D4" w:sz="4" w:space="0"/>
            </w:tcBorders>
            <w:shd w:val="clear" w:color="auto" w:fill="F1F1F1"/>
            <w:noWrap/>
            <w:vAlign w:val="center"/>
          </w:tcPr>
          <w:p w14:paraId="616BCD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53" w:type="pct"/>
            <w:tcBorders>
              <w:top w:val="nil"/>
              <w:left w:val="nil"/>
              <w:bottom w:val="single" w:color="D4D4D4" w:sz="4" w:space="0"/>
              <w:right w:val="single" w:color="D4D4D4" w:sz="4" w:space="0"/>
            </w:tcBorders>
            <w:shd w:val="clear" w:color="auto" w:fill="F1F1F1"/>
            <w:noWrap/>
            <w:vAlign w:val="center"/>
          </w:tcPr>
          <w:p w14:paraId="5AFE38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56" w:type="pct"/>
            <w:tcBorders>
              <w:top w:val="nil"/>
              <w:left w:val="nil"/>
              <w:bottom w:val="single" w:color="D4D4D4" w:sz="4" w:space="0"/>
              <w:right w:val="single" w:color="D4D4D4" w:sz="4" w:space="0"/>
            </w:tcBorders>
            <w:shd w:val="clear" w:color="auto" w:fill="F1F1F1"/>
            <w:noWrap/>
            <w:vAlign w:val="center"/>
          </w:tcPr>
          <w:p w14:paraId="52A9CA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22DB6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36" w:type="pct"/>
            <w:gridSpan w:val="4"/>
            <w:tcBorders>
              <w:top w:val="nil"/>
              <w:left w:val="nil"/>
              <w:bottom w:val="single" w:color="D4D4D4" w:sz="4" w:space="0"/>
              <w:right w:val="single" w:color="D4D4D4" w:sz="4" w:space="0"/>
            </w:tcBorders>
            <w:shd w:val="clear" w:color="auto" w:fill="F1F1F1"/>
            <w:noWrap/>
            <w:vAlign w:val="center"/>
          </w:tcPr>
          <w:p w14:paraId="359403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53" w:type="pct"/>
            <w:tcBorders>
              <w:top w:val="nil"/>
              <w:left w:val="nil"/>
              <w:bottom w:val="single" w:color="D4D4D4" w:sz="4" w:space="0"/>
              <w:right w:val="single" w:color="D4D4D4" w:sz="4" w:space="0"/>
            </w:tcBorders>
            <w:shd w:val="clear" w:color="auto" w:fill="FFFFFF"/>
            <w:noWrap/>
            <w:vAlign w:val="center"/>
          </w:tcPr>
          <w:p w14:paraId="32D4A3E5">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653" w:type="pct"/>
            <w:tcBorders>
              <w:top w:val="nil"/>
              <w:left w:val="nil"/>
              <w:bottom w:val="single" w:color="D4D4D4" w:sz="4" w:space="0"/>
              <w:right w:val="single" w:color="D4D4D4" w:sz="4" w:space="0"/>
            </w:tcBorders>
            <w:shd w:val="clear" w:color="auto" w:fill="FFFFFF"/>
            <w:noWrap/>
            <w:vAlign w:val="center"/>
          </w:tcPr>
          <w:p w14:paraId="6A4BBB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656" w:type="pct"/>
            <w:tcBorders>
              <w:top w:val="nil"/>
              <w:left w:val="nil"/>
              <w:bottom w:val="single" w:color="D4D4D4" w:sz="4" w:space="0"/>
              <w:right w:val="single" w:color="D4D4D4" w:sz="4" w:space="0"/>
            </w:tcBorders>
            <w:shd w:val="clear" w:color="auto" w:fill="FFFFFF"/>
            <w:noWrap/>
            <w:vAlign w:val="center"/>
          </w:tcPr>
          <w:p w14:paraId="6D00CB5C">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3A8D0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3" w:type="pct"/>
            <w:gridSpan w:val="3"/>
            <w:tcBorders>
              <w:top w:val="nil"/>
              <w:left w:val="nil"/>
              <w:bottom w:val="single" w:color="D4D4D4" w:sz="4" w:space="0"/>
              <w:right w:val="single" w:color="D4D4D4" w:sz="4" w:space="0"/>
            </w:tcBorders>
            <w:shd w:val="clear" w:color="auto" w:fill="FFFFFF"/>
            <w:noWrap/>
            <w:vAlign w:val="center"/>
          </w:tcPr>
          <w:p w14:paraId="26461E5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无</w:t>
            </w:r>
          </w:p>
        </w:tc>
        <w:tc>
          <w:tcPr>
            <w:tcW w:w="1702" w:type="pct"/>
            <w:tcBorders>
              <w:top w:val="nil"/>
              <w:left w:val="nil"/>
              <w:bottom w:val="single" w:color="D4D4D4" w:sz="4" w:space="0"/>
              <w:right w:val="single" w:color="D4D4D4" w:sz="4" w:space="0"/>
            </w:tcBorders>
            <w:shd w:val="clear" w:color="auto" w:fill="FFFFFF"/>
            <w:noWrap/>
            <w:vAlign w:val="center"/>
          </w:tcPr>
          <w:p w14:paraId="58B622E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653" w:type="pct"/>
            <w:tcBorders>
              <w:top w:val="nil"/>
              <w:left w:val="nil"/>
              <w:bottom w:val="single" w:color="D4D4D4" w:sz="4" w:space="0"/>
              <w:right w:val="single" w:color="D4D4D4" w:sz="4" w:space="0"/>
            </w:tcBorders>
            <w:shd w:val="clear" w:color="auto" w:fill="FFFFFF"/>
            <w:noWrap/>
            <w:vAlign w:val="center"/>
          </w:tcPr>
          <w:p w14:paraId="1991961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653" w:type="pct"/>
            <w:tcBorders>
              <w:top w:val="nil"/>
              <w:left w:val="nil"/>
              <w:bottom w:val="single" w:color="D4D4D4" w:sz="4" w:space="0"/>
              <w:right w:val="single" w:color="D4D4D4" w:sz="4" w:space="0"/>
            </w:tcBorders>
            <w:shd w:val="clear" w:color="auto" w:fill="FFFFFF"/>
            <w:noWrap/>
            <w:vAlign w:val="center"/>
          </w:tcPr>
          <w:p w14:paraId="243FAE9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656" w:type="pct"/>
            <w:tcBorders>
              <w:top w:val="nil"/>
              <w:left w:val="nil"/>
              <w:bottom w:val="single" w:color="D4D4D4" w:sz="4" w:space="0"/>
              <w:right w:val="single" w:color="D4D4D4" w:sz="4" w:space="0"/>
            </w:tcBorders>
            <w:shd w:val="clear" w:color="auto" w:fill="FFFFFF"/>
            <w:noWrap/>
            <w:vAlign w:val="center"/>
          </w:tcPr>
          <w:p w14:paraId="4E497D9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9CD8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7"/>
            <w:tcBorders>
              <w:top w:val="nil"/>
              <w:left w:val="nil"/>
              <w:bottom w:val="nil"/>
              <w:right w:val="nil"/>
            </w:tcBorders>
            <w:shd w:val="clear" w:color="auto" w:fill="FFFFFF"/>
            <w:noWrap/>
            <w:vAlign w:val="center"/>
          </w:tcPr>
          <w:p w14:paraId="2437CA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14:paraId="47A60A0B">
      <w:pPr>
        <w:pStyle w:val="9"/>
        <w:rPr>
          <w:rFonts w:ascii="黑体" w:hAnsi="黑体" w:eastAsia="黑体" w:cs="Times New Roman"/>
        </w:rPr>
      </w:pPr>
    </w:p>
    <w:p w14:paraId="4151E034">
      <w:pPr>
        <w:pStyle w:val="4"/>
      </w:pPr>
    </w:p>
    <w:p w14:paraId="26B99FF4"/>
    <w:p w14:paraId="6CBDDE41">
      <w:pPr>
        <w:pStyle w:val="9"/>
      </w:pPr>
    </w:p>
    <w:p w14:paraId="00FC55BF">
      <w:pPr>
        <w:pStyle w:val="4"/>
      </w:pPr>
    </w:p>
    <w:p w14:paraId="0F4D95A6"/>
    <w:p w14:paraId="6706BFA2">
      <w:pPr>
        <w:pStyle w:val="9"/>
      </w:pPr>
    </w:p>
    <w:p w14:paraId="6EAFF1A1">
      <w:pPr>
        <w:pStyle w:val="4"/>
      </w:pPr>
    </w:p>
    <w:p w14:paraId="000AE62B"/>
    <w:p w14:paraId="52EC6455">
      <w:pPr>
        <w:pStyle w:val="9"/>
      </w:pPr>
    </w:p>
    <w:p w14:paraId="2AD7EA4C">
      <w:pPr>
        <w:pStyle w:val="4"/>
      </w:pPr>
    </w:p>
    <w:p w14:paraId="1E4A6586"/>
    <w:p w14:paraId="5736FDC5">
      <w:pPr>
        <w:pStyle w:val="9"/>
      </w:pPr>
    </w:p>
    <w:p w14:paraId="52223F8C"/>
    <w:p w14:paraId="7829D5CB">
      <w:pPr>
        <w:pStyle w:val="9"/>
      </w:pPr>
    </w:p>
    <w:p w14:paraId="4865BE41">
      <w:pPr>
        <w:pStyle w:val="4"/>
      </w:pPr>
    </w:p>
    <w:p w14:paraId="37F6CCAB"/>
    <w:p w14:paraId="145813B6">
      <w:pPr>
        <w:pStyle w:val="9"/>
      </w:pPr>
    </w:p>
    <w:p w14:paraId="2DC13281">
      <w:pPr>
        <w:pStyle w:val="4"/>
      </w:pPr>
    </w:p>
    <w:p w14:paraId="21F511FE"/>
    <w:p w14:paraId="1E44B240">
      <w:pPr>
        <w:pStyle w:val="9"/>
      </w:pP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57"/>
        <w:gridCol w:w="1650"/>
        <w:gridCol w:w="825"/>
        <w:gridCol w:w="885"/>
        <w:gridCol w:w="1238"/>
        <w:gridCol w:w="1717"/>
        <w:gridCol w:w="1515"/>
        <w:gridCol w:w="1860"/>
        <w:gridCol w:w="825"/>
        <w:gridCol w:w="1215"/>
        <w:gridCol w:w="1206"/>
        <w:gridCol w:w="1621"/>
      </w:tblGrid>
      <w:tr w14:paraId="4DB51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noWrap/>
            <w:vAlign w:val="center"/>
          </w:tcPr>
          <w:p w14:paraId="723B762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44"/>
                <w:szCs w:val="44"/>
                <w:u w:val="none"/>
                <w:lang w:val="en-US" w:eastAsia="zh-CN" w:bidi="ar"/>
              </w:rPr>
              <w:t>财政拨款“三公”经费支出决算表</w:t>
            </w:r>
          </w:p>
        </w:tc>
      </w:tr>
      <w:tr w14:paraId="17044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8" w:type="pct"/>
            <w:tcBorders>
              <w:top w:val="nil"/>
              <w:left w:val="nil"/>
              <w:bottom w:val="nil"/>
              <w:right w:val="nil"/>
            </w:tcBorders>
            <w:shd w:val="clear" w:color="auto" w:fill="auto"/>
            <w:noWrap/>
            <w:vAlign w:val="center"/>
          </w:tcPr>
          <w:p w14:paraId="42F2665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28" w:type="pct"/>
            <w:tcBorders>
              <w:top w:val="nil"/>
              <w:left w:val="nil"/>
              <w:bottom w:val="nil"/>
              <w:right w:val="nil"/>
            </w:tcBorders>
            <w:shd w:val="clear" w:color="auto" w:fill="auto"/>
            <w:noWrap/>
            <w:vAlign w:val="center"/>
          </w:tcPr>
          <w:p w14:paraId="192D082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4" w:type="pct"/>
            <w:tcBorders>
              <w:top w:val="nil"/>
              <w:left w:val="nil"/>
              <w:bottom w:val="nil"/>
              <w:right w:val="nil"/>
            </w:tcBorders>
            <w:shd w:val="clear" w:color="auto" w:fill="auto"/>
            <w:noWrap/>
            <w:vAlign w:val="center"/>
          </w:tcPr>
          <w:p w14:paraId="0151EEC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83" w:type="pct"/>
            <w:tcBorders>
              <w:top w:val="nil"/>
              <w:left w:val="nil"/>
              <w:bottom w:val="nil"/>
              <w:right w:val="nil"/>
            </w:tcBorders>
            <w:shd w:val="clear" w:color="auto" w:fill="auto"/>
            <w:noWrap/>
            <w:vAlign w:val="center"/>
          </w:tcPr>
          <w:p w14:paraId="5A9E681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96" w:type="pct"/>
            <w:tcBorders>
              <w:top w:val="nil"/>
              <w:left w:val="nil"/>
              <w:bottom w:val="nil"/>
              <w:right w:val="nil"/>
            </w:tcBorders>
            <w:shd w:val="clear" w:color="auto" w:fill="auto"/>
            <w:noWrap/>
            <w:vAlign w:val="center"/>
          </w:tcPr>
          <w:p w14:paraId="56E6CF8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49" w:type="pct"/>
            <w:tcBorders>
              <w:top w:val="nil"/>
              <w:left w:val="nil"/>
              <w:bottom w:val="nil"/>
              <w:right w:val="nil"/>
            </w:tcBorders>
            <w:shd w:val="clear" w:color="auto" w:fill="auto"/>
            <w:noWrap/>
            <w:vAlign w:val="center"/>
          </w:tcPr>
          <w:p w14:paraId="4347708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85" w:type="pct"/>
            <w:tcBorders>
              <w:top w:val="nil"/>
              <w:left w:val="nil"/>
              <w:bottom w:val="nil"/>
              <w:right w:val="nil"/>
            </w:tcBorders>
            <w:shd w:val="clear" w:color="auto" w:fill="auto"/>
            <w:noWrap/>
            <w:vAlign w:val="center"/>
          </w:tcPr>
          <w:p w14:paraId="7040C56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95" w:type="pct"/>
            <w:tcBorders>
              <w:top w:val="nil"/>
              <w:left w:val="nil"/>
              <w:bottom w:val="nil"/>
              <w:right w:val="nil"/>
            </w:tcBorders>
            <w:shd w:val="clear" w:color="auto" w:fill="auto"/>
            <w:noWrap/>
            <w:vAlign w:val="center"/>
          </w:tcPr>
          <w:p w14:paraId="377D100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4" w:type="pct"/>
            <w:tcBorders>
              <w:top w:val="nil"/>
              <w:left w:val="nil"/>
              <w:bottom w:val="nil"/>
              <w:right w:val="nil"/>
            </w:tcBorders>
            <w:shd w:val="clear" w:color="auto" w:fill="auto"/>
            <w:noWrap/>
            <w:vAlign w:val="center"/>
          </w:tcPr>
          <w:p w14:paraId="3445B17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89" w:type="pct"/>
            <w:tcBorders>
              <w:top w:val="nil"/>
              <w:left w:val="nil"/>
              <w:bottom w:val="nil"/>
              <w:right w:val="nil"/>
            </w:tcBorders>
            <w:shd w:val="clear" w:color="auto" w:fill="auto"/>
            <w:noWrap/>
            <w:vAlign w:val="center"/>
          </w:tcPr>
          <w:p w14:paraId="6EBDF22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86" w:type="pct"/>
            <w:tcBorders>
              <w:top w:val="nil"/>
              <w:left w:val="nil"/>
              <w:bottom w:val="nil"/>
              <w:right w:val="nil"/>
            </w:tcBorders>
            <w:shd w:val="clear" w:color="auto" w:fill="auto"/>
            <w:noWrap/>
            <w:vAlign w:val="center"/>
          </w:tcPr>
          <w:p w14:paraId="012B4CC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19" w:type="pct"/>
            <w:tcBorders>
              <w:top w:val="nil"/>
              <w:left w:val="nil"/>
              <w:bottom w:val="nil"/>
              <w:right w:val="nil"/>
            </w:tcBorders>
            <w:shd w:val="clear" w:color="auto" w:fill="auto"/>
            <w:noWrap/>
            <w:vAlign w:val="bottom"/>
          </w:tcPr>
          <w:p w14:paraId="44B13D8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14:paraId="1E365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414" w:type="pct"/>
            <w:gridSpan w:val="4"/>
            <w:tcBorders>
              <w:top w:val="nil"/>
              <w:left w:val="nil"/>
              <w:bottom w:val="nil"/>
              <w:right w:val="nil"/>
            </w:tcBorders>
            <w:shd w:val="clear" w:color="auto" w:fill="auto"/>
            <w:noWrap/>
            <w:vAlign w:val="bottom"/>
          </w:tcPr>
          <w:p w14:paraId="26D02E4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396" w:type="pct"/>
            <w:tcBorders>
              <w:top w:val="nil"/>
              <w:left w:val="nil"/>
              <w:bottom w:val="nil"/>
              <w:right w:val="nil"/>
            </w:tcBorders>
            <w:shd w:val="clear" w:color="auto" w:fill="auto"/>
            <w:noWrap/>
            <w:vAlign w:val="center"/>
          </w:tcPr>
          <w:p w14:paraId="32273A1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49" w:type="pct"/>
            <w:tcBorders>
              <w:top w:val="nil"/>
              <w:left w:val="nil"/>
              <w:bottom w:val="nil"/>
              <w:right w:val="nil"/>
            </w:tcBorders>
            <w:shd w:val="clear" w:color="auto" w:fill="auto"/>
            <w:noWrap/>
            <w:vAlign w:val="center"/>
          </w:tcPr>
          <w:p w14:paraId="77214DF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85" w:type="pct"/>
            <w:tcBorders>
              <w:top w:val="nil"/>
              <w:left w:val="nil"/>
              <w:bottom w:val="nil"/>
              <w:right w:val="nil"/>
            </w:tcBorders>
            <w:shd w:val="clear" w:color="auto" w:fill="auto"/>
            <w:noWrap/>
            <w:vAlign w:val="center"/>
          </w:tcPr>
          <w:p w14:paraId="79890F2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95" w:type="pct"/>
            <w:tcBorders>
              <w:top w:val="nil"/>
              <w:left w:val="nil"/>
              <w:bottom w:val="nil"/>
              <w:right w:val="nil"/>
            </w:tcBorders>
            <w:shd w:val="clear" w:color="auto" w:fill="auto"/>
            <w:noWrap/>
            <w:vAlign w:val="center"/>
          </w:tcPr>
          <w:p w14:paraId="6DE5FAC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4" w:type="pct"/>
            <w:tcBorders>
              <w:top w:val="nil"/>
              <w:left w:val="nil"/>
              <w:bottom w:val="nil"/>
              <w:right w:val="nil"/>
            </w:tcBorders>
            <w:shd w:val="clear" w:color="auto" w:fill="auto"/>
            <w:noWrap/>
            <w:vAlign w:val="center"/>
          </w:tcPr>
          <w:p w14:paraId="23D1C8B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89" w:type="pct"/>
            <w:tcBorders>
              <w:top w:val="nil"/>
              <w:left w:val="nil"/>
              <w:bottom w:val="nil"/>
              <w:right w:val="nil"/>
            </w:tcBorders>
            <w:shd w:val="clear" w:color="auto" w:fill="auto"/>
            <w:noWrap/>
            <w:vAlign w:val="center"/>
          </w:tcPr>
          <w:p w14:paraId="2F3E6D7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86" w:type="pct"/>
            <w:tcBorders>
              <w:top w:val="nil"/>
              <w:left w:val="nil"/>
              <w:bottom w:val="nil"/>
              <w:right w:val="nil"/>
            </w:tcBorders>
            <w:shd w:val="clear" w:color="auto" w:fill="auto"/>
            <w:noWrap/>
            <w:vAlign w:val="center"/>
          </w:tcPr>
          <w:p w14:paraId="6E80276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19" w:type="pct"/>
            <w:tcBorders>
              <w:top w:val="nil"/>
              <w:left w:val="nil"/>
              <w:bottom w:val="nil"/>
              <w:right w:val="nil"/>
            </w:tcBorders>
            <w:shd w:val="clear" w:color="auto" w:fill="auto"/>
            <w:noWrap/>
            <w:vAlign w:val="bottom"/>
          </w:tcPr>
          <w:p w14:paraId="76FD4FCA">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2AD98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60" w:type="pct"/>
            <w:gridSpan w:val="6"/>
            <w:tcBorders>
              <w:top w:val="nil"/>
              <w:left w:val="nil"/>
              <w:bottom w:val="single" w:color="D4D4D4" w:sz="4" w:space="0"/>
              <w:right w:val="single" w:color="D4D4D4" w:sz="4" w:space="0"/>
            </w:tcBorders>
            <w:shd w:val="clear" w:color="auto" w:fill="F1F1F1"/>
            <w:vAlign w:val="center"/>
          </w:tcPr>
          <w:p w14:paraId="3FEB00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2639" w:type="pct"/>
            <w:gridSpan w:val="6"/>
            <w:tcBorders>
              <w:top w:val="nil"/>
              <w:left w:val="nil"/>
              <w:bottom w:val="single" w:color="D4D4D4" w:sz="4" w:space="0"/>
              <w:right w:val="single" w:color="D4D4D4" w:sz="4" w:space="0"/>
            </w:tcBorders>
            <w:shd w:val="clear" w:color="auto" w:fill="F1F1F1"/>
            <w:vAlign w:val="center"/>
          </w:tcPr>
          <w:p w14:paraId="2FAA42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5A37E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 w:type="pct"/>
            <w:vMerge w:val="restart"/>
            <w:tcBorders>
              <w:top w:val="nil"/>
              <w:left w:val="nil"/>
              <w:bottom w:val="single" w:color="D4D4D4" w:sz="4" w:space="0"/>
              <w:right w:val="single" w:color="D4D4D4" w:sz="4" w:space="0"/>
            </w:tcBorders>
            <w:shd w:val="clear" w:color="auto" w:fill="F1F1F1"/>
            <w:vAlign w:val="center"/>
          </w:tcPr>
          <w:p w14:paraId="77CEB8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28" w:type="pct"/>
            <w:vMerge w:val="restart"/>
            <w:tcBorders>
              <w:top w:val="nil"/>
              <w:left w:val="nil"/>
              <w:bottom w:val="single" w:color="D4D4D4" w:sz="4" w:space="0"/>
              <w:right w:val="single" w:color="D4D4D4" w:sz="4" w:space="0"/>
            </w:tcBorders>
            <w:shd w:val="clear" w:color="auto" w:fill="F1F1F1"/>
            <w:vAlign w:val="center"/>
          </w:tcPr>
          <w:p w14:paraId="41FF6A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944" w:type="pct"/>
            <w:gridSpan w:val="3"/>
            <w:tcBorders>
              <w:top w:val="nil"/>
              <w:left w:val="nil"/>
              <w:bottom w:val="single" w:color="D4D4D4" w:sz="4" w:space="0"/>
              <w:right w:val="single" w:color="D4D4D4" w:sz="4" w:space="0"/>
            </w:tcBorders>
            <w:shd w:val="clear" w:color="auto" w:fill="F1F1F1"/>
            <w:vAlign w:val="center"/>
          </w:tcPr>
          <w:p w14:paraId="0557B1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549" w:type="pct"/>
            <w:vMerge w:val="restart"/>
            <w:tcBorders>
              <w:top w:val="nil"/>
              <w:left w:val="nil"/>
              <w:bottom w:val="single" w:color="D4D4D4" w:sz="4" w:space="0"/>
              <w:right w:val="single" w:color="D4D4D4" w:sz="4" w:space="0"/>
            </w:tcBorders>
            <w:shd w:val="clear" w:color="auto" w:fill="F1F1F1"/>
            <w:vAlign w:val="center"/>
          </w:tcPr>
          <w:p w14:paraId="640586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485" w:type="pct"/>
            <w:vMerge w:val="restart"/>
            <w:tcBorders>
              <w:top w:val="nil"/>
              <w:left w:val="nil"/>
              <w:bottom w:val="single" w:color="D4D4D4" w:sz="4" w:space="0"/>
              <w:right w:val="single" w:color="D4D4D4" w:sz="4" w:space="0"/>
            </w:tcBorders>
            <w:shd w:val="clear" w:color="auto" w:fill="F1F1F1"/>
            <w:vAlign w:val="center"/>
          </w:tcPr>
          <w:p w14:paraId="5AE821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95" w:type="pct"/>
            <w:vMerge w:val="restart"/>
            <w:tcBorders>
              <w:top w:val="nil"/>
              <w:left w:val="nil"/>
              <w:bottom w:val="single" w:color="D4D4D4" w:sz="4" w:space="0"/>
              <w:right w:val="single" w:color="D4D4D4" w:sz="4" w:space="0"/>
            </w:tcBorders>
            <w:shd w:val="clear" w:color="auto" w:fill="F1F1F1"/>
            <w:vAlign w:val="center"/>
          </w:tcPr>
          <w:p w14:paraId="3FE17A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039" w:type="pct"/>
            <w:gridSpan w:val="3"/>
            <w:tcBorders>
              <w:top w:val="nil"/>
              <w:left w:val="nil"/>
              <w:bottom w:val="single" w:color="D4D4D4" w:sz="4" w:space="0"/>
              <w:right w:val="single" w:color="D4D4D4" w:sz="4" w:space="0"/>
            </w:tcBorders>
            <w:shd w:val="clear" w:color="auto" w:fill="F1F1F1"/>
            <w:vAlign w:val="center"/>
          </w:tcPr>
          <w:p w14:paraId="3F5ECE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519" w:type="pct"/>
            <w:vMerge w:val="restart"/>
            <w:tcBorders>
              <w:top w:val="nil"/>
              <w:left w:val="nil"/>
              <w:bottom w:val="single" w:color="D4D4D4" w:sz="4" w:space="0"/>
              <w:right w:val="single" w:color="D4D4D4" w:sz="4" w:space="0"/>
            </w:tcBorders>
            <w:shd w:val="clear" w:color="auto" w:fill="F1F1F1"/>
            <w:vAlign w:val="center"/>
          </w:tcPr>
          <w:p w14:paraId="651514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64C74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38" w:type="pct"/>
            <w:vMerge w:val="continue"/>
            <w:tcBorders>
              <w:top w:val="nil"/>
              <w:left w:val="nil"/>
              <w:bottom w:val="single" w:color="D4D4D4" w:sz="4" w:space="0"/>
              <w:right w:val="single" w:color="D4D4D4" w:sz="4" w:space="0"/>
            </w:tcBorders>
            <w:shd w:val="clear" w:color="auto" w:fill="F1F1F1"/>
            <w:vAlign w:val="center"/>
          </w:tcPr>
          <w:p w14:paraId="5D7A06B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28" w:type="pct"/>
            <w:vMerge w:val="continue"/>
            <w:tcBorders>
              <w:top w:val="nil"/>
              <w:left w:val="nil"/>
              <w:bottom w:val="single" w:color="D4D4D4" w:sz="4" w:space="0"/>
              <w:right w:val="single" w:color="D4D4D4" w:sz="4" w:space="0"/>
            </w:tcBorders>
            <w:shd w:val="clear" w:color="auto" w:fill="F1F1F1"/>
            <w:vAlign w:val="center"/>
          </w:tcPr>
          <w:p w14:paraId="2BAFCBD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64" w:type="pct"/>
            <w:tcBorders>
              <w:top w:val="nil"/>
              <w:left w:val="nil"/>
              <w:bottom w:val="single" w:color="D4D4D4" w:sz="4" w:space="0"/>
              <w:right w:val="single" w:color="D4D4D4" w:sz="4" w:space="0"/>
            </w:tcBorders>
            <w:shd w:val="clear" w:color="auto" w:fill="F1F1F1"/>
            <w:vAlign w:val="center"/>
          </w:tcPr>
          <w:p w14:paraId="3546ED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83" w:type="pct"/>
            <w:tcBorders>
              <w:top w:val="nil"/>
              <w:left w:val="nil"/>
              <w:bottom w:val="single" w:color="D4D4D4" w:sz="4" w:space="0"/>
              <w:right w:val="single" w:color="D4D4D4" w:sz="4" w:space="0"/>
            </w:tcBorders>
            <w:shd w:val="clear" w:color="auto" w:fill="F1F1F1"/>
            <w:vAlign w:val="center"/>
          </w:tcPr>
          <w:p w14:paraId="3F53FF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96" w:type="pct"/>
            <w:tcBorders>
              <w:top w:val="nil"/>
              <w:left w:val="nil"/>
              <w:bottom w:val="single" w:color="D4D4D4" w:sz="4" w:space="0"/>
              <w:right w:val="single" w:color="D4D4D4" w:sz="4" w:space="0"/>
            </w:tcBorders>
            <w:shd w:val="clear" w:color="auto" w:fill="F1F1F1"/>
            <w:vAlign w:val="center"/>
          </w:tcPr>
          <w:p w14:paraId="1BF909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549" w:type="pct"/>
            <w:vMerge w:val="continue"/>
            <w:tcBorders>
              <w:top w:val="nil"/>
              <w:left w:val="nil"/>
              <w:bottom w:val="single" w:color="D4D4D4" w:sz="4" w:space="0"/>
              <w:right w:val="single" w:color="D4D4D4" w:sz="4" w:space="0"/>
            </w:tcBorders>
            <w:shd w:val="clear" w:color="auto" w:fill="F1F1F1"/>
            <w:vAlign w:val="center"/>
          </w:tcPr>
          <w:p w14:paraId="7F1FE95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85" w:type="pct"/>
            <w:vMerge w:val="continue"/>
            <w:tcBorders>
              <w:top w:val="nil"/>
              <w:left w:val="nil"/>
              <w:bottom w:val="single" w:color="D4D4D4" w:sz="4" w:space="0"/>
              <w:right w:val="single" w:color="D4D4D4" w:sz="4" w:space="0"/>
            </w:tcBorders>
            <w:shd w:val="clear" w:color="auto" w:fill="F1F1F1"/>
            <w:vAlign w:val="center"/>
          </w:tcPr>
          <w:p w14:paraId="4F9024D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95" w:type="pct"/>
            <w:vMerge w:val="continue"/>
            <w:tcBorders>
              <w:top w:val="nil"/>
              <w:left w:val="nil"/>
              <w:bottom w:val="single" w:color="D4D4D4" w:sz="4" w:space="0"/>
              <w:right w:val="single" w:color="D4D4D4" w:sz="4" w:space="0"/>
            </w:tcBorders>
            <w:shd w:val="clear" w:color="auto" w:fill="F1F1F1"/>
            <w:vAlign w:val="center"/>
          </w:tcPr>
          <w:p w14:paraId="1C0406F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64" w:type="pct"/>
            <w:tcBorders>
              <w:top w:val="nil"/>
              <w:left w:val="nil"/>
              <w:bottom w:val="single" w:color="D4D4D4" w:sz="4" w:space="0"/>
              <w:right w:val="single" w:color="D4D4D4" w:sz="4" w:space="0"/>
            </w:tcBorders>
            <w:shd w:val="clear" w:color="auto" w:fill="F1F1F1"/>
            <w:vAlign w:val="center"/>
          </w:tcPr>
          <w:p w14:paraId="69AA01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89" w:type="pct"/>
            <w:tcBorders>
              <w:top w:val="nil"/>
              <w:left w:val="nil"/>
              <w:bottom w:val="single" w:color="D4D4D4" w:sz="4" w:space="0"/>
              <w:right w:val="single" w:color="D4D4D4" w:sz="4" w:space="0"/>
            </w:tcBorders>
            <w:shd w:val="clear" w:color="auto" w:fill="F1F1F1"/>
            <w:vAlign w:val="center"/>
          </w:tcPr>
          <w:p w14:paraId="56C81F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86" w:type="pct"/>
            <w:tcBorders>
              <w:top w:val="nil"/>
              <w:left w:val="nil"/>
              <w:bottom w:val="single" w:color="D4D4D4" w:sz="4" w:space="0"/>
              <w:right w:val="single" w:color="D4D4D4" w:sz="4" w:space="0"/>
            </w:tcBorders>
            <w:shd w:val="clear" w:color="auto" w:fill="F1F1F1"/>
            <w:vAlign w:val="center"/>
          </w:tcPr>
          <w:p w14:paraId="0B4D27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519" w:type="pct"/>
            <w:vMerge w:val="continue"/>
            <w:tcBorders>
              <w:top w:val="nil"/>
              <w:left w:val="nil"/>
              <w:bottom w:val="single" w:color="D4D4D4" w:sz="4" w:space="0"/>
              <w:right w:val="single" w:color="D4D4D4" w:sz="4" w:space="0"/>
            </w:tcBorders>
            <w:shd w:val="clear" w:color="auto" w:fill="F1F1F1"/>
            <w:vAlign w:val="center"/>
          </w:tcPr>
          <w:p w14:paraId="69D22CB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1C041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 w:type="pct"/>
            <w:tcBorders>
              <w:top w:val="nil"/>
              <w:left w:val="nil"/>
              <w:bottom w:val="single" w:color="D4D4D4" w:sz="4" w:space="0"/>
              <w:right w:val="single" w:color="D4D4D4" w:sz="4" w:space="0"/>
            </w:tcBorders>
            <w:shd w:val="clear" w:color="auto" w:fill="F1F1F1"/>
            <w:vAlign w:val="center"/>
          </w:tcPr>
          <w:p w14:paraId="702BB3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28" w:type="pct"/>
            <w:tcBorders>
              <w:top w:val="nil"/>
              <w:left w:val="nil"/>
              <w:bottom w:val="single" w:color="D4D4D4" w:sz="4" w:space="0"/>
              <w:right w:val="single" w:color="D4D4D4" w:sz="4" w:space="0"/>
            </w:tcBorders>
            <w:shd w:val="clear" w:color="auto" w:fill="F1F1F1"/>
            <w:vAlign w:val="center"/>
          </w:tcPr>
          <w:p w14:paraId="05F0B6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64" w:type="pct"/>
            <w:tcBorders>
              <w:top w:val="nil"/>
              <w:left w:val="nil"/>
              <w:bottom w:val="single" w:color="D4D4D4" w:sz="4" w:space="0"/>
              <w:right w:val="single" w:color="D4D4D4" w:sz="4" w:space="0"/>
            </w:tcBorders>
            <w:shd w:val="clear" w:color="auto" w:fill="F1F1F1"/>
            <w:vAlign w:val="center"/>
          </w:tcPr>
          <w:p w14:paraId="19099C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83" w:type="pct"/>
            <w:tcBorders>
              <w:top w:val="nil"/>
              <w:left w:val="nil"/>
              <w:bottom w:val="single" w:color="D4D4D4" w:sz="4" w:space="0"/>
              <w:right w:val="single" w:color="D4D4D4" w:sz="4" w:space="0"/>
            </w:tcBorders>
            <w:shd w:val="clear" w:color="auto" w:fill="F1F1F1"/>
            <w:vAlign w:val="center"/>
          </w:tcPr>
          <w:p w14:paraId="684975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96" w:type="pct"/>
            <w:tcBorders>
              <w:top w:val="nil"/>
              <w:left w:val="nil"/>
              <w:bottom w:val="single" w:color="D4D4D4" w:sz="4" w:space="0"/>
              <w:right w:val="single" w:color="D4D4D4" w:sz="4" w:space="0"/>
            </w:tcBorders>
            <w:shd w:val="clear" w:color="auto" w:fill="F1F1F1"/>
            <w:vAlign w:val="center"/>
          </w:tcPr>
          <w:p w14:paraId="66343C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49" w:type="pct"/>
            <w:tcBorders>
              <w:top w:val="nil"/>
              <w:left w:val="nil"/>
              <w:bottom w:val="single" w:color="D4D4D4" w:sz="4" w:space="0"/>
              <w:right w:val="single" w:color="D4D4D4" w:sz="4" w:space="0"/>
            </w:tcBorders>
            <w:shd w:val="clear" w:color="auto" w:fill="F1F1F1"/>
            <w:vAlign w:val="center"/>
          </w:tcPr>
          <w:p w14:paraId="573C4B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85" w:type="pct"/>
            <w:tcBorders>
              <w:top w:val="nil"/>
              <w:left w:val="nil"/>
              <w:bottom w:val="single" w:color="D4D4D4" w:sz="4" w:space="0"/>
              <w:right w:val="single" w:color="D4D4D4" w:sz="4" w:space="0"/>
            </w:tcBorders>
            <w:shd w:val="clear" w:color="auto" w:fill="F1F1F1"/>
            <w:vAlign w:val="center"/>
          </w:tcPr>
          <w:p w14:paraId="468590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95" w:type="pct"/>
            <w:tcBorders>
              <w:top w:val="nil"/>
              <w:left w:val="nil"/>
              <w:bottom w:val="single" w:color="D4D4D4" w:sz="4" w:space="0"/>
              <w:right w:val="single" w:color="D4D4D4" w:sz="4" w:space="0"/>
            </w:tcBorders>
            <w:shd w:val="clear" w:color="auto" w:fill="F1F1F1"/>
            <w:vAlign w:val="center"/>
          </w:tcPr>
          <w:p w14:paraId="317710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64" w:type="pct"/>
            <w:tcBorders>
              <w:top w:val="nil"/>
              <w:left w:val="nil"/>
              <w:bottom w:val="single" w:color="D4D4D4" w:sz="4" w:space="0"/>
              <w:right w:val="single" w:color="D4D4D4" w:sz="4" w:space="0"/>
            </w:tcBorders>
            <w:shd w:val="clear" w:color="auto" w:fill="F1F1F1"/>
            <w:vAlign w:val="center"/>
          </w:tcPr>
          <w:p w14:paraId="3C96F1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89" w:type="pct"/>
            <w:tcBorders>
              <w:top w:val="nil"/>
              <w:left w:val="nil"/>
              <w:bottom w:val="single" w:color="D4D4D4" w:sz="4" w:space="0"/>
              <w:right w:val="single" w:color="D4D4D4" w:sz="4" w:space="0"/>
            </w:tcBorders>
            <w:shd w:val="clear" w:color="auto" w:fill="F1F1F1"/>
            <w:vAlign w:val="center"/>
          </w:tcPr>
          <w:p w14:paraId="79CA73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86" w:type="pct"/>
            <w:tcBorders>
              <w:top w:val="nil"/>
              <w:left w:val="nil"/>
              <w:bottom w:val="single" w:color="D4D4D4" w:sz="4" w:space="0"/>
              <w:right w:val="single" w:color="D4D4D4" w:sz="4" w:space="0"/>
            </w:tcBorders>
            <w:shd w:val="clear" w:color="auto" w:fill="F1F1F1"/>
            <w:vAlign w:val="center"/>
          </w:tcPr>
          <w:p w14:paraId="6B0AC6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19" w:type="pct"/>
            <w:tcBorders>
              <w:top w:val="nil"/>
              <w:left w:val="nil"/>
              <w:bottom w:val="single" w:color="D4D4D4" w:sz="4" w:space="0"/>
              <w:right w:val="single" w:color="D4D4D4" w:sz="4" w:space="0"/>
            </w:tcBorders>
            <w:shd w:val="clear" w:color="auto" w:fill="F1F1F1"/>
            <w:vAlign w:val="center"/>
          </w:tcPr>
          <w:p w14:paraId="5E7ED0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39BF1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 w:type="pct"/>
            <w:tcBorders>
              <w:top w:val="nil"/>
              <w:left w:val="nil"/>
              <w:bottom w:val="single" w:color="D4D4D4" w:sz="4" w:space="0"/>
              <w:right w:val="single" w:color="D4D4D4" w:sz="4" w:space="0"/>
            </w:tcBorders>
            <w:shd w:val="clear" w:color="auto" w:fill="D6F6EF"/>
            <w:noWrap/>
            <w:vAlign w:val="center"/>
          </w:tcPr>
          <w:p w14:paraId="24C724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8" w:type="pct"/>
            <w:tcBorders>
              <w:top w:val="nil"/>
              <w:left w:val="nil"/>
              <w:bottom w:val="single" w:color="D4D4D4" w:sz="4" w:space="0"/>
              <w:right w:val="single" w:color="D4D4D4" w:sz="4" w:space="0"/>
            </w:tcBorders>
            <w:shd w:val="clear" w:color="auto" w:fill="FFFFFF"/>
            <w:noWrap/>
            <w:vAlign w:val="center"/>
          </w:tcPr>
          <w:p w14:paraId="492D8E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4" w:type="pct"/>
            <w:tcBorders>
              <w:top w:val="nil"/>
              <w:left w:val="nil"/>
              <w:bottom w:val="single" w:color="D4D4D4" w:sz="4" w:space="0"/>
              <w:right w:val="single" w:color="D4D4D4" w:sz="4" w:space="0"/>
            </w:tcBorders>
            <w:shd w:val="clear" w:color="auto" w:fill="D6F6EF"/>
            <w:noWrap/>
            <w:vAlign w:val="center"/>
          </w:tcPr>
          <w:p w14:paraId="4A3016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3" w:type="pct"/>
            <w:tcBorders>
              <w:top w:val="nil"/>
              <w:left w:val="nil"/>
              <w:bottom w:val="single" w:color="D4D4D4" w:sz="4" w:space="0"/>
              <w:right w:val="single" w:color="D4D4D4" w:sz="4" w:space="0"/>
            </w:tcBorders>
            <w:shd w:val="clear" w:color="auto" w:fill="FFFFFF"/>
            <w:noWrap/>
            <w:vAlign w:val="center"/>
          </w:tcPr>
          <w:p w14:paraId="063E4A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D4D4D4" w:sz="4" w:space="0"/>
              <w:right w:val="single" w:color="D4D4D4" w:sz="4" w:space="0"/>
            </w:tcBorders>
            <w:shd w:val="clear" w:color="auto" w:fill="FFFFFF"/>
            <w:noWrap/>
            <w:vAlign w:val="center"/>
          </w:tcPr>
          <w:p w14:paraId="64F331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9" w:type="pct"/>
            <w:tcBorders>
              <w:top w:val="nil"/>
              <w:left w:val="nil"/>
              <w:bottom w:val="single" w:color="D4D4D4" w:sz="4" w:space="0"/>
              <w:right w:val="single" w:color="D4D4D4" w:sz="4" w:space="0"/>
            </w:tcBorders>
            <w:shd w:val="clear" w:color="auto" w:fill="FFFFFF"/>
            <w:noWrap/>
            <w:vAlign w:val="center"/>
          </w:tcPr>
          <w:p w14:paraId="03D27D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5" w:type="pct"/>
            <w:tcBorders>
              <w:top w:val="nil"/>
              <w:left w:val="nil"/>
              <w:bottom w:val="single" w:color="D4D4D4" w:sz="4" w:space="0"/>
              <w:right w:val="single" w:color="D4D4D4" w:sz="4" w:space="0"/>
            </w:tcBorders>
            <w:shd w:val="clear" w:color="auto" w:fill="FFFFFF"/>
            <w:noWrap/>
            <w:vAlign w:val="center"/>
          </w:tcPr>
          <w:p w14:paraId="71A55D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5" w:type="pct"/>
            <w:tcBorders>
              <w:top w:val="nil"/>
              <w:left w:val="nil"/>
              <w:bottom w:val="single" w:color="D4D4D4" w:sz="4" w:space="0"/>
              <w:right w:val="single" w:color="D4D4D4" w:sz="4" w:space="0"/>
            </w:tcBorders>
            <w:shd w:val="clear" w:color="auto" w:fill="FFFFFF"/>
            <w:noWrap/>
            <w:vAlign w:val="center"/>
          </w:tcPr>
          <w:p w14:paraId="19ED77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4" w:type="pct"/>
            <w:tcBorders>
              <w:top w:val="nil"/>
              <w:left w:val="nil"/>
              <w:bottom w:val="single" w:color="D4D4D4" w:sz="4" w:space="0"/>
              <w:right w:val="single" w:color="D4D4D4" w:sz="4" w:space="0"/>
            </w:tcBorders>
            <w:shd w:val="clear" w:color="auto" w:fill="FFFFFF"/>
            <w:noWrap/>
            <w:vAlign w:val="center"/>
          </w:tcPr>
          <w:p w14:paraId="348AB6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9" w:type="pct"/>
            <w:tcBorders>
              <w:top w:val="nil"/>
              <w:left w:val="nil"/>
              <w:bottom w:val="single" w:color="D4D4D4" w:sz="4" w:space="0"/>
              <w:right w:val="single" w:color="D4D4D4" w:sz="4" w:space="0"/>
            </w:tcBorders>
            <w:shd w:val="clear" w:color="auto" w:fill="FFFFFF"/>
            <w:noWrap/>
            <w:vAlign w:val="center"/>
          </w:tcPr>
          <w:p w14:paraId="410F4F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nil"/>
              <w:left w:val="nil"/>
              <w:bottom w:val="single" w:color="D4D4D4" w:sz="4" w:space="0"/>
              <w:right w:val="single" w:color="D4D4D4" w:sz="4" w:space="0"/>
            </w:tcBorders>
            <w:shd w:val="clear" w:color="auto" w:fill="FFFFFF"/>
            <w:noWrap/>
            <w:vAlign w:val="center"/>
          </w:tcPr>
          <w:p w14:paraId="2CA73D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9" w:type="pct"/>
            <w:tcBorders>
              <w:top w:val="nil"/>
              <w:left w:val="nil"/>
              <w:bottom w:val="single" w:color="D4D4D4" w:sz="4" w:space="0"/>
              <w:right w:val="single" w:color="D4D4D4" w:sz="4" w:space="0"/>
            </w:tcBorders>
            <w:shd w:val="clear" w:color="auto" w:fill="FFFFFF"/>
            <w:noWrap/>
            <w:vAlign w:val="center"/>
          </w:tcPr>
          <w:p w14:paraId="29DF78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FDC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12"/>
            <w:tcBorders>
              <w:top w:val="nil"/>
              <w:left w:val="nil"/>
              <w:bottom w:val="nil"/>
              <w:right w:val="nil"/>
            </w:tcBorders>
            <w:shd w:val="clear" w:color="auto" w:fill="FFFFFF"/>
            <w:vAlign w:val="center"/>
          </w:tcPr>
          <w:p w14:paraId="79B50B7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3626C148">
      <w:pPr>
        <w:pStyle w:val="13"/>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61CD2BDE">
      <w:pPr>
        <w:pStyle w:val="13"/>
        <w:ind w:firstLine="2520" w:firstLineChars="350"/>
        <w:rPr>
          <w:rFonts w:cs="Times New Roman"/>
          <w:sz w:val="72"/>
          <w:szCs w:val="72"/>
        </w:rPr>
      </w:pPr>
    </w:p>
    <w:p w14:paraId="125E6CBE">
      <w:pPr>
        <w:pStyle w:val="13"/>
        <w:ind w:firstLine="2520" w:firstLineChars="350"/>
        <w:rPr>
          <w:rFonts w:cs="Times New Roman"/>
          <w:sz w:val="72"/>
          <w:szCs w:val="72"/>
        </w:rPr>
      </w:pPr>
    </w:p>
    <w:p w14:paraId="56CA5B52">
      <w:pPr>
        <w:pStyle w:val="13"/>
        <w:ind w:firstLine="2520" w:firstLineChars="350"/>
        <w:rPr>
          <w:rFonts w:cs="Times New Roman"/>
          <w:sz w:val="72"/>
          <w:szCs w:val="72"/>
        </w:rPr>
      </w:pPr>
    </w:p>
    <w:p w14:paraId="349405F7">
      <w:pPr>
        <w:pStyle w:val="13"/>
        <w:ind w:firstLine="2520" w:firstLineChars="350"/>
        <w:rPr>
          <w:rFonts w:cs="Times New Roman"/>
          <w:sz w:val="72"/>
          <w:szCs w:val="72"/>
        </w:rPr>
      </w:pPr>
    </w:p>
    <w:p w14:paraId="1AF89A57">
      <w:pPr>
        <w:pStyle w:val="13"/>
        <w:ind w:firstLine="2520" w:firstLineChars="350"/>
        <w:rPr>
          <w:rFonts w:ascii="宋体" w:hAnsi="宋体" w:eastAsia="宋体" w:cs="宋体"/>
          <w:sz w:val="72"/>
          <w:szCs w:val="72"/>
        </w:rPr>
      </w:pPr>
    </w:p>
    <w:p w14:paraId="788B6901">
      <w:pPr>
        <w:pStyle w:val="13"/>
        <w:jc w:val="center"/>
        <w:rPr>
          <w:rFonts w:hint="eastAsia" w:ascii="方正小标宋_GBK" w:hAnsi="方正小标宋_GBK" w:eastAsia="方正小标宋_GBK" w:cs="方正小标宋_GBK"/>
          <w:sz w:val="64"/>
          <w:szCs w:val="64"/>
        </w:rPr>
      </w:pPr>
      <w:r>
        <w:rPr>
          <w:rFonts w:hint="eastAsia" w:ascii="方正小标宋_GBK" w:hAnsi="方正小标宋_GBK" w:eastAsia="方正小标宋_GBK" w:cs="方正小标宋_GBK"/>
          <w:sz w:val="64"/>
          <w:szCs w:val="64"/>
        </w:rPr>
        <w:t>第三部分</w:t>
      </w:r>
    </w:p>
    <w:p w14:paraId="47AD4C41">
      <w:pPr>
        <w:pStyle w:val="13"/>
        <w:jc w:val="both"/>
        <w:rPr>
          <w:rFonts w:hint="eastAsia" w:ascii="方正小标宋_GBK" w:hAnsi="方正小标宋_GBK" w:eastAsia="方正小标宋_GBK" w:cs="方正小标宋_GBK"/>
          <w:sz w:val="70"/>
          <w:szCs w:val="70"/>
        </w:rPr>
      </w:pPr>
    </w:p>
    <w:p w14:paraId="508B267D">
      <w:pPr>
        <w:pStyle w:val="13"/>
        <w:jc w:val="center"/>
        <w:rPr>
          <w:rFonts w:hint="eastAsia" w:ascii="方正小标宋_GBK" w:hAnsi="方正小标宋_GBK" w:eastAsia="方正小标宋_GBK" w:cs="方正小标宋_GBK"/>
          <w:sz w:val="64"/>
          <w:szCs w:val="64"/>
        </w:rPr>
      </w:pPr>
      <w:r>
        <w:rPr>
          <w:rFonts w:hint="eastAsia" w:ascii="方正小标宋_GBK" w:hAnsi="方正小标宋_GBK" w:eastAsia="方正小标宋_GBK" w:cs="方正小标宋_GBK"/>
          <w:sz w:val="64"/>
          <w:szCs w:val="64"/>
          <w:lang w:eastAsia="zh-CN"/>
        </w:rPr>
        <w:t>2024年</w:t>
      </w:r>
      <w:r>
        <w:rPr>
          <w:rFonts w:hint="eastAsia" w:ascii="方正小标宋_GBK" w:hAnsi="方正小标宋_GBK" w:eastAsia="方正小标宋_GBK" w:cs="方正小标宋_GBK"/>
          <w:sz w:val="64"/>
          <w:szCs w:val="64"/>
        </w:rPr>
        <w:t>度部门决算情况说明</w:t>
      </w:r>
    </w:p>
    <w:p w14:paraId="02AA5A97">
      <w:pPr>
        <w:pStyle w:val="13"/>
        <w:jc w:val="center"/>
        <w:rPr>
          <w:rFonts w:hint="eastAsia" w:ascii="方正小标宋_GBK" w:hAnsi="方正小标宋_GBK" w:eastAsia="方正小标宋_GBK" w:cs="方正小标宋_GBK"/>
          <w:sz w:val="70"/>
          <w:szCs w:val="70"/>
        </w:rPr>
      </w:pPr>
    </w:p>
    <w:p w14:paraId="5EB54FFE">
      <w:pPr>
        <w:pStyle w:val="13"/>
        <w:jc w:val="center"/>
        <w:rPr>
          <w:rFonts w:hint="eastAsia" w:ascii="方正小标宋_GBK" w:hAnsi="方正小标宋_GBK" w:eastAsia="方正小标宋_GBK" w:cs="方正小标宋_GBK"/>
          <w:sz w:val="70"/>
          <w:szCs w:val="70"/>
        </w:rPr>
      </w:pPr>
    </w:p>
    <w:p w14:paraId="47F08597">
      <w:pPr>
        <w:pStyle w:val="13"/>
        <w:jc w:val="center"/>
        <w:rPr>
          <w:rFonts w:hint="eastAsia" w:ascii="方正小标宋_GBK" w:hAnsi="方正小标宋_GBK" w:eastAsia="方正小标宋_GBK" w:cs="方正小标宋_GBK"/>
          <w:sz w:val="70"/>
          <w:szCs w:val="70"/>
        </w:rPr>
      </w:pPr>
    </w:p>
    <w:p w14:paraId="5E5DCD97">
      <w:pPr>
        <w:pStyle w:val="13"/>
        <w:jc w:val="both"/>
        <w:rPr>
          <w:rFonts w:hint="eastAsia" w:ascii="方正小标宋_GBK" w:hAnsi="方正小标宋_GBK" w:eastAsia="方正小标宋_GBK" w:cs="方正小标宋_GBK"/>
          <w:sz w:val="22"/>
          <w:szCs w:val="22"/>
        </w:rPr>
      </w:pPr>
    </w:p>
    <w:p w14:paraId="15B714DE">
      <w:pPr>
        <w:pStyle w:val="13"/>
        <w:jc w:val="both"/>
        <w:rPr>
          <w:rFonts w:hint="eastAsia" w:ascii="方正小标宋_GBK" w:hAnsi="方正小标宋_GBK" w:eastAsia="方正小标宋_GBK" w:cs="方正小标宋_GBK"/>
          <w:sz w:val="22"/>
          <w:szCs w:val="22"/>
        </w:rPr>
      </w:pPr>
    </w:p>
    <w:p w14:paraId="4F9A6F47">
      <w:pPr>
        <w:pStyle w:val="13"/>
        <w:jc w:val="both"/>
        <w:rPr>
          <w:rFonts w:hint="eastAsia" w:ascii="方正小标宋_GBK" w:hAnsi="方正小标宋_GBK" w:eastAsia="方正小标宋_GBK" w:cs="方正小标宋_GBK"/>
          <w:sz w:val="22"/>
          <w:szCs w:val="22"/>
        </w:rPr>
      </w:pPr>
    </w:p>
    <w:p w14:paraId="700AC637">
      <w:pPr>
        <w:pStyle w:val="13"/>
        <w:rPr>
          <w:rFonts w:hAnsi="黑体" w:cs="Times New Roman"/>
          <w:b/>
          <w:bCs/>
          <w:sz w:val="32"/>
          <w:szCs w:val="32"/>
        </w:rPr>
      </w:pPr>
      <w:r>
        <w:rPr>
          <w:rFonts w:hint="eastAsia" w:hAnsi="黑体"/>
          <w:b/>
          <w:bCs/>
          <w:sz w:val="32"/>
          <w:szCs w:val="32"/>
        </w:rPr>
        <w:t>一、收入支出决算总体情况说明</w:t>
      </w:r>
    </w:p>
    <w:p w14:paraId="7B46ADE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宋体" w:hAnsi="宋体" w:eastAsia="宋体" w:cs="Times New Roman"/>
          <w:sz w:val="32"/>
          <w:szCs w:val="32"/>
        </w:rPr>
      </w:pPr>
      <w:r>
        <w:rPr>
          <w:rFonts w:hint="eastAsia" w:ascii="仿宋_GB2312" w:hAnsi="仿宋" w:eastAsia="仿宋_GB2312" w:cs="Times New Roman"/>
          <w:sz w:val="32"/>
          <w:szCs w:val="32"/>
          <w:lang w:eastAsia="zh-CN"/>
        </w:rPr>
        <w:t>2024年</w:t>
      </w:r>
      <w:r>
        <w:rPr>
          <w:rFonts w:hint="eastAsia" w:ascii="仿宋_GB2312" w:hAnsi="仿宋" w:eastAsia="仿宋_GB2312" w:cs="Times New Roman"/>
          <w:sz w:val="32"/>
          <w:szCs w:val="32"/>
        </w:rPr>
        <w:t>度收、支总计</w:t>
      </w:r>
      <w:r>
        <w:rPr>
          <w:rFonts w:hint="eastAsia" w:ascii="仿宋_GB2312" w:hAnsi="仿宋" w:eastAsia="仿宋_GB2312" w:cs="Times New Roman"/>
          <w:sz w:val="32"/>
          <w:szCs w:val="32"/>
          <w:lang w:val="en-US" w:eastAsia="zh-CN"/>
        </w:rPr>
        <w:t>3254.35</w:t>
      </w:r>
      <w:r>
        <w:rPr>
          <w:rFonts w:hint="eastAsia" w:ascii="仿宋_GB2312" w:hAnsi="仿宋" w:eastAsia="仿宋_GB2312" w:cs="Times New Roman"/>
          <w:sz w:val="32"/>
          <w:szCs w:val="32"/>
        </w:rPr>
        <w:t>万元。与上年相比，</w:t>
      </w:r>
      <w:r>
        <w:rPr>
          <w:rFonts w:hint="eastAsia" w:ascii="仿宋_GB2312" w:hAnsi="仿宋" w:eastAsia="仿宋_GB2312" w:cs="Times New Roman"/>
          <w:sz w:val="32"/>
          <w:szCs w:val="32"/>
          <w:lang w:eastAsia="zh-CN"/>
        </w:rPr>
        <w:t>增加</w:t>
      </w:r>
      <w:r>
        <w:rPr>
          <w:rFonts w:hint="eastAsia" w:ascii="仿宋_GB2312" w:hAnsi="仿宋" w:eastAsia="仿宋_GB2312" w:cs="Times New Roman"/>
          <w:sz w:val="32"/>
          <w:szCs w:val="32"/>
          <w:lang w:val="en-US" w:eastAsia="zh-CN"/>
        </w:rPr>
        <w:t>301.81</w:t>
      </w:r>
      <w:r>
        <w:rPr>
          <w:rFonts w:hint="eastAsia" w:ascii="仿宋_GB2312" w:hAnsi="仿宋" w:eastAsia="仿宋_GB2312" w:cs="Times New Roman"/>
          <w:sz w:val="32"/>
          <w:szCs w:val="32"/>
        </w:rPr>
        <w:t>万元，</w:t>
      </w:r>
      <w:r>
        <w:rPr>
          <w:rFonts w:hint="eastAsia" w:ascii="仿宋_GB2312" w:hAnsi="仿宋" w:eastAsia="仿宋_GB2312" w:cs="Times New Roman"/>
          <w:sz w:val="32"/>
          <w:szCs w:val="32"/>
          <w:lang w:eastAsia="zh-CN"/>
        </w:rPr>
        <w:t>增加</w:t>
      </w:r>
      <w:r>
        <w:rPr>
          <w:rFonts w:hint="eastAsia" w:ascii="仿宋_GB2312" w:hAnsi="仿宋" w:eastAsia="仿宋_GB2312" w:cs="Times New Roman"/>
          <w:sz w:val="32"/>
          <w:szCs w:val="32"/>
          <w:lang w:val="en-US" w:eastAsia="zh-CN"/>
        </w:rPr>
        <w:t>10.22</w:t>
      </w:r>
      <w:r>
        <w:rPr>
          <w:rFonts w:hint="eastAsia" w:ascii="仿宋_GB2312" w:hAnsi="仿宋" w:eastAsia="仿宋_GB2312" w:cs="Times New Roman"/>
          <w:sz w:val="32"/>
          <w:szCs w:val="32"/>
        </w:rPr>
        <w:t>%，主要原因</w:t>
      </w:r>
      <w:r>
        <w:rPr>
          <w:rFonts w:hint="eastAsia" w:ascii="仿宋_GB2312" w:hAnsi="仿宋" w:eastAsia="仿宋_GB2312" w:cs="Times New Roman"/>
          <w:sz w:val="32"/>
          <w:szCs w:val="32"/>
          <w:lang w:eastAsia="zh-CN"/>
        </w:rPr>
        <w:t>是向上级单位争资增加，收入增加</w:t>
      </w:r>
      <w:r>
        <w:rPr>
          <w:rFonts w:hint="eastAsia" w:ascii="仿宋_GB2312" w:hAnsi="仿宋" w:eastAsia="仿宋_GB2312" w:cs="Times New Roman"/>
          <w:sz w:val="32"/>
          <w:szCs w:val="32"/>
          <w:lang w:val="en-US" w:eastAsia="zh-CN"/>
        </w:rPr>
        <w:t>,且因</w:t>
      </w:r>
      <w:r>
        <w:rPr>
          <w:rFonts w:hint="eastAsia" w:ascii="仿宋_GB2312" w:hAnsi="仿宋" w:eastAsia="仿宋_GB2312" w:cs="Times New Roman"/>
          <w:sz w:val="32"/>
          <w:szCs w:val="32"/>
          <w:lang w:eastAsia="zh-CN"/>
        </w:rPr>
        <w:t>7月下旬遭受洪灾，各级各类防汛抗旱救灾资金拨款增多</w:t>
      </w:r>
      <w:r>
        <w:rPr>
          <w:rFonts w:hint="eastAsia" w:ascii="仿宋_GB2312" w:hAnsi="仿宋" w:eastAsia="仿宋_GB2312" w:cs="Times New Roman"/>
          <w:sz w:val="32"/>
          <w:szCs w:val="32"/>
        </w:rPr>
        <w:t>。</w:t>
      </w:r>
    </w:p>
    <w:p w14:paraId="0DBEF870">
      <w:pPr>
        <w:pStyle w:val="13"/>
        <w:rPr>
          <w:rFonts w:hAnsi="黑体" w:cs="Times New Roman"/>
          <w:b/>
          <w:bCs/>
          <w:sz w:val="32"/>
          <w:szCs w:val="32"/>
        </w:rPr>
      </w:pPr>
      <w:r>
        <w:rPr>
          <w:rFonts w:hint="eastAsia" w:hAnsi="黑体"/>
          <w:b/>
          <w:bCs/>
          <w:sz w:val="32"/>
          <w:szCs w:val="32"/>
        </w:rPr>
        <w:t>二、收入决算情况说明</w:t>
      </w:r>
    </w:p>
    <w:p w14:paraId="67622ABA">
      <w:pPr>
        <w:pStyle w:val="13"/>
        <w:ind w:firstLine="640" w:firstLineChars="200"/>
        <w:rPr>
          <w:rFonts w:hint="eastAsia" w:ascii="仿宋_GB2312" w:hAnsi="仿宋" w:eastAsia="仿宋_GB2312" w:cs="Times New Roman"/>
          <w:color w:val="auto"/>
          <w:kern w:val="2"/>
          <w:sz w:val="32"/>
          <w:szCs w:val="32"/>
          <w:lang w:val="en-US" w:eastAsia="zh-CN" w:bidi="ar-SA"/>
        </w:rPr>
      </w:pPr>
      <w:r>
        <w:rPr>
          <w:rFonts w:hint="eastAsia" w:ascii="仿宋_GB2312" w:hAnsi="仿宋" w:eastAsia="仿宋_GB2312" w:cs="Times New Roman"/>
          <w:color w:val="auto"/>
          <w:kern w:val="2"/>
          <w:sz w:val="32"/>
          <w:szCs w:val="32"/>
          <w:lang w:val="en-US" w:eastAsia="zh-CN" w:bidi="ar-SA"/>
        </w:rPr>
        <w:t>本年收入合计</w:t>
      </w:r>
      <w:r>
        <w:rPr>
          <w:rFonts w:hint="eastAsia" w:ascii="仿宋_GB2312" w:hAnsi="仿宋" w:eastAsia="仿宋_GB2312" w:cs="Times New Roman"/>
          <w:sz w:val="32"/>
          <w:szCs w:val="32"/>
          <w:lang w:val="en-US" w:eastAsia="zh-CN"/>
        </w:rPr>
        <w:t>3254.35</w:t>
      </w:r>
      <w:r>
        <w:rPr>
          <w:rFonts w:hint="eastAsia" w:ascii="仿宋_GB2312" w:hAnsi="仿宋" w:eastAsia="仿宋_GB2312" w:cs="Times New Roman"/>
          <w:color w:val="auto"/>
          <w:kern w:val="2"/>
          <w:sz w:val="32"/>
          <w:szCs w:val="32"/>
          <w:lang w:val="en-US" w:eastAsia="zh-CN" w:bidi="ar-SA"/>
        </w:rPr>
        <w:t>万元，其中：财政拨款收入2595.46万元，占79.75%；上级补助收入0万元，占0%；事业收入0万元，占0%；经营收入0万元，占0%；附属单位上缴收入0万元，占0%；其他收入658.89万元，占20.25%。</w:t>
      </w:r>
    </w:p>
    <w:p w14:paraId="66B0C4FF">
      <w:pPr>
        <w:pStyle w:val="13"/>
        <w:rPr>
          <w:rFonts w:hAnsi="黑体" w:cs="Times New Roman"/>
          <w:b/>
          <w:bCs/>
          <w:sz w:val="32"/>
          <w:szCs w:val="32"/>
        </w:rPr>
      </w:pPr>
      <w:r>
        <w:rPr>
          <w:rFonts w:hint="eastAsia" w:hAnsi="黑体"/>
          <w:b/>
          <w:bCs/>
          <w:sz w:val="32"/>
          <w:szCs w:val="32"/>
        </w:rPr>
        <w:t>三、支出决算情况说明</w:t>
      </w:r>
    </w:p>
    <w:p w14:paraId="60BF033C">
      <w:pPr>
        <w:pStyle w:val="13"/>
        <w:ind w:firstLine="640" w:firstLineChars="200"/>
        <w:rPr>
          <w:rFonts w:hint="eastAsia" w:ascii="仿宋_GB2312" w:hAnsi="仿宋" w:eastAsia="仿宋_GB2312" w:cs="Times New Roman"/>
          <w:color w:val="auto"/>
          <w:kern w:val="2"/>
          <w:sz w:val="32"/>
          <w:szCs w:val="32"/>
          <w:lang w:val="en-US" w:eastAsia="zh-CN" w:bidi="ar-SA"/>
        </w:rPr>
      </w:pPr>
      <w:r>
        <w:rPr>
          <w:rFonts w:hint="eastAsia" w:ascii="仿宋_GB2312" w:hAnsi="仿宋" w:eastAsia="仿宋_GB2312" w:cs="Times New Roman"/>
          <w:color w:val="auto"/>
          <w:kern w:val="2"/>
          <w:sz w:val="32"/>
          <w:szCs w:val="32"/>
          <w:lang w:val="en-US" w:eastAsia="zh-CN" w:bidi="ar-SA"/>
        </w:rPr>
        <w:t>本年支出合计</w:t>
      </w:r>
      <w:r>
        <w:rPr>
          <w:rFonts w:hint="eastAsia" w:ascii="仿宋_GB2312" w:hAnsi="仿宋" w:eastAsia="仿宋_GB2312" w:cs="Times New Roman"/>
          <w:sz w:val="32"/>
          <w:szCs w:val="32"/>
          <w:lang w:val="en-US" w:eastAsia="zh-CN"/>
        </w:rPr>
        <w:t>3254.35</w:t>
      </w:r>
      <w:r>
        <w:rPr>
          <w:rFonts w:hint="eastAsia" w:ascii="仿宋_GB2312" w:hAnsi="仿宋" w:eastAsia="仿宋_GB2312" w:cs="Times New Roman"/>
          <w:color w:val="auto"/>
          <w:kern w:val="2"/>
          <w:sz w:val="32"/>
          <w:szCs w:val="32"/>
          <w:lang w:val="en-US" w:eastAsia="zh-CN" w:bidi="ar-SA"/>
        </w:rPr>
        <w:t>万元，其中：基本支出2403.22万元，占73.85%；项目支出851.13万元，占26.15%。</w:t>
      </w:r>
    </w:p>
    <w:p w14:paraId="2493F02B">
      <w:pPr>
        <w:pStyle w:val="13"/>
        <w:rPr>
          <w:rFonts w:hAnsi="黑体" w:cs="Times New Roman"/>
          <w:b/>
          <w:bCs/>
          <w:sz w:val="32"/>
          <w:szCs w:val="32"/>
        </w:rPr>
      </w:pPr>
      <w:r>
        <w:rPr>
          <w:rFonts w:hint="eastAsia" w:hAnsi="黑体"/>
          <w:b/>
          <w:bCs/>
          <w:sz w:val="32"/>
          <w:szCs w:val="32"/>
        </w:rPr>
        <w:t>四、财政拨款收入支出决算总体情况说明</w:t>
      </w:r>
    </w:p>
    <w:p w14:paraId="7ED6BF0B">
      <w:pPr>
        <w:pStyle w:val="13"/>
        <w:rPr>
          <w:rFonts w:ascii="宋体" w:hAnsi="宋体" w:eastAsia="宋体" w:cs="Times New Roman"/>
          <w:sz w:val="32"/>
          <w:szCs w:val="32"/>
        </w:rPr>
      </w:pPr>
      <w:r>
        <w:rPr>
          <w:rFonts w:ascii="宋体" w:hAnsi="宋体" w:eastAsia="宋体" w:cs="宋体"/>
          <w:sz w:val="32"/>
          <w:szCs w:val="32"/>
        </w:rPr>
        <w:t xml:space="preserve">  </w:t>
      </w:r>
      <w:r>
        <w:rPr>
          <w:rFonts w:hint="eastAsia" w:ascii="仿宋_GB2312" w:hAnsi="仿宋" w:eastAsia="仿宋_GB2312" w:cs="Times New Roman"/>
          <w:sz w:val="32"/>
          <w:szCs w:val="32"/>
          <w:lang w:val="en-US" w:eastAsia="zh-CN"/>
        </w:rPr>
        <w:t xml:space="preserve">  2024年度财政拨款收、支总计</w:t>
      </w:r>
      <w:r>
        <w:rPr>
          <w:rFonts w:hint="eastAsia" w:ascii="仿宋_GB2312" w:hAnsi="仿宋" w:eastAsia="仿宋_GB2312" w:cs="Times New Roman"/>
          <w:color w:val="auto"/>
          <w:kern w:val="2"/>
          <w:sz w:val="32"/>
          <w:szCs w:val="32"/>
          <w:lang w:val="en-US" w:eastAsia="zh-CN" w:bidi="ar-SA"/>
        </w:rPr>
        <w:t>2595.46</w:t>
      </w:r>
      <w:r>
        <w:rPr>
          <w:rFonts w:hint="eastAsia" w:ascii="仿宋_GB2312" w:hAnsi="仿宋" w:eastAsia="仿宋_GB2312" w:cs="Times New Roman"/>
          <w:sz w:val="32"/>
          <w:szCs w:val="32"/>
          <w:lang w:val="en-US" w:eastAsia="zh-CN"/>
        </w:rPr>
        <w:t>万元，与上年相比，增加685.88万元,增加35.92%，主要是因为项目资金支出增加，且因</w:t>
      </w:r>
      <w:r>
        <w:rPr>
          <w:rFonts w:hint="eastAsia" w:ascii="仿宋_GB2312" w:hAnsi="仿宋" w:eastAsia="仿宋_GB2312" w:cs="Times New Roman"/>
          <w:sz w:val="32"/>
          <w:szCs w:val="32"/>
          <w:lang w:eastAsia="zh-CN"/>
        </w:rPr>
        <w:t>7月下旬遭受洪灾，各级各类防汛抗旱救灾资金支出增多</w:t>
      </w:r>
      <w:r>
        <w:rPr>
          <w:rFonts w:hint="eastAsia" w:ascii="仿宋_GB2312" w:hAnsi="仿宋" w:eastAsia="仿宋_GB2312" w:cs="Times New Roman"/>
          <w:sz w:val="32"/>
          <w:szCs w:val="32"/>
          <w:lang w:val="en-US" w:eastAsia="zh-CN"/>
        </w:rPr>
        <w:t>。</w:t>
      </w:r>
    </w:p>
    <w:p w14:paraId="4D5BE743">
      <w:pPr>
        <w:pStyle w:val="13"/>
        <w:rPr>
          <w:rFonts w:hAnsi="黑体" w:cs="Times New Roman"/>
          <w:b/>
          <w:bCs/>
          <w:sz w:val="32"/>
          <w:szCs w:val="32"/>
        </w:rPr>
      </w:pPr>
      <w:r>
        <w:rPr>
          <w:rFonts w:hint="eastAsia" w:hAnsi="黑体"/>
          <w:b/>
          <w:bCs/>
          <w:sz w:val="32"/>
          <w:szCs w:val="32"/>
        </w:rPr>
        <w:t>五、一般公共预算财政拨款支出决算情况说明</w:t>
      </w:r>
    </w:p>
    <w:p w14:paraId="4857A46C">
      <w:pPr>
        <w:pStyle w:val="13"/>
        <w:ind w:firstLine="643" w:firstLineChars="200"/>
        <w:rPr>
          <w:rFonts w:ascii="宋体" w:hAnsi="宋体" w:eastAsia="宋体" w:cs="Times New Roman"/>
          <w:b/>
          <w:bCs/>
          <w:color w:val="auto"/>
          <w:sz w:val="32"/>
          <w:szCs w:val="32"/>
        </w:rPr>
      </w:pPr>
      <w:r>
        <w:rPr>
          <w:rFonts w:hint="eastAsia" w:ascii="宋体" w:hAnsi="宋体" w:eastAsia="宋体" w:cs="宋体"/>
          <w:b/>
          <w:bCs/>
          <w:color w:val="auto"/>
          <w:sz w:val="32"/>
          <w:szCs w:val="32"/>
        </w:rPr>
        <w:t>（一）一般公共预算财政拨款支出决算总体情况</w:t>
      </w:r>
    </w:p>
    <w:p w14:paraId="5E46F6D3">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2024年度一般公共预算财政拨款支出2595.46万元，占本年支出合计的79.75%，与上年相比，财政拨款支出增加685.88万元,增加15.07%，主要是因为项目资金支出增加，且因7月下旬遭受洪灾，各级各类防汛抗旱救灾资金支出增多。</w:t>
      </w:r>
    </w:p>
    <w:p w14:paraId="57EFAA1F">
      <w:pPr>
        <w:pStyle w:val="13"/>
        <w:ind w:firstLine="803" w:firstLineChars="250"/>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14:paraId="11E80016">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default"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eastAsia="zh-CN"/>
        </w:rPr>
        <w:t>2024年度一般公共预算财政拨款支出</w:t>
      </w:r>
      <w:r>
        <w:rPr>
          <w:rFonts w:hint="eastAsia" w:ascii="仿宋_GB2312" w:hAnsi="仿宋" w:eastAsia="仿宋_GB2312" w:cs="Times New Roman"/>
          <w:sz w:val="32"/>
          <w:szCs w:val="32"/>
          <w:lang w:val="en-US" w:eastAsia="zh-CN"/>
        </w:rPr>
        <w:t>2595.46</w:t>
      </w:r>
      <w:r>
        <w:rPr>
          <w:rFonts w:hint="eastAsia" w:ascii="Times New Roman" w:hAnsi="Times New Roman" w:eastAsia="仿宋_GB2312" w:cs="Times New Roman"/>
          <w:color w:val="auto"/>
          <w:kern w:val="2"/>
          <w:sz w:val="32"/>
          <w:szCs w:val="32"/>
          <w:lang w:eastAsia="zh-CN"/>
        </w:rPr>
        <w:t>万元，主要用于以下方面：一般公共服务（类）支出</w:t>
      </w:r>
      <w:r>
        <w:rPr>
          <w:rFonts w:hint="eastAsia" w:ascii="Times New Roman" w:hAnsi="Times New Roman" w:eastAsia="仿宋_GB2312" w:cs="Times New Roman"/>
          <w:color w:val="auto"/>
          <w:kern w:val="2"/>
          <w:sz w:val="32"/>
          <w:szCs w:val="32"/>
          <w:lang w:val="en-US" w:eastAsia="zh-CN"/>
        </w:rPr>
        <w:t>1402.08</w:t>
      </w:r>
      <w:r>
        <w:rPr>
          <w:rFonts w:hint="eastAsia" w:ascii="Times New Roman" w:hAnsi="Times New Roman" w:eastAsia="仿宋_GB2312" w:cs="Times New Roman"/>
          <w:color w:val="auto"/>
          <w:kern w:val="2"/>
          <w:sz w:val="32"/>
          <w:szCs w:val="32"/>
          <w:lang w:eastAsia="zh-CN"/>
        </w:rPr>
        <w:t>万元，占</w:t>
      </w:r>
      <w:r>
        <w:rPr>
          <w:rFonts w:hint="eastAsia" w:ascii="Times New Roman" w:hAnsi="Times New Roman" w:eastAsia="仿宋_GB2312" w:cs="Times New Roman"/>
          <w:color w:val="auto"/>
          <w:kern w:val="2"/>
          <w:sz w:val="32"/>
          <w:szCs w:val="32"/>
          <w:lang w:val="en-US" w:eastAsia="zh-CN"/>
        </w:rPr>
        <w:t>54.02</w:t>
      </w:r>
      <w:r>
        <w:rPr>
          <w:rFonts w:hint="eastAsia" w:ascii="Times New Roman" w:hAnsi="Times New Roman" w:eastAsia="仿宋_GB2312" w:cs="Times New Roman"/>
          <w:color w:val="auto"/>
          <w:kern w:val="2"/>
          <w:sz w:val="32"/>
          <w:szCs w:val="32"/>
          <w:lang w:eastAsia="zh-CN"/>
        </w:rPr>
        <w:t>%；国防支出（类）支出</w:t>
      </w:r>
      <w:r>
        <w:rPr>
          <w:rFonts w:hint="eastAsia" w:ascii="Times New Roman" w:hAnsi="Times New Roman" w:eastAsia="仿宋_GB2312" w:cs="Times New Roman"/>
          <w:color w:val="auto"/>
          <w:kern w:val="2"/>
          <w:sz w:val="32"/>
          <w:szCs w:val="32"/>
          <w:lang w:val="en-US" w:eastAsia="zh-CN"/>
        </w:rPr>
        <w:t>2.12万元，占0.08%；</w:t>
      </w:r>
      <w:r>
        <w:rPr>
          <w:rFonts w:hint="eastAsia" w:ascii="Times New Roman" w:hAnsi="Times New Roman" w:eastAsia="仿宋_GB2312" w:cs="Times New Roman"/>
          <w:color w:val="auto"/>
          <w:kern w:val="2"/>
          <w:sz w:val="32"/>
          <w:szCs w:val="32"/>
          <w:lang w:eastAsia="zh-CN"/>
        </w:rPr>
        <w:t>社会保障和就业（类）支出</w:t>
      </w:r>
      <w:r>
        <w:rPr>
          <w:rFonts w:hint="eastAsia" w:ascii="Times New Roman" w:hAnsi="Times New Roman" w:eastAsia="仿宋_GB2312" w:cs="Times New Roman"/>
          <w:color w:val="auto"/>
          <w:kern w:val="2"/>
          <w:sz w:val="32"/>
          <w:szCs w:val="32"/>
          <w:lang w:val="en-US" w:eastAsia="zh-CN"/>
        </w:rPr>
        <w:t>204.08</w:t>
      </w:r>
      <w:r>
        <w:rPr>
          <w:rFonts w:hint="eastAsia" w:ascii="Times New Roman" w:hAnsi="Times New Roman" w:eastAsia="仿宋_GB2312" w:cs="Times New Roman"/>
          <w:color w:val="auto"/>
          <w:kern w:val="2"/>
          <w:sz w:val="32"/>
          <w:szCs w:val="32"/>
          <w:lang w:eastAsia="zh-CN"/>
        </w:rPr>
        <w:t>万元，占</w:t>
      </w:r>
      <w:r>
        <w:rPr>
          <w:rFonts w:hint="eastAsia" w:ascii="Times New Roman" w:hAnsi="Times New Roman" w:eastAsia="仿宋_GB2312" w:cs="Times New Roman"/>
          <w:color w:val="auto"/>
          <w:kern w:val="2"/>
          <w:sz w:val="32"/>
          <w:szCs w:val="32"/>
          <w:lang w:val="en-US" w:eastAsia="zh-CN"/>
        </w:rPr>
        <w:t>7.86</w:t>
      </w:r>
      <w:r>
        <w:rPr>
          <w:rFonts w:hint="eastAsia" w:ascii="Times New Roman" w:hAnsi="Times New Roman" w:eastAsia="仿宋_GB2312" w:cs="Times New Roman"/>
          <w:color w:val="auto"/>
          <w:kern w:val="2"/>
          <w:sz w:val="32"/>
          <w:szCs w:val="32"/>
          <w:lang w:eastAsia="zh-CN"/>
        </w:rPr>
        <w:t>%；卫生健康（类）支出</w:t>
      </w:r>
      <w:r>
        <w:rPr>
          <w:rFonts w:hint="eastAsia" w:ascii="Times New Roman" w:hAnsi="Times New Roman" w:eastAsia="仿宋_GB2312" w:cs="Times New Roman"/>
          <w:color w:val="auto"/>
          <w:kern w:val="2"/>
          <w:sz w:val="32"/>
          <w:szCs w:val="32"/>
          <w:lang w:val="en-US" w:eastAsia="zh-CN"/>
        </w:rPr>
        <w:t>81.63</w:t>
      </w:r>
      <w:r>
        <w:rPr>
          <w:rFonts w:hint="eastAsia" w:ascii="Times New Roman" w:hAnsi="Times New Roman" w:eastAsia="仿宋_GB2312" w:cs="Times New Roman"/>
          <w:color w:val="auto"/>
          <w:kern w:val="2"/>
          <w:sz w:val="32"/>
          <w:szCs w:val="32"/>
          <w:lang w:eastAsia="zh-CN"/>
        </w:rPr>
        <w:t>万元，占</w:t>
      </w:r>
      <w:r>
        <w:rPr>
          <w:rFonts w:hint="eastAsia" w:ascii="Times New Roman" w:hAnsi="Times New Roman" w:eastAsia="仿宋_GB2312" w:cs="Times New Roman"/>
          <w:color w:val="auto"/>
          <w:kern w:val="2"/>
          <w:sz w:val="32"/>
          <w:szCs w:val="32"/>
          <w:lang w:val="en-US" w:eastAsia="zh-CN"/>
        </w:rPr>
        <w:t>3.14</w:t>
      </w:r>
      <w:r>
        <w:rPr>
          <w:rFonts w:hint="eastAsia" w:ascii="Times New Roman" w:hAnsi="Times New Roman" w:eastAsia="仿宋_GB2312" w:cs="Times New Roman"/>
          <w:color w:val="auto"/>
          <w:kern w:val="2"/>
          <w:sz w:val="32"/>
          <w:szCs w:val="32"/>
          <w:lang w:eastAsia="zh-CN"/>
        </w:rPr>
        <w:t>%；城乡社区（类）支出</w:t>
      </w:r>
      <w:r>
        <w:rPr>
          <w:rFonts w:hint="eastAsia" w:ascii="Times New Roman" w:hAnsi="Times New Roman" w:eastAsia="仿宋_GB2312" w:cs="Times New Roman"/>
          <w:color w:val="auto"/>
          <w:kern w:val="2"/>
          <w:sz w:val="32"/>
          <w:szCs w:val="32"/>
          <w:lang w:val="en-US" w:eastAsia="zh-CN"/>
        </w:rPr>
        <w:t>47.83</w:t>
      </w:r>
      <w:r>
        <w:rPr>
          <w:rFonts w:hint="eastAsia" w:ascii="Times New Roman" w:hAnsi="Times New Roman" w:eastAsia="仿宋_GB2312" w:cs="Times New Roman"/>
          <w:color w:val="auto"/>
          <w:kern w:val="2"/>
          <w:sz w:val="32"/>
          <w:szCs w:val="32"/>
          <w:lang w:eastAsia="zh-CN"/>
        </w:rPr>
        <w:t>万元，占</w:t>
      </w:r>
      <w:r>
        <w:rPr>
          <w:rFonts w:hint="eastAsia" w:ascii="Times New Roman" w:hAnsi="Times New Roman" w:eastAsia="仿宋_GB2312" w:cs="Times New Roman"/>
          <w:color w:val="auto"/>
          <w:kern w:val="2"/>
          <w:sz w:val="32"/>
          <w:szCs w:val="32"/>
          <w:lang w:val="en-US" w:eastAsia="zh-CN"/>
        </w:rPr>
        <w:t>1.84</w:t>
      </w:r>
      <w:r>
        <w:rPr>
          <w:rFonts w:hint="eastAsia" w:ascii="Times New Roman" w:hAnsi="Times New Roman" w:eastAsia="仿宋_GB2312" w:cs="Times New Roman"/>
          <w:color w:val="auto"/>
          <w:kern w:val="2"/>
          <w:sz w:val="32"/>
          <w:szCs w:val="32"/>
          <w:lang w:eastAsia="zh-CN"/>
        </w:rPr>
        <w:t>%；农林水（类）支出</w:t>
      </w:r>
      <w:r>
        <w:rPr>
          <w:rFonts w:hint="eastAsia" w:ascii="Times New Roman" w:hAnsi="Times New Roman" w:eastAsia="仿宋_GB2312" w:cs="Times New Roman"/>
          <w:color w:val="auto"/>
          <w:kern w:val="2"/>
          <w:sz w:val="32"/>
          <w:szCs w:val="32"/>
          <w:lang w:val="en-US" w:eastAsia="zh-CN"/>
        </w:rPr>
        <w:t>1147.06</w:t>
      </w:r>
      <w:r>
        <w:rPr>
          <w:rFonts w:hint="eastAsia" w:ascii="Times New Roman" w:hAnsi="Times New Roman" w:eastAsia="仿宋_GB2312" w:cs="Times New Roman"/>
          <w:color w:val="auto"/>
          <w:kern w:val="2"/>
          <w:sz w:val="32"/>
          <w:szCs w:val="32"/>
          <w:lang w:eastAsia="zh-CN"/>
        </w:rPr>
        <w:t>万元，占</w:t>
      </w:r>
      <w:r>
        <w:rPr>
          <w:rFonts w:hint="eastAsia" w:ascii="Times New Roman" w:hAnsi="Times New Roman" w:eastAsia="仿宋_GB2312" w:cs="Times New Roman"/>
          <w:color w:val="auto"/>
          <w:kern w:val="2"/>
          <w:sz w:val="32"/>
          <w:szCs w:val="32"/>
          <w:lang w:val="en-US" w:eastAsia="zh-CN"/>
        </w:rPr>
        <w:t>44.19</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lang w:val="en-US" w:eastAsia="zh-CN"/>
        </w:rPr>
        <w:t>住房保障支出（类）93.95万元，占3.62% ；灾害防治及应急管理（类）支出182.47万元，7.03%。</w:t>
      </w:r>
    </w:p>
    <w:p w14:paraId="6193201F">
      <w:pPr>
        <w:pStyle w:val="13"/>
        <w:ind w:firstLine="803" w:firstLineChars="250"/>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14:paraId="3FDD3908">
      <w:pPr>
        <w:pStyle w:val="13"/>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2024年度一般公共预算财政拨款支出年初预算数为</w:t>
      </w:r>
      <w:r>
        <w:rPr>
          <w:rFonts w:hint="eastAsia" w:ascii="Times New Roman" w:hAnsi="Times New Roman" w:eastAsia="仿宋_GB2312" w:cs="Times New Roman"/>
          <w:color w:val="auto"/>
          <w:kern w:val="2"/>
          <w:sz w:val="32"/>
          <w:szCs w:val="32"/>
          <w:lang w:val="en-US" w:eastAsia="zh-CN"/>
        </w:rPr>
        <w:t>1585.26</w:t>
      </w:r>
      <w:r>
        <w:rPr>
          <w:rFonts w:hint="eastAsia" w:ascii="Times New Roman" w:hAnsi="Times New Roman" w:eastAsia="仿宋_GB2312" w:cs="Times New Roman"/>
          <w:color w:val="auto"/>
          <w:kern w:val="2"/>
          <w:sz w:val="32"/>
          <w:szCs w:val="32"/>
          <w:lang w:eastAsia="zh-CN"/>
        </w:rPr>
        <w:t>万元，支出决算数为</w:t>
      </w:r>
      <w:r>
        <w:rPr>
          <w:rFonts w:hint="eastAsia" w:ascii="仿宋_GB2312" w:hAnsi="仿宋" w:eastAsia="仿宋_GB2312" w:cs="Times New Roman"/>
          <w:sz w:val="32"/>
          <w:szCs w:val="32"/>
          <w:lang w:val="en-US" w:eastAsia="zh-CN"/>
        </w:rPr>
        <w:t>2595.46</w:t>
      </w:r>
      <w:r>
        <w:rPr>
          <w:rFonts w:hint="eastAsia" w:ascii="Times New Roman" w:hAnsi="Times New Roman" w:eastAsia="仿宋_GB2312" w:cs="Times New Roman"/>
          <w:color w:val="auto"/>
          <w:kern w:val="2"/>
          <w:sz w:val="32"/>
          <w:szCs w:val="32"/>
          <w:lang w:eastAsia="zh-CN"/>
        </w:rPr>
        <w:t>万元，完成年初预算的</w:t>
      </w:r>
      <w:r>
        <w:rPr>
          <w:rFonts w:hint="eastAsia" w:ascii="Times New Roman" w:hAnsi="Times New Roman" w:eastAsia="仿宋_GB2312" w:cs="Times New Roman"/>
          <w:color w:val="auto"/>
          <w:kern w:val="2"/>
          <w:sz w:val="32"/>
          <w:szCs w:val="32"/>
          <w:lang w:val="en-US" w:eastAsia="zh-CN"/>
        </w:rPr>
        <w:t>163.72</w:t>
      </w:r>
      <w:r>
        <w:rPr>
          <w:rFonts w:hint="eastAsia" w:ascii="Times New Roman" w:hAnsi="Times New Roman" w:eastAsia="仿宋_GB2312" w:cs="Times New Roman"/>
          <w:color w:val="auto"/>
          <w:kern w:val="2"/>
          <w:sz w:val="32"/>
          <w:szCs w:val="32"/>
          <w:lang w:eastAsia="zh-CN"/>
        </w:rPr>
        <w:t>%，其中：</w:t>
      </w:r>
    </w:p>
    <w:p w14:paraId="4C95CA62">
      <w:pPr>
        <w:pStyle w:val="13"/>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1、一般公共服务支出（类）人大事务（款）一般行政管理事务（项）。</w:t>
      </w:r>
    </w:p>
    <w:p w14:paraId="1C3A2911">
      <w:pPr>
        <w:pStyle w:val="13"/>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eastAsia="zh-CN"/>
        </w:rPr>
        <w:t>年初预算为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万元，支出决算为</w:t>
      </w:r>
      <w:r>
        <w:rPr>
          <w:rFonts w:hint="eastAsia" w:ascii="Times New Roman" w:hAnsi="Times New Roman" w:eastAsia="仿宋_GB2312" w:cs="Times New Roman"/>
          <w:color w:val="auto"/>
          <w:kern w:val="2"/>
          <w:sz w:val="32"/>
          <w:szCs w:val="32"/>
          <w:lang w:val="en-US" w:eastAsia="zh-CN"/>
        </w:rPr>
        <w:t>15</w:t>
      </w:r>
      <w:r>
        <w:rPr>
          <w:rFonts w:hint="eastAsia" w:ascii="Times New Roman" w:hAnsi="Times New Roman" w:eastAsia="仿宋_GB2312" w:cs="Times New Roman"/>
          <w:color w:val="auto"/>
          <w:kern w:val="2"/>
          <w:sz w:val="32"/>
          <w:szCs w:val="32"/>
          <w:lang w:eastAsia="zh-CN"/>
        </w:rPr>
        <w:t>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p>
    <w:p w14:paraId="5783B378">
      <w:pPr>
        <w:pStyle w:val="13"/>
        <w:spacing w:line="576" w:lineRule="exact"/>
        <w:ind w:firstLine="800"/>
        <w:rPr>
          <w:rFonts w:ascii="Times New Roman" w:hAnsi="Times New Roman" w:eastAsia="仿宋_GB2312" w:cs="Times New Roman"/>
          <w:color w:val="auto"/>
          <w:kern w:val="2"/>
          <w:sz w:val="32"/>
          <w:szCs w:val="32"/>
        </w:rPr>
      </w:pPr>
      <w:r>
        <w:rPr>
          <w:rFonts w:hint="eastAsia" w:ascii="宋体" w:hAnsi="宋体" w:eastAsia="宋体" w:cs="宋体"/>
          <w:sz w:val="32"/>
          <w:szCs w:val="32"/>
          <w:highlight w:val="none"/>
          <w:shd w:val="clear" w:color="auto" w:fill="auto"/>
          <w:lang w:val="en-US" w:eastAsia="zh-CN"/>
        </w:rPr>
        <w:t>2、</w:t>
      </w:r>
      <w:r>
        <w:rPr>
          <w:rFonts w:hint="eastAsia" w:ascii="Times New Roman" w:hAnsi="Times New Roman" w:eastAsia="仿宋_GB2312" w:cs="Times New Roman"/>
          <w:color w:val="auto"/>
          <w:kern w:val="2"/>
          <w:sz w:val="32"/>
          <w:szCs w:val="32"/>
        </w:rPr>
        <w:t>一般公共服务（类）人大事务（款）机关服务（项）</w:t>
      </w:r>
    </w:p>
    <w:p w14:paraId="41F301C9">
      <w:pPr>
        <w:pStyle w:val="13"/>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w:t>
      </w:r>
      <w:r>
        <w:rPr>
          <w:rFonts w:hint="eastAsia" w:ascii="Times New Roman" w:hAnsi="Times New Roman" w:eastAsia="仿宋_GB2312" w:cs="Times New Roman"/>
          <w:color w:val="auto"/>
          <w:kern w:val="2"/>
          <w:sz w:val="32"/>
          <w:szCs w:val="32"/>
          <w:lang w:val="en-US" w:eastAsia="zh-CN"/>
        </w:rPr>
        <w:t>2.60</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61F5123C">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3、一般公共服务（类）政府办公厅及相关机构事务（款）行政运行（项）。</w:t>
      </w:r>
    </w:p>
    <w:p w14:paraId="65EACC80">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1210.87</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1040.91</w:t>
      </w:r>
      <w:r>
        <w:rPr>
          <w:rFonts w:hint="eastAsia" w:ascii="Times New Roman" w:hAnsi="Times New Roman" w:eastAsia="仿宋_GB2312" w:cs="Times New Roman"/>
          <w:color w:val="auto"/>
          <w:kern w:val="2"/>
          <w:sz w:val="32"/>
          <w:szCs w:val="32"/>
        </w:rPr>
        <w:t>万元，完成年初预算的</w:t>
      </w:r>
      <w:r>
        <w:rPr>
          <w:rFonts w:hint="eastAsia" w:ascii="Times New Roman" w:hAnsi="Times New Roman" w:eastAsia="仿宋_GB2312" w:cs="Times New Roman"/>
          <w:color w:val="auto"/>
          <w:kern w:val="2"/>
          <w:sz w:val="32"/>
          <w:szCs w:val="32"/>
          <w:lang w:val="en-US" w:eastAsia="zh-CN"/>
        </w:rPr>
        <w:t>85.96</w:t>
      </w:r>
      <w:r>
        <w:rPr>
          <w:rFonts w:hint="eastAsia" w:ascii="Times New Roman" w:hAnsi="Times New Roman" w:eastAsia="仿宋_GB2312" w:cs="Times New Roman"/>
          <w:color w:val="auto"/>
          <w:kern w:val="2"/>
          <w:sz w:val="32"/>
          <w:szCs w:val="32"/>
        </w:rPr>
        <w:t>%，决算数小于年初预算数的主要原因是：</w:t>
      </w:r>
      <w:r>
        <w:rPr>
          <w:rFonts w:hint="eastAsia" w:ascii="Times New Roman" w:hAnsi="Times New Roman" w:eastAsia="仿宋_GB2312" w:cs="Times New Roman"/>
          <w:color w:val="auto"/>
          <w:kern w:val="2"/>
          <w:sz w:val="32"/>
          <w:szCs w:val="32"/>
          <w:lang w:eastAsia="zh-CN"/>
        </w:rPr>
        <w:t>适当减少了行政运行支出</w:t>
      </w:r>
      <w:r>
        <w:rPr>
          <w:rFonts w:hint="eastAsia" w:ascii="Times New Roman" w:hAnsi="Times New Roman" w:eastAsia="仿宋_GB2312" w:cs="Times New Roman"/>
          <w:color w:val="auto"/>
          <w:kern w:val="2"/>
          <w:sz w:val="32"/>
          <w:szCs w:val="32"/>
        </w:rPr>
        <w:t>。</w:t>
      </w:r>
    </w:p>
    <w:p w14:paraId="2EFE8B50">
      <w:pPr>
        <w:pStyle w:val="13"/>
        <w:spacing w:line="576" w:lineRule="exact"/>
        <w:ind w:firstLine="800" w:firstLineChars="25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4</w:t>
      </w:r>
      <w:r>
        <w:rPr>
          <w:rFonts w:hint="eastAsia" w:ascii="Times New Roman" w:hAnsi="Times New Roman" w:eastAsia="仿宋_GB2312" w:cs="Times New Roman"/>
          <w:color w:val="auto"/>
          <w:kern w:val="2"/>
          <w:sz w:val="32"/>
          <w:szCs w:val="32"/>
        </w:rPr>
        <w:t>、一般公共服务（类）政府办公厅及相关机构事务（款）一般行政管理事务（项）。</w:t>
      </w:r>
    </w:p>
    <w:p w14:paraId="7044E7B1">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11.87</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67C96AE4">
      <w:pPr>
        <w:pStyle w:val="13"/>
        <w:spacing w:line="576" w:lineRule="exact"/>
        <w:ind w:firstLine="800" w:firstLineChars="25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5</w:t>
      </w:r>
      <w:r>
        <w:rPr>
          <w:rFonts w:hint="eastAsia" w:ascii="Times New Roman" w:hAnsi="Times New Roman" w:eastAsia="仿宋_GB2312" w:cs="Times New Roman"/>
          <w:color w:val="auto"/>
          <w:kern w:val="2"/>
          <w:sz w:val="32"/>
          <w:szCs w:val="32"/>
        </w:rPr>
        <w:t>、一般公共服务（类）政府办公厅及相关机构事务（款）其他政府办公厅及相关机构事务支出（项）。</w:t>
      </w:r>
    </w:p>
    <w:p w14:paraId="7E9FD1D6">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1.20</w:t>
      </w:r>
      <w:r>
        <w:rPr>
          <w:rFonts w:hint="eastAsia" w:ascii="Times New Roman" w:hAnsi="Times New Roman" w:eastAsia="仿宋_GB2312" w:cs="Times New Roman"/>
          <w:color w:val="auto"/>
          <w:kern w:val="2"/>
          <w:sz w:val="32"/>
          <w:szCs w:val="32"/>
        </w:rPr>
        <w:t>万元，支出决算为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决算数少于年初预算数的主要原因是：决算支出科目和数据按照预算一体化系统中实际支付指标数据确定，与预算科目和数据口径不一致。</w:t>
      </w:r>
    </w:p>
    <w:p w14:paraId="36822632">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6</w:t>
      </w:r>
      <w:r>
        <w:rPr>
          <w:rFonts w:hint="eastAsia" w:ascii="Times New Roman" w:hAnsi="Times New Roman" w:eastAsia="仿宋_GB2312" w:cs="Times New Roman"/>
          <w:color w:val="auto"/>
          <w:kern w:val="2"/>
          <w:sz w:val="32"/>
          <w:szCs w:val="32"/>
        </w:rPr>
        <w:t>、一般公共服务（类）发展与改革事务（款）其他发展与改革事务支出（项）。</w:t>
      </w:r>
    </w:p>
    <w:p w14:paraId="46B4767E">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3.00</w:t>
      </w:r>
      <w:r>
        <w:rPr>
          <w:rFonts w:hint="eastAsia" w:ascii="Times New Roman" w:hAnsi="Times New Roman" w:eastAsia="仿宋_GB2312" w:cs="Times New Roman"/>
          <w:color w:val="auto"/>
          <w:kern w:val="2"/>
          <w:sz w:val="32"/>
          <w:szCs w:val="32"/>
        </w:rPr>
        <w:t>万元，支出决算为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万元，决算数少于年初预算数的主要原因是：决算支出科目和数据按照预算一体化系统中实际支付指标数据确定，与预算科目和数据口径不一致。</w:t>
      </w:r>
    </w:p>
    <w:p w14:paraId="0DF10887">
      <w:pPr>
        <w:pStyle w:val="13"/>
        <w:spacing w:line="576" w:lineRule="exact"/>
        <w:ind w:left="420" w:leftChars="200" w:firstLine="160" w:firstLineChars="5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7</w:t>
      </w:r>
      <w:r>
        <w:rPr>
          <w:rFonts w:hint="eastAsia" w:ascii="Times New Roman" w:hAnsi="Times New Roman" w:eastAsia="仿宋_GB2312" w:cs="Times New Roman"/>
          <w:color w:val="auto"/>
          <w:kern w:val="2"/>
          <w:sz w:val="32"/>
          <w:szCs w:val="32"/>
        </w:rPr>
        <w:t>、一般公共服务（类）财政事务（款）行政运行（项）。</w:t>
      </w:r>
    </w:p>
    <w:p w14:paraId="087C17EB">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3.60</w:t>
      </w:r>
      <w:r>
        <w:rPr>
          <w:rFonts w:hint="eastAsia" w:ascii="Times New Roman" w:hAnsi="Times New Roman" w:eastAsia="仿宋_GB2312" w:cs="Times New Roman"/>
          <w:color w:val="auto"/>
          <w:kern w:val="2"/>
          <w:sz w:val="32"/>
          <w:szCs w:val="32"/>
        </w:rPr>
        <w:t>万元，支出决算为0万元，决算数小于年初预算数的主要原因是：决算支出科目和数据按照预算一体化系统中实际支付指标数据确定，与预算科目和数据口径不一致。</w:t>
      </w:r>
    </w:p>
    <w:p w14:paraId="071097DF">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val="en-US" w:eastAsia="zh-CN"/>
        </w:rPr>
        <w:t>8、</w:t>
      </w:r>
      <w:r>
        <w:rPr>
          <w:rFonts w:hint="eastAsia" w:ascii="Times New Roman" w:hAnsi="Times New Roman" w:eastAsia="仿宋_GB2312" w:cs="Times New Roman"/>
          <w:color w:val="auto"/>
          <w:kern w:val="2"/>
          <w:sz w:val="32"/>
          <w:szCs w:val="32"/>
        </w:rPr>
        <w:t>一般公共服务（类）</w:t>
      </w:r>
      <w:r>
        <w:rPr>
          <w:rFonts w:hint="eastAsia" w:ascii="Times New Roman" w:hAnsi="Times New Roman" w:eastAsia="仿宋_GB2312" w:cs="Times New Roman"/>
          <w:color w:val="auto"/>
          <w:kern w:val="2"/>
          <w:sz w:val="32"/>
          <w:szCs w:val="32"/>
          <w:lang w:eastAsia="zh-CN"/>
        </w:rPr>
        <w:t>其他共产党事务支出（款）一般行政管理事务（项）。</w:t>
      </w:r>
    </w:p>
    <w:p w14:paraId="7CABDD57">
      <w:pPr>
        <w:pStyle w:val="13"/>
        <w:keepNext w:val="0"/>
        <w:keepLines w:val="0"/>
        <w:pageBreakBefore w:val="0"/>
        <w:widowControl w:val="0"/>
        <w:kinsoku/>
        <w:wordWrap/>
        <w:overflowPunct/>
        <w:topLinePunct w:val="0"/>
        <w:autoSpaceDE w:val="0"/>
        <w:autoSpaceDN w:val="0"/>
        <w:bidi w:val="0"/>
        <w:adjustRightInd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16.00</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2A04B81D">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9、一般公共服务（类）信访事务（款）信访业务（项）。</w:t>
      </w:r>
    </w:p>
    <w:p w14:paraId="23859194">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年初预算为0万元，支出决算为32.11万元，决算数大于年初预算数的主要原因是：决算支出科目和数据按照预算一体化系统中实际支付指标数据确定，与预算科目和数据口径不一致。</w:t>
      </w:r>
    </w:p>
    <w:p w14:paraId="1E3F51AE">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10、一般公共服务（类）其他一般公共服务支出（款）其他一般公共服务支出（项）。</w:t>
      </w:r>
    </w:p>
    <w:p w14:paraId="685AA64E">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年初预算为0万元，支出决算为13.95万元，决算数大于年初预算数的主要原因是：决算支出科目和数据按照预算一体化系统中实际支付指标数据确定，与预算科目和数据口径不一致。</w:t>
      </w:r>
    </w:p>
    <w:p w14:paraId="07FFC3A6">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11、国防支出（类）国防动员（款）兵役征集（项）。</w:t>
      </w:r>
    </w:p>
    <w:p w14:paraId="07768C27">
      <w:pPr>
        <w:pStyle w:val="13"/>
        <w:spacing w:line="576" w:lineRule="exact"/>
        <w:ind w:firstLine="800" w:firstLineChars="25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2.12</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66DED620">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12、公共安全支出（类）其他公共安全支出（款）其他公共安全支出（项）。</w:t>
      </w:r>
    </w:p>
    <w:p w14:paraId="7761C2F5">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43.60</w:t>
      </w:r>
      <w:r>
        <w:rPr>
          <w:rFonts w:hint="eastAsia" w:ascii="Times New Roman" w:hAnsi="Times New Roman" w:eastAsia="仿宋_GB2312" w:cs="Times New Roman"/>
          <w:color w:val="auto"/>
          <w:kern w:val="2"/>
          <w:sz w:val="32"/>
          <w:szCs w:val="32"/>
        </w:rPr>
        <w:t>万元，支出决算为0万元，决算数小于年初预算数的主要原因是：决算支出科目和数据按照预算一体化系统中实际支付指标数据确定，与预算科目和数据口径不一致。</w:t>
      </w:r>
    </w:p>
    <w:p w14:paraId="34275205">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val="en-US" w:eastAsia="zh-CN"/>
        </w:rPr>
        <w:t>13、</w:t>
      </w:r>
      <w:r>
        <w:rPr>
          <w:rFonts w:hint="eastAsia" w:ascii="Times New Roman" w:hAnsi="Times New Roman" w:eastAsia="仿宋_GB2312" w:cs="Times New Roman"/>
          <w:color w:val="auto"/>
          <w:kern w:val="2"/>
          <w:sz w:val="32"/>
          <w:szCs w:val="32"/>
        </w:rPr>
        <w:t>社会保障和就业支出（类）</w:t>
      </w:r>
      <w:r>
        <w:rPr>
          <w:rFonts w:hint="eastAsia" w:ascii="Times New Roman" w:hAnsi="Times New Roman" w:eastAsia="仿宋_GB2312" w:cs="Times New Roman"/>
          <w:color w:val="auto"/>
          <w:kern w:val="2"/>
          <w:sz w:val="32"/>
          <w:szCs w:val="32"/>
          <w:lang w:eastAsia="zh-CN"/>
        </w:rPr>
        <w:t>人力资源和社会保障管理事务（款）其他人力资源和社会保障管理事务支出（项）。</w:t>
      </w:r>
    </w:p>
    <w:p w14:paraId="2BF8B02E">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2.40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0.5</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012CFBC4">
      <w:pPr>
        <w:pStyle w:val="13"/>
        <w:spacing w:line="576" w:lineRule="exact"/>
        <w:ind w:firstLine="800" w:firstLineChars="25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val="en-US" w:eastAsia="zh-CN"/>
        </w:rPr>
        <w:t>14、</w:t>
      </w:r>
      <w:r>
        <w:rPr>
          <w:rFonts w:hint="eastAsia" w:ascii="Times New Roman" w:hAnsi="Times New Roman" w:eastAsia="仿宋_GB2312" w:cs="Times New Roman"/>
          <w:color w:val="auto"/>
          <w:kern w:val="2"/>
          <w:sz w:val="32"/>
          <w:szCs w:val="32"/>
        </w:rPr>
        <w:t>社会保障和就业支出（类）行政事务单位养老支出（款）机关事业单位基本养老保险缴费支出（项）。</w:t>
      </w:r>
    </w:p>
    <w:p w14:paraId="3BFCE54E">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105.63</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53BDEFB6">
      <w:pPr>
        <w:pStyle w:val="13"/>
        <w:spacing w:line="576" w:lineRule="exact"/>
        <w:ind w:firstLine="800" w:firstLineChars="25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val="en-US" w:eastAsia="zh-CN"/>
        </w:rPr>
        <w:t>15、</w:t>
      </w:r>
      <w:r>
        <w:rPr>
          <w:rFonts w:hint="eastAsia" w:ascii="Times New Roman" w:hAnsi="Times New Roman" w:eastAsia="仿宋_GB2312" w:cs="Times New Roman"/>
          <w:color w:val="auto"/>
          <w:kern w:val="2"/>
          <w:sz w:val="32"/>
          <w:szCs w:val="32"/>
        </w:rPr>
        <w:t>社会保障和就业支出（类）行政事务单位养老支出（款）机关事业单位</w:t>
      </w:r>
      <w:r>
        <w:rPr>
          <w:rFonts w:hint="eastAsia" w:ascii="Times New Roman" w:hAnsi="Times New Roman" w:eastAsia="仿宋_GB2312" w:cs="Times New Roman"/>
          <w:color w:val="auto"/>
          <w:kern w:val="2"/>
          <w:sz w:val="32"/>
          <w:szCs w:val="32"/>
          <w:lang w:eastAsia="zh-CN"/>
        </w:rPr>
        <w:t>职业年金</w:t>
      </w:r>
      <w:r>
        <w:rPr>
          <w:rFonts w:hint="eastAsia" w:ascii="Times New Roman" w:hAnsi="Times New Roman" w:eastAsia="仿宋_GB2312" w:cs="Times New Roman"/>
          <w:color w:val="auto"/>
          <w:kern w:val="2"/>
          <w:sz w:val="32"/>
          <w:szCs w:val="32"/>
        </w:rPr>
        <w:t>缴费支出（项）。</w:t>
      </w:r>
    </w:p>
    <w:p w14:paraId="6B9BE06E">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33.81</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5B7CD4C7">
      <w:pPr>
        <w:pStyle w:val="13"/>
        <w:spacing w:line="576" w:lineRule="exact"/>
        <w:ind w:firstLine="800" w:firstLineChars="25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16、社会保障和就业支出（类）抚恤（款）死亡抚恤（项）。</w:t>
      </w:r>
    </w:p>
    <w:p w14:paraId="65C75994">
      <w:pPr>
        <w:pStyle w:val="13"/>
        <w:spacing w:line="576" w:lineRule="exact"/>
        <w:ind w:firstLine="800" w:firstLineChars="25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年初预算为0万元，支出决算为17.76万元，决算数大于年初预算数的主要原因是：有单位退休职工离世。</w:t>
      </w:r>
    </w:p>
    <w:p w14:paraId="380FDFB7">
      <w:pPr>
        <w:pStyle w:val="13"/>
        <w:spacing w:line="576" w:lineRule="exact"/>
        <w:ind w:firstLine="800" w:firstLineChars="25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val="en-US" w:eastAsia="zh-CN"/>
        </w:rPr>
        <w:t>17、</w:t>
      </w:r>
      <w:r>
        <w:rPr>
          <w:rFonts w:hint="eastAsia" w:ascii="Times New Roman" w:hAnsi="Times New Roman" w:eastAsia="仿宋_GB2312" w:cs="Times New Roman"/>
          <w:color w:val="auto"/>
          <w:kern w:val="2"/>
          <w:sz w:val="32"/>
          <w:szCs w:val="32"/>
        </w:rPr>
        <w:t>社会保障和就业支出（类）</w:t>
      </w:r>
      <w:r>
        <w:rPr>
          <w:rFonts w:hint="eastAsia" w:ascii="Times New Roman" w:hAnsi="Times New Roman" w:eastAsia="仿宋_GB2312" w:cs="Times New Roman"/>
          <w:color w:val="auto"/>
          <w:kern w:val="2"/>
          <w:sz w:val="32"/>
          <w:szCs w:val="32"/>
          <w:lang w:eastAsia="zh-CN"/>
        </w:rPr>
        <w:t>退役军人管理事务（款）其他退役军人事务管理支出（项）。</w:t>
      </w:r>
    </w:p>
    <w:p w14:paraId="55822B97">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1.20</w:t>
      </w:r>
      <w:r>
        <w:rPr>
          <w:rFonts w:hint="eastAsia" w:ascii="Times New Roman" w:hAnsi="Times New Roman" w:eastAsia="仿宋_GB2312" w:cs="Times New Roman"/>
          <w:color w:val="auto"/>
          <w:kern w:val="2"/>
          <w:sz w:val="32"/>
          <w:szCs w:val="32"/>
        </w:rPr>
        <w:t>万元，支出决算为0万元，决算数小于年初预算数的主要原因是：决算支出科目和数据按照预算一体化系统中实际支付指标数据确定，与预算科目和数据口径不一致。</w:t>
      </w:r>
    </w:p>
    <w:p w14:paraId="64646FB4">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18、</w:t>
      </w:r>
      <w:r>
        <w:rPr>
          <w:rFonts w:hint="eastAsia" w:ascii="Times New Roman" w:hAnsi="Times New Roman" w:eastAsia="仿宋_GB2312" w:cs="Times New Roman"/>
          <w:color w:val="auto"/>
          <w:kern w:val="2"/>
          <w:sz w:val="32"/>
          <w:szCs w:val="32"/>
        </w:rPr>
        <w:t>卫生健康支出（类）卫生健康管理事务（款）其他卫生健康管理事务支出（项）。</w:t>
      </w:r>
    </w:p>
    <w:p w14:paraId="11FAA86D">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19.67</w:t>
      </w:r>
      <w:r>
        <w:rPr>
          <w:rFonts w:hint="eastAsia" w:ascii="Times New Roman" w:hAnsi="Times New Roman" w:eastAsia="仿宋_GB2312" w:cs="Times New Roman"/>
          <w:color w:val="auto"/>
          <w:kern w:val="2"/>
          <w:sz w:val="32"/>
          <w:szCs w:val="32"/>
        </w:rPr>
        <w:t>万元，支出决算为0万元，决算数小于年初预算数的主要原因是：决算支出科目和数据按照预算一体化系统中实际支付指标数据确定，与预算科目和数据口径不一致。</w:t>
      </w:r>
    </w:p>
    <w:p w14:paraId="7A205DB6">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19、</w:t>
      </w:r>
      <w:r>
        <w:rPr>
          <w:rFonts w:hint="eastAsia" w:ascii="Times New Roman" w:hAnsi="Times New Roman" w:eastAsia="仿宋_GB2312" w:cs="Times New Roman"/>
          <w:color w:val="auto"/>
          <w:kern w:val="2"/>
          <w:sz w:val="32"/>
          <w:szCs w:val="32"/>
        </w:rPr>
        <w:t>卫生健康支出（类）行政事业单位医疗（款）行政单位医疗（项）。</w:t>
      </w:r>
    </w:p>
    <w:p w14:paraId="780E918E">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年初预算为0万元，支出决算为60.96万元，决算数大于年初预算数的主要原因是：决算支出科目和数据按照预算一体化系统中实际支付指标数据确定，与预算科目和数据口径不一致。</w:t>
      </w:r>
    </w:p>
    <w:p w14:paraId="156C1866">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20、城乡社区支出（类）城乡社区管理事务（款）城管执法（项）。</w:t>
      </w:r>
    </w:p>
    <w:p w14:paraId="069E6A59">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年初预算为4.20万元，支出决算为0万元，决算数小于年初预算数的主要原因是：决算支出科目和数据按照预算一体化系统中实际支付指标数据确定，与预算科目和数据口径不一致。</w:t>
      </w:r>
    </w:p>
    <w:p w14:paraId="2CC7F84A">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21、城乡社区支出（类）城乡社区公共设施（款）小城镇基础设施建设（项）。</w:t>
      </w:r>
    </w:p>
    <w:p w14:paraId="3BAD9E53">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年初预算为0万元，支出决算为30万元，决算数大于年初预算数的主要原因是：新增小城镇基础设施建设专项资金。</w:t>
      </w:r>
    </w:p>
    <w:p w14:paraId="430EE264">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22、城乡社区支出（类）城乡社区环境卫生（款）城乡社区环境卫生（项）。</w:t>
      </w:r>
    </w:p>
    <w:p w14:paraId="114A0EC8">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年初预算为2.40万元，支出决算为15.83万元，完成年初预算的659.58%，决算数大于年初预算数的主要原因是：增加垃圾清运等城乡社区环境卫生支出。</w:t>
      </w:r>
    </w:p>
    <w:p w14:paraId="189C40F0">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23、农林水支出（类）农业农村（款）行政运行（项）。</w:t>
      </w:r>
    </w:p>
    <w:p w14:paraId="5DB93D45">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年初预算为0万元，支出决算为48.72万元，决算数大于年初预算数的主要原因是：决算支出科目和数据按照预算一体化系统中实际支付指标数据确定，与预算科目和数据口径不一致。</w:t>
      </w:r>
    </w:p>
    <w:p w14:paraId="28AB6664">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24、农林水支出（类）农业农村（款）防灾救灾（项）。</w:t>
      </w:r>
    </w:p>
    <w:p w14:paraId="1AD582F6">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年初预算为0万元，支出决算为156.57万元，决算数大于年初预算数的主要原因是：且因7月下旬遭受洪灾，各级各类防汛抗旱救灾资金支出增多。</w:t>
      </w:r>
    </w:p>
    <w:p w14:paraId="413BEE0C">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25、农林水支出（类）农业农村（款）农村社会事业（项）。</w:t>
      </w:r>
    </w:p>
    <w:p w14:paraId="0527B862">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年初预算为0万元，支出决算为64.35万元，决算数大于年初预算数的主要原因是：乡村社会事务发展支出增多。</w:t>
      </w:r>
    </w:p>
    <w:p w14:paraId="6C5356B9">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26、农林水支出（类）农业农村（款）乡村道路建设（项）。</w:t>
      </w:r>
    </w:p>
    <w:p w14:paraId="056B1CF6">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年初预算为0万元，支出决算为10万元，决算数大于年初预算数的主要原因是：增加了解决金湖村渠道硬化缺口经费。</w:t>
      </w:r>
    </w:p>
    <w:p w14:paraId="4F084C37">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27、农林水支出（类）农业农村（款）其他农业农村支出（项）。</w:t>
      </w:r>
    </w:p>
    <w:p w14:paraId="334542AA">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年初预算为0万元，支出决算为41.03万元，决算数大于年初预算数的主要原因是：决算支出科目和数据按照预算一体化系统中实际支付指标数据确定，与预算科目和数据口径不一致。</w:t>
      </w:r>
    </w:p>
    <w:p w14:paraId="101FC4DA">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28、农林水支出（类）水利（款）水利工程建设（项）。</w:t>
      </w:r>
    </w:p>
    <w:p w14:paraId="5BF69BDB">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年初预算为0万元，支出决算为66.00万元，决算数大于年初预算数的主要原因是：因7月下旬遭受洪灾，各级各类防汛抗旱救灾资金支出增多，相应水利设施建设资金支出增多。</w:t>
      </w:r>
    </w:p>
    <w:p w14:paraId="3F24CCE3">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29、农林水支出（类）水利（款）水利工程运行与维护（项）。</w:t>
      </w:r>
    </w:p>
    <w:p w14:paraId="0EF3ADB0">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年初预算为0万元，支出决算为5万元，决算数大于年初预算数的主要原因是：增加农村饮水工程维修养护项目资金支出。</w:t>
      </w:r>
    </w:p>
    <w:p w14:paraId="610B89B3">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30、农林水支出（类）水利（款）防汛（项）。</w:t>
      </w:r>
    </w:p>
    <w:p w14:paraId="3C7DDF79">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年初预算为0万元，支出决算为51.70万元，决算数大于年初预算数的主要原因是：因7月下旬遭受洪灾，各级各类防汛抗旱救灾资金支出增多，相应水利设施建设资金支出增多。</w:t>
      </w:r>
    </w:p>
    <w:p w14:paraId="06562BE7">
      <w:pPr>
        <w:pStyle w:val="13"/>
        <w:numPr>
          <w:ilvl w:val="0"/>
          <w:numId w:val="2"/>
        </w:numPr>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农林水支出（类）水利（款）</w:t>
      </w:r>
      <w:r>
        <w:rPr>
          <w:rFonts w:hint="eastAsia" w:ascii="Times New Roman" w:hAnsi="Times New Roman" w:eastAsia="仿宋_GB2312" w:cs="Times New Roman"/>
          <w:color w:val="auto"/>
          <w:kern w:val="2"/>
          <w:sz w:val="32"/>
          <w:szCs w:val="32"/>
          <w:lang w:eastAsia="zh-CN"/>
        </w:rPr>
        <w:t>农村水利（项）。</w:t>
      </w:r>
    </w:p>
    <w:p w14:paraId="23D89AEE">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5.67</w:t>
      </w:r>
      <w:r>
        <w:rPr>
          <w:rFonts w:hint="eastAsia" w:ascii="Times New Roman" w:hAnsi="Times New Roman" w:eastAsia="仿宋_GB2312" w:cs="Times New Roman"/>
          <w:color w:val="auto"/>
          <w:kern w:val="2"/>
          <w:sz w:val="32"/>
          <w:szCs w:val="32"/>
        </w:rPr>
        <w:t>万元，决算数大于年初预算数的主要原因是：</w:t>
      </w:r>
      <w:r>
        <w:rPr>
          <w:rFonts w:hint="eastAsia" w:ascii="Times New Roman" w:hAnsi="Times New Roman" w:eastAsia="仿宋_GB2312" w:cs="Times New Roman"/>
          <w:color w:val="auto"/>
          <w:kern w:val="2"/>
          <w:sz w:val="32"/>
          <w:szCs w:val="32"/>
          <w:lang w:eastAsia="zh-CN"/>
        </w:rPr>
        <w:t>增加水</w:t>
      </w:r>
      <w:r>
        <w:rPr>
          <w:rFonts w:hint="eastAsia" w:ascii="Times New Roman" w:hAnsi="Times New Roman" w:eastAsia="仿宋_GB2312" w:cs="Times New Roman"/>
          <w:color w:val="auto"/>
          <w:kern w:val="2"/>
          <w:sz w:val="32"/>
          <w:szCs w:val="32"/>
          <w:lang w:val="en-US" w:eastAsia="zh-CN"/>
        </w:rPr>
        <w:t>坝修复工程经费支出。</w:t>
      </w:r>
    </w:p>
    <w:p w14:paraId="6B25DD2D">
      <w:pPr>
        <w:pStyle w:val="13"/>
        <w:numPr>
          <w:ilvl w:val="0"/>
          <w:numId w:val="2"/>
        </w:numPr>
        <w:spacing w:line="576" w:lineRule="exact"/>
        <w:ind w:firstLine="640" w:firstLineChars="200"/>
        <w:rPr>
          <w:rFonts w:hint="default"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rPr>
        <w:t>农林水支出（类）水利（款）</w:t>
      </w:r>
      <w:r>
        <w:rPr>
          <w:rFonts w:hint="eastAsia" w:ascii="Times New Roman" w:hAnsi="Times New Roman" w:eastAsia="仿宋_GB2312" w:cs="Times New Roman"/>
          <w:color w:val="auto"/>
          <w:kern w:val="2"/>
          <w:sz w:val="32"/>
          <w:szCs w:val="32"/>
          <w:lang w:eastAsia="zh-CN"/>
        </w:rPr>
        <w:t>水利技术推广（项）。</w:t>
      </w:r>
    </w:p>
    <w:p w14:paraId="3ECC10AC">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8.20</w:t>
      </w:r>
      <w:r>
        <w:rPr>
          <w:rFonts w:hint="eastAsia" w:ascii="Times New Roman" w:hAnsi="Times New Roman" w:eastAsia="仿宋_GB2312" w:cs="Times New Roman"/>
          <w:color w:val="auto"/>
          <w:kern w:val="2"/>
          <w:sz w:val="32"/>
          <w:szCs w:val="32"/>
        </w:rPr>
        <w:t>万元，</w:t>
      </w:r>
      <w:r>
        <w:rPr>
          <w:rFonts w:hint="eastAsia" w:ascii="Times New Roman" w:hAnsi="Times New Roman" w:eastAsia="仿宋_GB2312" w:cs="Times New Roman"/>
          <w:color w:val="auto"/>
          <w:kern w:val="2"/>
          <w:sz w:val="32"/>
          <w:szCs w:val="32"/>
          <w:lang w:val="en-US" w:eastAsia="zh-CN"/>
        </w:rPr>
        <w:t>决算数大于年初预算数的主要原因是：</w:t>
      </w:r>
      <w:r>
        <w:rPr>
          <w:rFonts w:hint="eastAsia" w:ascii="Times New Roman" w:hAnsi="Times New Roman" w:eastAsia="仿宋_GB2312" w:cs="Times New Roman"/>
          <w:color w:val="auto"/>
          <w:kern w:val="2"/>
          <w:sz w:val="32"/>
          <w:szCs w:val="32"/>
        </w:rPr>
        <w:t>决算支出科目和数据按照预算一体化系统中实际支付指标数据确定，与预算科目和数据口径不一致。</w:t>
      </w:r>
    </w:p>
    <w:p w14:paraId="5D014437">
      <w:pPr>
        <w:pStyle w:val="13"/>
        <w:numPr>
          <w:ilvl w:val="0"/>
          <w:numId w:val="2"/>
        </w:numPr>
        <w:spacing w:line="576" w:lineRule="exact"/>
        <w:ind w:firstLine="640" w:firstLineChars="200"/>
        <w:rPr>
          <w:rFonts w:hint="default"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rPr>
        <w:t>农林水支出（类）水利（款）</w:t>
      </w:r>
      <w:r>
        <w:rPr>
          <w:rFonts w:hint="eastAsia" w:ascii="Times New Roman" w:hAnsi="Times New Roman" w:eastAsia="仿宋_GB2312" w:cs="Times New Roman"/>
          <w:color w:val="auto"/>
          <w:kern w:val="2"/>
          <w:sz w:val="32"/>
          <w:szCs w:val="32"/>
          <w:lang w:eastAsia="zh-CN"/>
        </w:rPr>
        <w:t>其他水利推广（项）。</w:t>
      </w:r>
    </w:p>
    <w:p w14:paraId="2EF02965">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20.00</w:t>
      </w:r>
      <w:r>
        <w:rPr>
          <w:rFonts w:hint="eastAsia" w:ascii="Times New Roman" w:hAnsi="Times New Roman" w:eastAsia="仿宋_GB2312" w:cs="Times New Roman"/>
          <w:color w:val="auto"/>
          <w:kern w:val="2"/>
          <w:sz w:val="32"/>
          <w:szCs w:val="32"/>
        </w:rPr>
        <w:t>万元，</w:t>
      </w:r>
      <w:r>
        <w:rPr>
          <w:rFonts w:hint="eastAsia" w:ascii="Times New Roman" w:hAnsi="Times New Roman" w:eastAsia="仿宋_GB2312" w:cs="Times New Roman"/>
          <w:color w:val="auto"/>
          <w:kern w:val="2"/>
          <w:sz w:val="32"/>
          <w:szCs w:val="32"/>
          <w:lang w:val="en-US" w:eastAsia="zh-CN"/>
        </w:rPr>
        <w:t>决算数大于年初预算数的主要原因是：</w:t>
      </w:r>
      <w:r>
        <w:rPr>
          <w:rFonts w:hint="eastAsia" w:ascii="Times New Roman" w:hAnsi="Times New Roman" w:eastAsia="仿宋_GB2312" w:cs="Times New Roman"/>
          <w:color w:val="auto"/>
          <w:kern w:val="2"/>
          <w:sz w:val="32"/>
          <w:szCs w:val="32"/>
        </w:rPr>
        <w:t>决算支出科目和数据按照预算一体化系统中实际支付指标数据确定，与预算科目和数据口径不一致。</w:t>
      </w:r>
    </w:p>
    <w:p w14:paraId="76803AC5">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34、</w:t>
      </w:r>
      <w:r>
        <w:rPr>
          <w:rFonts w:hint="eastAsia" w:ascii="Times New Roman" w:hAnsi="Times New Roman" w:eastAsia="仿宋_GB2312" w:cs="Times New Roman"/>
          <w:color w:val="auto"/>
          <w:kern w:val="2"/>
          <w:sz w:val="32"/>
          <w:szCs w:val="32"/>
        </w:rPr>
        <w:t>农林水支出（类）</w:t>
      </w:r>
      <w:r>
        <w:rPr>
          <w:rFonts w:hint="eastAsia" w:ascii="Times New Roman" w:hAnsi="Times New Roman" w:eastAsia="仿宋_GB2312" w:cs="Times New Roman"/>
          <w:color w:val="auto"/>
          <w:kern w:val="2"/>
          <w:sz w:val="32"/>
          <w:szCs w:val="32"/>
          <w:lang w:eastAsia="zh-CN"/>
        </w:rPr>
        <w:t>农村综合改革（款）对村级公益事业建设的补助（项）。</w:t>
      </w:r>
    </w:p>
    <w:p w14:paraId="6DA146A9">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rPr>
        <w:t>年初预算为0万元，支出决算为</w:t>
      </w:r>
      <w:r>
        <w:rPr>
          <w:rFonts w:hint="eastAsia" w:ascii="Times New Roman" w:hAnsi="Times New Roman" w:eastAsia="仿宋_GB2312" w:cs="Times New Roman"/>
          <w:color w:val="auto"/>
          <w:kern w:val="2"/>
          <w:sz w:val="32"/>
          <w:szCs w:val="32"/>
          <w:lang w:val="en-US" w:eastAsia="zh-CN"/>
        </w:rPr>
        <w:t>221.00</w:t>
      </w:r>
      <w:r>
        <w:rPr>
          <w:rFonts w:hint="eastAsia" w:ascii="Times New Roman" w:hAnsi="Times New Roman" w:eastAsia="仿宋_GB2312" w:cs="Times New Roman"/>
          <w:color w:val="auto"/>
          <w:kern w:val="2"/>
          <w:sz w:val="32"/>
          <w:szCs w:val="32"/>
        </w:rPr>
        <w:t>万元</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lang w:val="en-US" w:eastAsia="zh-CN"/>
        </w:rPr>
        <w:t>决算数大于年初预算数的主要原因是：增加农村综合改革资金支出。</w:t>
      </w:r>
    </w:p>
    <w:p w14:paraId="559BFC15">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35、</w:t>
      </w:r>
      <w:r>
        <w:rPr>
          <w:rFonts w:hint="eastAsia" w:ascii="Times New Roman" w:hAnsi="Times New Roman" w:eastAsia="仿宋_GB2312" w:cs="Times New Roman"/>
          <w:color w:val="auto"/>
          <w:kern w:val="2"/>
          <w:sz w:val="32"/>
          <w:szCs w:val="32"/>
        </w:rPr>
        <w:t>农林水支出（类）</w:t>
      </w:r>
      <w:r>
        <w:rPr>
          <w:rFonts w:hint="eastAsia" w:ascii="Times New Roman" w:hAnsi="Times New Roman" w:eastAsia="仿宋_GB2312" w:cs="Times New Roman"/>
          <w:color w:val="auto"/>
          <w:kern w:val="2"/>
          <w:sz w:val="32"/>
          <w:szCs w:val="32"/>
          <w:lang w:eastAsia="zh-CN"/>
        </w:rPr>
        <w:t>农村综合改革（款）对村民委员会和村党支部的补助（项）。</w:t>
      </w:r>
    </w:p>
    <w:p w14:paraId="67B7CB9D">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280.15</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299.52</w:t>
      </w:r>
      <w:r>
        <w:rPr>
          <w:rFonts w:hint="eastAsia" w:ascii="Times New Roman" w:hAnsi="Times New Roman" w:eastAsia="仿宋_GB2312" w:cs="Times New Roman"/>
          <w:color w:val="auto"/>
          <w:kern w:val="2"/>
          <w:sz w:val="32"/>
          <w:szCs w:val="32"/>
        </w:rPr>
        <w:t>万元，完成年初预算的</w:t>
      </w:r>
      <w:r>
        <w:rPr>
          <w:rFonts w:hint="eastAsia" w:ascii="Times New Roman" w:hAnsi="Times New Roman" w:eastAsia="仿宋_GB2312" w:cs="Times New Roman"/>
          <w:color w:val="auto"/>
          <w:kern w:val="2"/>
          <w:sz w:val="32"/>
          <w:szCs w:val="32"/>
          <w:lang w:val="en-US" w:eastAsia="zh-CN"/>
        </w:rPr>
        <w:t>106.91</w:t>
      </w:r>
      <w:r>
        <w:rPr>
          <w:rFonts w:hint="eastAsia" w:ascii="Times New Roman" w:hAnsi="Times New Roman" w:eastAsia="仿宋_GB2312" w:cs="Times New Roman"/>
          <w:color w:val="auto"/>
          <w:kern w:val="2"/>
          <w:sz w:val="32"/>
          <w:szCs w:val="32"/>
        </w:rPr>
        <w:t>%，决算数大于年初预算数的主要原因是：提高了村干部待遇。</w:t>
      </w:r>
    </w:p>
    <w:p w14:paraId="1AF43440">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36、</w:t>
      </w:r>
      <w:r>
        <w:rPr>
          <w:rFonts w:hint="eastAsia" w:ascii="Times New Roman" w:hAnsi="Times New Roman" w:eastAsia="仿宋_GB2312" w:cs="Times New Roman"/>
          <w:color w:val="auto"/>
          <w:kern w:val="2"/>
          <w:sz w:val="32"/>
          <w:szCs w:val="32"/>
        </w:rPr>
        <w:t>农林水支出（类）</w:t>
      </w:r>
      <w:r>
        <w:rPr>
          <w:rFonts w:hint="eastAsia" w:ascii="Times New Roman" w:hAnsi="Times New Roman" w:eastAsia="仿宋_GB2312" w:cs="Times New Roman"/>
          <w:color w:val="auto"/>
          <w:kern w:val="2"/>
          <w:sz w:val="32"/>
          <w:szCs w:val="32"/>
          <w:lang w:eastAsia="zh-CN"/>
        </w:rPr>
        <w:t>农村综合改革（款）农村综合改革示范试点补助（项）。</w:t>
      </w:r>
    </w:p>
    <w:p w14:paraId="1BADBE82">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50</w:t>
      </w:r>
      <w:r>
        <w:rPr>
          <w:rFonts w:hint="eastAsia" w:ascii="Times New Roman" w:hAnsi="Times New Roman" w:eastAsia="仿宋_GB2312" w:cs="Times New Roman"/>
          <w:color w:val="auto"/>
          <w:kern w:val="2"/>
          <w:sz w:val="32"/>
          <w:szCs w:val="32"/>
        </w:rPr>
        <w:t>万元，决算数大于年初预算数的主要原因是：</w:t>
      </w:r>
      <w:r>
        <w:rPr>
          <w:rFonts w:hint="eastAsia" w:ascii="Times New Roman" w:hAnsi="Times New Roman" w:eastAsia="仿宋_GB2312" w:cs="Times New Roman"/>
          <w:color w:val="auto"/>
          <w:kern w:val="2"/>
          <w:sz w:val="32"/>
          <w:szCs w:val="32"/>
          <w:lang w:eastAsia="zh-CN"/>
        </w:rPr>
        <w:t>增加了美丽乡村建设支出</w:t>
      </w:r>
      <w:r>
        <w:rPr>
          <w:rFonts w:hint="eastAsia" w:ascii="Times New Roman" w:hAnsi="Times New Roman" w:eastAsia="仿宋_GB2312" w:cs="Times New Roman"/>
          <w:color w:val="auto"/>
          <w:kern w:val="2"/>
          <w:sz w:val="32"/>
          <w:szCs w:val="32"/>
        </w:rPr>
        <w:t>。</w:t>
      </w:r>
    </w:p>
    <w:p w14:paraId="1F2E336B">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37、</w:t>
      </w:r>
      <w:r>
        <w:rPr>
          <w:rFonts w:hint="eastAsia" w:ascii="Times New Roman" w:hAnsi="Times New Roman" w:eastAsia="仿宋_GB2312" w:cs="Times New Roman"/>
          <w:color w:val="auto"/>
          <w:kern w:val="2"/>
          <w:sz w:val="32"/>
          <w:szCs w:val="32"/>
        </w:rPr>
        <w:t>农林水支出（类）</w:t>
      </w:r>
      <w:r>
        <w:rPr>
          <w:rFonts w:hint="eastAsia" w:ascii="Times New Roman" w:hAnsi="Times New Roman" w:eastAsia="仿宋_GB2312" w:cs="Times New Roman"/>
          <w:color w:val="auto"/>
          <w:kern w:val="2"/>
          <w:sz w:val="32"/>
          <w:szCs w:val="32"/>
          <w:lang w:eastAsia="zh-CN"/>
        </w:rPr>
        <w:t>其他</w:t>
      </w:r>
      <w:r>
        <w:rPr>
          <w:rFonts w:hint="eastAsia" w:ascii="Times New Roman" w:hAnsi="Times New Roman" w:eastAsia="仿宋_GB2312" w:cs="Times New Roman"/>
          <w:color w:val="auto"/>
          <w:kern w:val="2"/>
          <w:sz w:val="32"/>
          <w:szCs w:val="32"/>
        </w:rPr>
        <w:t>农林水支出</w:t>
      </w:r>
      <w:r>
        <w:rPr>
          <w:rFonts w:hint="eastAsia" w:ascii="Times New Roman" w:hAnsi="Times New Roman" w:eastAsia="仿宋_GB2312" w:cs="Times New Roman"/>
          <w:color w:val="auto"/>
          <w:kern w:val="2"/>
          <w:sz w:val="32"/>
          <w:szCs w:val="32"/>
          <w:lang w:eastAsia="zh-CN"/>
        </w:rPr>
        <w:t>（款）其他</w:t>
      </w:r>
      <w:r>
        <w:rPr>
          <w:rFonts w:hint="eastAsia" w:ascii="Times New Roman" w:hAnsi="Times New Roman" w:eastAsia="仿宋_GB2312" w:cs="Times New Roman"/>
          <w:color w:val="auto"/>
          <w:kern w:val="2"/>
          <w:sz w:val="32"/>
          <w:szCs w:val="32"/>
        </w:rPr>
        <w:t>农林水支出</w:t>
      </w:r>
      <w:r>
        <w:rPr>
          <w:rFonts w:hint="eastAsia" w:ascii="Times New Roman" w:hAnsi="Times New Roman" w:eastAsia="仿宋_GB2312" w:cs="Times New Roman"/>
          <w:color w:val="auto"/>
          <w:kern w:val="2"/>
          <w:sz w:val="32"/>
          <w:szCs w:val="32"/>
          <w:lang w:eastAsia="zh-CN"/>
        </w:rPr>
        <w:t>（项）。</w:t>
      </w:r>
    </w:p>
    <w:p w14:paraId="7AA11F0E">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12.96</w:t>
      </w:r>
      <w:r>
        <w:rPr>
          <w:rFonts w:hint="eastAsia" w:ascii="Times New Roman" w:hAnsi="Times New Roman" w:eastAsia="仿宋_GB2312" w:cs="Times New Roman"/>
          <w:color w:val="auto"/>
          <w:kern w:val="2"/>
          <w:sz w:val="32"/>
          <w:szCs w:val="32"/>
        </w:rPr>
        <w:t>万元，支出决算为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万元，决算数小于年初预算数的主要原因是：决算支出科目和数据按照预算一体化系统中实际支付指标数据确定，与预算科目和数据口径不一致。</w:t>
      </w:r>
    </w:p>
    <w:p w14:paraId="643BB0DB">
      <w:pPr>
        <w:pStyle w:val="13"/>
        <w:numPr>
          <w:ilvl w:val="0"/>
          <w:numId w:val="0"/>
        </w:numPr>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38、</w:t>
      </w:r>
      <w:r>
        <w:rPr>
          <w:rFonts w:hint="eastAsia" w:ascii="Times New Roman" w:hAnsi="Times New Roman" w:eastAsia="仿宋_GB2312" w:cs="Times New Roman"/>
          <w:color w:val="auto"/>
          <w:kern w:val="2"/>
          <w:sz w:val="32"/>
          <w:szCs w:val="32"/>
        </w:rPr>
        <w:t>住房保障支出（类）住房改革支出（款）住房公积金（项）。</w:t>
      </w:r>
    </w:p>
    <w:p w14:paraId="4F5FF449">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93.95</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56755A5D">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39、灾害防治及应急管理支出（类）自然灾害救灾及恢复重建支出（款）其他自然灾害救灾及恢复重建支出（项）。</w:t>
      </w:r>
    </w:p>
    <w:p w14:paraId="42A966FE">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rPr>
        <w:t>年初预算为0万元，支出决算为</w:t>
      </w:r>
      <w:r>
        <w:rPr>
          <w:rFonts w:hint="eastAsia" w:ascii="Times New Roman" w:hAnsi="Times New Roman" w:eastAsia="仿宋_GB2312" w:cs="Times New Roman"/>
          <w:color w:val="auto"/>
          <w:kern w:val="2"/>
          <w:sz w:val="32"/>
          <w:szCs w:val="32"/>
          <w:lang w:val="en-US" w:eastAsia="zh-CN"/>
        </w:rPr>
        <w:t>39.20</w:t>
      </w:r>
      <w:r>
        <w:rPr>
          <w:rFonts w:hint="eastAsia" w:ascii="Times New Roman" w:hAnsi="Times New Roman" w:eastAsia="仿宋_GB2312" w:cs="Times New Roman"/>
          <w:color w:val="auto"/>
          <w:kern w:val="2"/>
          <w:sz w:val="32"/>
          <w:szCs w:val="32"/>
        </w:rPr>
        <w:t>万元，决算数大于年初预算数的主要原因是：</w:t>
      </w:r>
      <w:r>
        <w:rPr>
          <w:rFonts w:hint="eastAsia" w:ascii="Times New Roman" w:hAnsi="Times New Roman" w:eastAsia="仿宋_GB2312" w:cs="Times New Roman"/>
          <w:color w:val="auto"/>
          <w:kern w:val="2"/>
          <w:sz w:val="32"/>
          <w:szCs w:val="32"/>
          <w:lang w:val="en-US" w:eastAsia="zh-CN"/>
        </w:rPr>
        <w:t>因7月下旬遭受洪灾，各级各类防汛抗旱救灾资金支出增多。</w:t>
      </w:r>
    </w:p>
    <w:p w14:paraId="5800E4C1">
      <w:pPr>
        <w:pStyle w:val="13"/>
        <w:spacing w:line="576" w:lineRule="exact"/>
        <w:ind w:firstLine="640" w:firstLineChars="2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40、灾害防治及应急管理支出（类）其他灾害防治及应急管理支出（款）其他灾害防治及应急管理支出（项）。</w:t>
      </w:r>
    </w:p>
    <w:p w14:paraId="061A2B34">
      <w:pPr>
        <w:pStyle w:val="13"/>
        <w:spacing w:line="576" w:lineRule="exact"/>
        <w:ind w:firstLine="640" w:firstLineChars="200"/>
        <w:rPr>
          <w:rFonts w:hint="default"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rPr>
        <w:t>年初预算为0万元，支出决算为</w:t>
      </w:r>
      <w:r>
        <w:rPr>
          <w:rFonts w:hint="eastAsia" w:ascii="Times New Roman" w:hAnsi="Times New Roman" w:eastAsia="仿宋_GB2312" w:cs="Times New Roman"/>
          <w:color w:val="auto"/>
          <w:kern w:val="2"/>
          <w:sz w:val="32"/>
          <w:szCs w:val="32"/>
          <w:lang w:val="en-US" w:eastAsia="zh-CN"/>
        </w:rPr>
        <w:t>143.27</w:t>
      </w:r>
      <w:r>
        <w:rPr>
          <w:rFonts w:hint="eastAsia" w:ascii="Times New Roman" w:hAnsi="Times New Roman" w:eastAsia="仿宋_GB2312" w:cs="Times New Roman"/>
          <w:color w:val="auto"/>
          <w:kern w:val="2"/>
          <w:sz w:val="32"/>
          <w:szCs w:val="32"/>
        </w:rPr>
        <w:t>万元，决算数大于年初预算数的主要原因是：</w:t>
      </w:r>
      <w:r>
        <w:rPr>
          <w:rFonts w:hint="eastAsia" w:ascii="Times New Roman" w:hAnsi="Times New Roman" w:eastAsia="仿宋_GB2312" w:cs="Times New Roman"/>
          <w:color w:val="auto"/>
          <w:kern w:val="2"/>
          <w:sz w:val="32"/>
          <w:szCs w:val="32"/>
          <w:lang w:val="en-US" w:eastAsia="zh-CN"/>
        </w:rPr>
        <w:t>因7月下旬遭受洪灾，各级各类防汛抗旱救灾资金支出增多。</w:t>
      </w:r>
    </w:p>
    <w:p w14:paraId="5089E601">
      <w:pPr>
        <w:pStyle w:val="13"/>
        <w:rPr>
          <w:rFonts w:hAnsi="黑体" w:cs="Times New Roman"/>
          <w:b/>
          <w:bCs/>
          <w:sz w:val="32"/>
          <w:szCs w:val="32"/>
          <w:highlight w:val="none"/>
        </w:rPr>
      </w:pPr>
      <w:r>
        <w:rPr>
          <w:rFonts w:hint="eastAsia" w:hAnsi="黑体"/>
          <w:b/>
          <w:bCs/>
          <w:sz w:val="32"/>
          <w:szCs w:val="32"/>
          <w:highlight w:val="none"/>
        </w:rPr>
        <w:t>六、一般公共预算财政拨款基本支出决算情况说明</w:t>
      </w:r>
    </w:p>
    <w:p w14:paraId="06639292">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eastAsia="zh-CN"/>
        </w:rPr>
        <w:t>2024年</w:t>
      </w:r>
      <w:r>
        <w:rPr>
          <w:rFonts w:hint="eastAsia" w:ascii="Times New Roman" w:hAnsi="Times New Roman" w:eastAsia="仿宋_GB2312" w:cs="Times New Roman"/>
          <w:color w:val="auto"/>
          <w:kern w:val="2"/>
          <w:sz w:val="32"/>
          <w:szCs w:val="32"/>
        </w:rPr>
        <w:t>度一般公共预算财政拨款基本支出</w:t>
      </w:r>
      <w:r>
        <w:rPr>
          <w:rFonts w:hint="eastAsia" w:ascii="Times New Roman" w:hAnsi="Times New Roman" w:eastAsia="仿宋_GB2312" w:cs="Times New Roman"/>
          <w:color w:val="auto"/>
          <w:kern w:val="2"/>
          <w:sz w:val="32"/>
          <w:szCs w:val="32"/>
          <w:lang w:val="en-US" w:eastAsia="zh-CN"/>
        </w:rPr>
        <w:t>1902.12</w:t>
      </w:r>
      <w:r>
        <w:rPr>
          <w:rFonts w:hint="eastAsia" w:ascii="Times New Roman" w:hAnsi="Times New Roman" w:eastAsia="仿宋_GB2312" w:cs="Times New Roman"/>
          <w:color w:val="auto"/>
          <w:kern w:val="2"/>
          <w:sz w:val="32"/>
          <w:szCs w:val="32"/>
        </w:rPr>
        <w:t>万元，其中：人员经费</w:t>
      </w:r>
      <w:r>
        <w:rPr>
          <w:rFonts w:hint="eastAsia" w:ascii="Times New Roman" w:hAnsi="Times New Roman" w:eastAsia="仿宋_GB2312" w:cs="Times New Roman"/>
          <w:color w:val="auto"/>
          <w:kern w:val="2"/>
          <w:sz w:val="32"/>
          <w:szCs w:val="32"/>
          <w:lang w:val="en-US" w:eastAsia="zh-CN"/>
        </w:rPr>
        <w:t>1626.96</w:t>
      </w:r>
      <w:r>
        <w:rPr>
          <w:rFonts w:hint="eastAsia" w:ascii="Times New Roman" w:hAnsi="Times New Roman" w:eastAsia="仿宋_GB2312" w:cs="Times New Roman"/>
          <w:color w:val="auto"/>
          <w:kern w:val="2"/>
          <w:sz w:val="32"/>
          <w:szCs w:val="32"/>
        </w:rPr>
        <w:t>万元，占基本支出的</w:t>
      </w:r>
      <w:r>
        <w:rPr>
          <w:rFonts w:hint="eastAsia" w:ascii="Times New Roman" w:hAnsi="Times New Roman" w:eastAsia="仿宋_GB2312" w:cs="Times New Roman"/>
          <w:color w:val="auto"/>
          <w:kern w:val="2"/>
          <w:sz w:val="32"/>
          <w:szCs w:val="32"/>
          <w:lang w:val="en-US" w:eastAsia="zh-CN"/>
        </w:rPr>
        <w:t>85.53</w:t>
      </w:r>
      <w:r>
        <w:rPr>
          <w:rFonts w:hint="eastAsia" w:ascii="Times New Roman" w:hAnsi="Times New Roman" w:eastAsia="仿宋_GB2312" w:cs="Times New Roman"/>
          <w:color w:val="auto"/>
          <w:kern w:val="2"/>
          <w:sz w:val="32"/>
          <w:szCs w:val="32"/>
        </w:rPr>
        <w:t>%,主要包括基本工资、津贴补贴、奖金、伙食补助费、绩效工资、机关事业单位基本养老保险缴费、职业年金缴费、职工基本医疗保险缴费、住房公积金、生活补助、救济费、奖励金、其他对个人和家庭的补助等；公用经费</w:t>
      </w:r>
      <w:r>
        <w:rPr>
          <w:rFonts w:hint="eastAsia" w:ascii="Times New Roman" w:hAnsi="Times New Roman" w:eastAsia="仿宋_GB2312" w:cs="Times New Roman"/>
          <w:color w:val="auto"/>
          <w:kern w:val="2"/>
          <w:sz w:val="32"/>
          <w:szCs w:val="32"/>
          <w:lang w:val="en-US" w:eastAsia="zh-CN"/>
        </w:rPr>
        <w:t>275.15</w:t>
      </w:r>
      <w:r>
        <w:rPr>
          <w:rFonts w:hint="eastAsia" w:ascii="Times New Roman" w:hAnsi="Times New Roman" w:eastAsia="仿宋_GB2312" w:cs="Times New Roman"/>
          <w:color w:val="auto"/>
          <w:kern w:val="2"/>
          <w:sz w:val="32"/>
          <w:szCs w:val="32"/>
        </w:rPr>
        <w:t>万元，占基本支出的</w:t>
      </w:r>
      <w:r>
        <w:rPr>
          <w:rFonts w:hint="eastAsia" w:ascii="Times New Roman" w:hAnsi="Times New Roman" w:eastAsia="仿宋_GB2312" w:cs="Times New Roman"/>
          <w:color w:val="auto"/>
          <w:kern w:val="2"/>
          <w:sz w:val="32"/>
          <w:szCs w:val="32"/>
          <w:lang w:val="en-US" w:eastAsia="zh-CN"/>
        </w:rPr>
        <w:t>14.47</w:t>
      </w:r>
      <w:r>
        <w:rPr>
          <w:rFonts w:hint="eastAsia" w:ascii="Times New Roman" w:hAnsi="Times New Roman" w:eastAsia="仿宋_GB2312" w:cs="Times New Roman"/>
          <w:color w:val="auto"/>
          <w:kern w:val="2"/>
          <w:sz w:val="32"/>
          <w:szCs w:val="32"/>
        </w:rPr>
        <w:t>%，主要包括办公费、印刷费、咨询费、电费、邮电费、差旅费、维修（护）费、租赁费、会议费、培训费、公务接待费、专用材料费、福利费、其他交通费用、其他商品和服务支出等。</w:t>
      </w:r>
    </w:p>
    <w:p w14:paraId="1403CD7C">
      <w:pPr>
        <w:pStyle w:val="13"/>
        <w:rPr>
          <w:rFonts w:hAnsi="黑体" w:cs="Times New Roman"/>
          <w:b/>
          <w:bCs/>
          <w:sz w:val="32"/>
          <w:szCs w:val="32"/>
          <w:highlight w:val="none"/>
        </w:rPr>
      </w:pPr>
      <w:r>
        <w:rPr>
          <w:rFonts w:hint="eastAsia" w:hAnsi="黑体"/>
          <w:b/>
          <w:bCs/>
          <w:sz w:val="32"/>
          <w:szCs w:val="32"/>
          <w:highlight w:val="none"/>
        </w:rPr>
        <w:t>七、一般公共预算财政拨款三公经费支出决算情况说明</w:t>
      </w:r>
    </w:p>
    <w:p w14:paraId="77AA011E">
      <w:pPr>
        <w:pStyle w:val="13"/>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（一）“三公”经费财政拨款支出决算总体情况说明</w:t>
      </w:r>
    </w:p>
    <w:p w14:paraId="3A8C2279">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“三公”经费财政拨款支出预算为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万元，支出决算为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万元，其中：</w:t>
      </w:r>
    </w:p>
    <w:p w14:paraId="7C92339F">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因公出国（境）费支出预算为0万元，支出决算为0万元，与上年相比保持不变。</w:t>
      </w:r>
    </w:p>
    <w:p w14:paraId="0889920D">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公务接待费支出预算为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万元，支出决算为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万元，与上年相比保持不变。</w:t>
      </w:r>
    </w:p>
    <w:p w14:paraId="5204EBDE">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公务用车购置费及运行维护费支出预算为0万元，支出决算为0万元，与上年相比保持不变。</w:t>
      </w:r>
    </w:p>
    <w:p w14:paraId="7E50A869">
      <w:pPr>
        <w:pStyle w:val="13"/>
        <w:rPr>
          <w:rFonts w:ascii="宋体" w:hAnsi="宋体" w:eastAsia="宋体" w:cs="Times New Roman"/>
          <w:b/>
          <w:bCs/>
          <w:sz w:val="32"/>
          <w:szCs w:val="32"/>
          <w:highlight w:val="none"/>
        </w:rPr>
      </w:pPr>
      <w:r>
        <w:rPr>
          <w:rFonts w:hint="eastAsia" w:ascii="宋体" w:hAnsi="宋体" w:eastAsia="宋体" w:cs="宋体"/>
          <w:b/>
          <w:bCs/>
          <w:sz w:val="32"/>
          <w:szCs w:val="32"/>
          <w:highlight w:val="none"/>
        </w:rPr>
        <w:t>（二）“三公”经费财政拨款支出决算具体情况说明</w:t>
      </w:r>
    </w:p>
    <w:p w14:paraId="073AB49C">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2024年度“三公”经费财政拨款支出决算中，公务接待费支出决算</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万元，因公出国（境）费支出决算0万元，公务用车购置费及运行维护费支出决算0万元。其中：</w:t>
      </w:r>
    </w:p>
    <w:p w14:paraId="4E710A30">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1、因公出国（境）费支出决算为0万元，全年安排因公出国（境）团组0个，累计0人次。</w:t>
      </w:r>
    </w:p>
    <w:p w14:paraId="082FDEF8">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2、公务接待费支出决算为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万元，全年共接待来访团组</w:t>
      </w:r>
      <w:r>
        <w:rPr>
          <w:rFonts w:hint="eastAsia" w:ascii="Times New Roman" w:hAnsi="Times New Roman" w:eastAsia="仿宋_GB2312" w:cs="Times New Roman"/>
          <w:color w:val="auto"/>
          <w:kern w:val="2"/>
          <w:sz w:val="32"/>
          <w:szCs w:val="32"/>
          <w:lang w:val="en-US" w:eastAsia="zh-CN"/>
        </w:rPr>
        <w:t>0人，来宾0人次</w:t>
      </w:r>
      <w:r>
        <w:rPr>
          <w:rFonts w:hint="eastAsia" w:ascii="Times New Roman" w:hAnsi="Times New Roman" w:eastAsia="仿宋_GB2312" w:cs="Times New Roman"/>
          <w:color w:val="auto"/>
          <w:kern w:val="2"/>
          <w:sz w:val="32"/>
          <w:szCs w:val="32"/>
          <w:lang w:eastAsia="zh-CN"/>
        </w:rPr>
        <w:t>。</w:t>
      </w:r>
    </w:p>
    <w:p w14:paraId="35B2437B">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3、公务用车购置费及运行维护费支出决算为0万元，其中：公务用车购置费0万元。截止2024年12月31日，我单位开支财政拨款的公务用车保有量为0辆。</w:t>
      </w:r>
    </w:p>
    <w:p w14:paraId="0783B63D">
      <w:pPr>
        <w:pStyle w:val="13"/>
        <w:rPr>
          <w:rFonts w:hAnsi="黑体" w:cs="Times New Roman"/>
          <w:b/>
          <w:bCs/>
          <w:sz w:val="32"/>
          <w:szCs w:val="32"/>
          <w:highlight w:val="none"/>
        </w:rPr>
      </w:pPr>
      <w:r>
        <w:rPr>
          <w:rFonts w:hint="eastAsia" w:hAnsi="黑体"/>
          <w:b/>
          <w:bCs/>
          <w:sz w:val="32"/>
          <w:szCs w:val="32"/>
          <w:highlight w:val="none"/>
        </w:rPr>
        <w:t>八、政府性基金预算收入支出决算情况</w:t>
      </w:r>
    </w:p>
    <w:p w14:paraId="29768D85">
      <w:pPr>
        <w:pStyle w:val="13"/>
        <w:rPr>
          <w:rFonts w:ascii="宋体" w:hAnsi="宋体" w:eastAsia="宋体" w:cs="Times New Roman"/>
          <w:i/>
          <w:iCs/>
          <w:color w:val="FF0000"/>
          <w:sz w:val="32"/>
          <w:szCs w:val="32"/>
          <w:highlight w:val="cyan"/>
        </w:rPr>
      </w:pPr>
      <w:r>
        <w:rPr>
          <w:rFonts w:ascii="宋体" w:hAnsi="宋体" w:eastAsia="宋体" w:cs="宋体"/>
          <w:sz w:val="32"/>
          <w:szCs w:val="32"/>
          <w:highlight w:val="none"/>
        </w:rPr>
        <w:t xml:space="preserve">    </w:t>
      </w:r>
      <w:r>
        <w:rPr>
          <w:rFonts w:hint="eastAsia" w:ascii="Times New Roman" w:hAnsi="Times New Roman" w:eastAsia="仿宋_GB2312" w:cs="Times New Roman"/>
          <w:color w:val="auto"/>
          <w:kern w:val="2"/>
          <w:sz w:val="32"/>
          <w:szCs w:val="32"/>
          <w:lang w:eastAsia="zh-CN"/>
        </w:rPr>
        <w:t xml:space="preserve"> 2024年度政府性基金预算财政拨款收入</w:t>
      </w:r>
      <w:r>
        <w:rPr>
          <w:rFonts w:hint="eastAsia" w:ascii="Times New Roman" w:hAnsi="Times New Roman" w:eastAsia="仿宋_GB2312" w:cs="Times New Roman"/>
          <w:color w:val="auto"/>
          <w:kern w:val="2"/>
          <w:sz w:val="32"/>
          <w:szCs w:val="32"/>
          <w:lang w:val="en-US" w:eastAsia="zh-CN"/>
        </w:rPr>
        <w:t>0.00</w:t>
      </w:r>
      <w:r>
        <w:rPr>
          <w:rFonts w:hint="eastAsia" w:ascii="Times New Roman" w:hAnsi="Times New Roman" w:eastAsia="仿宋_GB2312" w:cs="Times New Roman"/>
          <w:color w:val="auto"/>
          <w:kern w:val="2"/>
          <w:sz w:val="32"/>
          <w:szCs w:val="32"/>
          <w:lang w:eastAsia="zh-CN"/>
        </w:rPr>
        <w:t>万元；年初结转和结余</w:t>
      </w:r>
      <w:r>
        <w:rPr>
          <w:rFonts w:hint="eastAsia" w:ascii="Times New Roman" w:hAnsi="Times New Roman" w:eastAsia="仿宋_GB2312" w:cs="Times New Roman"/>
          <w:color w:val="auto"/>
          <w:kern w:val="2"/>
          <w:sz w:val="32"/>
          <w:szCs w:val="32"/>
          <w:lang w:val="en-US" w:eastAsia="zh-CN"/>
        </w:rPr>
        <w:t>0.00</w:t>
      </w:r>
      <w:r>
        <w:rPr>
          <w:rFonts w:hint="eastAsia" w:ascii="Times New Roman" w:hAnsi="Times New Roman" w:eastAsia="仿宋_GB2312" w:cs="Times New Roman"/>
          <w:color w:val="auto"/>
          <w:kern w:val="2"/>
          <w:sz w:val="32"/>
          <w:szCs w:val="32"/>
          <w:lang w:eastAsia="zh-CN"/>
        </w:rPr>
        <w:t>万元；支出</w:t>
      </w:r>
      <w:r>
        <w:rPr>
          <w:rFonts w:hint="eastAsia" w:ascii="Times New Roman" w:hAnsi="Times New Roman" w:eastAsia="仿宋_GB2312" w:cs="Times New Roman"/>
          <w:color w:val="auto"/>
          <w:kern w:val="2"/>
          <w:sz w:val="32"/>
          <w:szCs w:val="32"/>
          <w:lang w:val="en-US" w:eastAsia="zh-CN"/>
        </w:rPr>
        <w:t>0.00</w:t>
      </w:r>
      <w:r>
        <w:rPr>
          <w:rFonts w:hint="eastAsia" w:ascii="Times New Roman" w:hAnsi="Times New Roman" w:eastAsia="仿宋_GB2312" w:cs="Times New Roman"/>
          <w:color w:val="auto"/>
          <w:kern w:val="2"/>
          <w:sz w:val="32"/>
          <w:szCs w:val="32"/>
          <w:lang w:eastAsia="zh-CN"/>
        </w:rPr>
        <w:t>万元，其中基本支出</w:t>
      </w:r>
      <w:r>
        <w:rPr>
          <w:rFonts w:hint="eastAsia" w:ascii="Times New Roman" w:hAnsi="Times New Roman" w:eastAsia="仿宋_GB2312" w:cs="Times New Roman"/>
          <w:color w:val="auto"/>
          <w:kern w:val="2"/>
          <w:sz w:val="32"/>
          <w:szCs w:val="32"/>
          <w:lang w:val="en-US" w:eastAsia="zh-CN"/>
        </w:rPr>
        <w:t>0.00</w:t>
      </w:r>
      <w:r>
        <w:rPr>
          <w:rFonts w:hint="eastAsia" w:ascii="Times New Roman" w:hAnsi="Times New Roman" w:eastAsia="仿宋_GB2312" w:cs="Times New Roman"/>
          <w:color w:val="auto"/>
          <w:kern w:val="2"/>
          <w:sz w:val="32"/>
          <w:szCs w:val="32"/>
          <w:lang w:eastAsia="zh-CN"/>
        </w:rPr>
        <w:t>万元，项目支出</w:t>
      </w:r>
      <w:r>
        <w:rPr>
          <w:rFonts w:hint="eastAsia" w:ascii="Times New Roman" w:hAnsi="Times New Roman" w:eastAsia="仿宋_GB2312" w:cs="Times New Roman"/>
          <w:color w:val="auto"/>
          <w:kern w:val="2"/>
          <w:sz w:val="32"/>
          <w:szCs w:val="32"/>
          <w:lang w:val="en-US" w:eastAsia="zh-CN"/>
        </w:rPr>
        <w:t>0.00</w:t>
      </w:r>
      <w:r>
        <w:rPr>
          <w:rFonts w:hint="eastAsia" w:ascii="Times New Roman" w:hAnsi="Times New Roman" w:eastAsia="仿宋_GB2312" w:cs="Times New Roman"/>
          <w:color w:val="auto"/>
          <w:kern w:val="2"/>
          <w:sz w:val="32"/>
          <w:szCs w:val="32"/>
          <w:lang w:eastAsia="zh-CN"/>
        </w:rPr>
        <w:t>万元；年末结转和结余</w:t>
      </w:r>
      <w:r>
        <w:rPr>
          <w:rFonts w:hint="eastAsia" w:ascii="Times New Roman" w:hAnsi="Times New Roman" w:eastAsia="仿宋_GB2312" w:cs="Times New Roman"/>
          <w:color w:val="auto"/>
          <w:kern w:val="2"/>
          <w:sz w:val="32"/>
          <w:szCs w:val="32"/>
          <w:lang w:val="en-US" w:eastAsia="zh-CN"/>
        </w:rPr>
        <w:t>0.00</w:t>
      </w:r>
      <w:r>
        <w:rPr>
          <w:rFonts w:hint="eastAsia" w:ascii="Times New Roman" w:hAnsi="Times New Roman" w:eastAsia="仿宋_GB2312" w:cs="Times New Roman"/>
          <w:color w:val="auto"/>
          <w:kern w:val="2"/>
          <w:sz w:val="32"/>
          <w:szCs w:val="32"/>
          <w:lang w:eastAsia="zh-CN"/>
        </w:rPr>
        <w:t>万元。</w:t>
      </w:r>
    </w:p>
    <w:p w14:paraId="735F55E7">
      <w:pPr>
        <w:pStyle w:val="13"/>
        <w:rPr>
          <w:rFonts w:hAnsi="黑体" w:cs="Times New Roman"/>
          <w:b/>
          <w:bCs/>
          <w:sz w:val="32"/>
          <w:szCs w:val="32"/>
          <w:highlight w:val="none"/>
        </w:rPr>
      </w:pPr>
      <w:r>
        <w:rPr>
          <w:rFonts w:hint="eastAsia" w:hAnsi="黑体"/>
          <w:b/>
          <w:bCs/>
          <w:sz w:val="32"/>
          <w:szCs w:val="32"/>
          <w:highlight w:val="none"/>
        </w:rPr>
        <w:t>九、关于机关运行经费支出说明</w:t>
      </w:r>
    </w:p>
    <w:p w14:paraId="3E548F7D">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本部门2024年度机关运行经费支出</w:t>
      </w:r>
      <w:r>
        <w:rPr>
          <w:rFonts w:hint="eastAsia" w:ascii="Times New Roman" w:hAnsi="Times New Roman" w:eastAsia="仿宋_GB2312" w:cs="Times New Roman"/>
          <w:color w:val="auto"/>
          <w:kern w:val="2"/>
          <w:sz w:val="32"/>
          <w:szCs w:val="32"/>
          <w:lang w:val="en-US" w:eastAsia="zh-CN"/>
        </w:rPr>
        <w:t>275.15</w:t>
      </w:r>
      <w:r>
        <w:rPr>
          <w:rFonts w:hint="eastAsia" w:ascii="Times New Roman" w:hAnsi="Times New Roman" w:eastAsia="仿宋_GB2312" w:cs="Times New Roman"/>
          <w:color w:val="auto"/>
          <w:kern w:val="2"/>
          <w:sz w:val="32"/>
          <w:szCs w:val="32"/>
          <w:lang w:eastAsia="zh-CN"/>
        </w:rPr>
        <w:t>万元，比上年决算数减少</w:t>
      </w:r>
      <w:r>
        <w:rPr>
          <w:rFonts w:hint="eastAsia" w:ascii="Times New Roman" w:hAnsi="Times New Roman" w:eastAsia="仿宋_GB2312" w:cs="Times New Roman"/>
          <w:color w:val="auto"/>
          <w:kern w:val="2"/>
          <w:sz w:val="32"/>
          <w:szCs w:val="32"/>
          <w:lang w:val="en-US" w:eastAsia="zh-CN"/>
        </w:rPr>
        <w:t>42.20</w:t>
      </w:r>
      <w:r>
        <w:rPr>
          <w:rFonts w:hint="eastAsia" w:ascii="Times New Roman" w:hAnsi="Times New Roman" w:eastAsia="仿宋_GB2312" w:cs="Times New Roman"/>
          <w:color w:val="auto"/>
          <w:kern w:val="2"/>
          <w:sz w:val="32"/>
          <w:szCs w:val="32"/>
          <w:lang w:eastAsia="zh-CN"/>
        </w:rPr>
        <w:t>万元，降低</w:t>
      </w:r>
      <w:r>
        <w:rPr>
          <w:rFonts w:hint="eastAsia" w:ascii="Times New Roman" w:hAnsi="Times New Roman" w:eastAsia="仿宋_GB2312" w:cs="Times New Roman"/>
          <w:color w:val="auto"/>
          <w:kern w:val="2"/>
          <w:sz w:val="32"/>
          <w:szCs w:val="32"/>
          <w:lang w:val="en-US" w:eastAsia="zh-CN"/>
        </w:rPr>
        <w:t>13.30</w:t>
      </w:r>
      <w:r>
        <w:rPr>
          <w:rFonts w:hint="eastAsia" w:ascii="Times New Roman" w:hAnsi="Times New Roman" w:eastAsia="仿宋_GB2312" w:cs="Times New Roman"/>
          <w:color w:val="auto"/>
          <w:kern w:val="2"/>
          <w:sz w:val="32"/>
          <w:szCs w:val="32"/>
          <w:lang w:eastAsia="zh-CN"/>
        </w:rPr>
        <w:t>%。主要原因是：缩减开支，减少不必要的支出。</w:t>
      </w:r>
    </w:p>
    <w:p w14:paraId="7B886D47">
      <w:pPr>
        <w:pStyle w:val="13"/>
        <w:rPr>
          <w:rFonts w:hAnsi="黑体" w:cs="Times New Roman"/>
          <w:b/>
          <w:bCs/>
          <w:sz w:val="32"/>
          <w:szCs w:val="32"/>
          <w:highlight w:val="none"/>
        </w:rPr>
      </w:pPr>
      <w:r>
        <w:rPr>
          <w:rFonts w:hint="eastAsia" w:hAnsi="黑体"/>
          <w:b/>
          <w:bCs/>
          <w:sz w:val="32"/>
          <w:szCs w:val="32"/>
          <w:highlight w:val="none"/>
        </w:rPr>
        <w:t>十、一般性支出情况</w:t>
      </w:r>
    </w:p>
    <w:p w14:paraId="3B776EAD">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2024年本部门开支会议费</w:t>
      </w:r>
      <w:r>
        <w:rPr>
          <w:rFonts w:hint="eastAsia" w:ascii="Times New Roman" w:hAnsi="Times New Roman" w:eastAsia="仿宋_GB2312" w:cs="Times New Roman"/>
          <w:color w:val="auto"/>
          <w:kern w:val="2"/>
          <w:sz w:val="32"/>
          <w:szCs w:val="32"/>
          <w:lang w:val="en-US" w:eastAsia="zh-CN"/>
        </w:rPr>
        <w:t>2.62</w:t>
      </w:r>
      <w:r>
        <w:rPr>
          <w:rFonts w:hint="eastAsia" w:ascii="Times New Roman" w:hAnsi="Times New Roman" w:eastAsia="仿宋_GB2312" w:cs="Times New Roman"/>
          <w:color w:val="auto"/>
          <w:kern w:val="2"/>
          <w:sz w:val="32"/>
          <w:szCs w:val="32"/>
          <w:lang w:eastAsia="zh-CN"/>
        </w:rPr>
        <w:t>万元，用于召开村干部会议，人大会等。开支培训费</w:t>
      </w:r>
      <w:r>
        <w:rPr>
          <w:rFonts w:hint="eastAsia" w:ascii="Times New Roman" w:hAnsi="Times New Roman" w:eastAsia="仿宋_GB2312" w:cs="Times New Roman"/>
          <w:color w:val="auto"/>
          <w:kern w:val="2"/>
          <w:sz w:val="32"/>
          <w:szCs w:val="32"/>
          <w:lang w:val="en-US" w:eastAsia="zh-CN"/>
        </w:rPr>
        <w:t>2.62</w:t>
      </w:r>
      <w:r>
        <w:rPr>
          <w:rFonts w:hint="eastAsia" w:ascii="Times New Roman" w:hAnsi="Times New Roman" w:eastAsia="仿宋_GB2312" w:cs="Times New Roman"/>
          <w:color w:val="auto"/>
          <w:kern w:val="2"/>
          <w:sz w:val="32"/>
          <w:szCs w:val="32"/>
          <w:lang w:eastAsia="zh-CN"/>
        </w:rPr>
        <w:t>万元，用于开展单位各类业务培训。</w:t>
      </w:r>
    </w:p>
    <w:p w14:paraId="08BF883E">
      <w:pPr>
        <w:pStyle w:val="13"/>
        <w:rPr>
          <w:rFonts w:hAnsi="黑体" w:cs="Times New Roman"/>
          <w:b/>
          <w:bCs/>
          <w:sz w:val="32"/>
          <w:szCs w:val="32"/>
          <w:highlight w:val="none"/>
        </w:rPr>
      </w:pPr>
      <w:r>
        <w:rPr>
          <w:rFonts w:hint="eastAsia" w:hAnsi="黑体"/>
          <w:b/>
          <w:bCs/>
          <w:sz w:val="32"/>
          <w:szCs w:val="32"/>
          <w:highlight w:val="none"/>
        </w:rPr>
        <w:t>十一、关于政府采购支出说明</w:t>
      </w:r>
    </w:p>
    <w:p w14:paraId="0B2DEF12">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val="en-US" w:eastAsia="zh-CN"/>
        </w:rPr>
        <w:t>本部门2024年度政府采购支出总额244.00万元，其中：政府采购货物支出19.47万元、政府采购工程支出66.09万元、政府采购服务支出158.44万元。授予中小企业合同金额160万元，占政府采购支出总额的65.57%；</w:t>
      </w:r>
      <w:r>
        <w:rPr>
          <w:rFonts w:hint="eastAsia" w:ascii="Times New Roman" w:hAnsi="Times New Roman" w:eastAsia="仿宋_GB2312" w:cs="Times New Roman"/>
          <w:color w:val="auto"/>
          <w:kern w:val="2"/>
          <w:sz w:val="32"/>
          <w:szCs w:val="32"/>
          <w:lang w:eastAsia="zh-CN"/>
        </w:rPr>
        <w:t>其中：授予小微企业合同金额</w:t>
      </w:r>
      <w:r>
        <w:rPr>
          <w:rFonts w:hint="eastAsia" w:ascii="Times New Roman" w:hAnsi="Times New Roman" w:eastAsia="仿宋_GB2312" w:cs="Times New Roman"/>
          <w:color w:val="auto"/>
          <w:kern w:val="2"/>
          <w:sz w:val="32"/>
          <w:szCs w:val="32"/>
          <w:lang w:val="en-US" w:eastAsia="zh-CN"/>
        </w:rPr>
        <w:t>160</w:t>
      </w:r>
      <w:r>
        <w:rPr>
          <w:rFonts w:hint="eastAsia" w:ascii="Times New Roman" w:hAnsi="Times New Roman" w:eastAsia="仿宋_GB2312" w:cs="Times New Roman"/>
          <w:color w:val="auto"/>
          <w:kern w:val="2"/>
          <w:sz w:val="32"/>
          <w:szCs w:val="32"/>
          <w:lang w:eastAsia="zh-CN"/>
        </w:rPr>
        <w:t>万元，占授予中小企业合同金额的</w:t>
      </w:r>
      <w:r>
        <w:rPr>
          <w:rFonts w:hint="eastAsia" w:ascii="Times New Roman" w:hAnsi="Times New Roman" w:eastAsia="仿宋_GB2312" w:cs="Times New Roman"/>
          <w:color w:val="auto"/>
          <w:kern w:val="2"/>
          <w:sz w:val="32"/>
          <w:szCs w:val="32"/>
          <w:lang w:val="en-US" w:eastAsia="zh-CN"/>
        </w:rPr>
        <w:t>100</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lang w:val="en-US" w:eastAsia="zh-CN"/>
        </w:rPr>
        <w:t>（政府采购金额的计算口径为：本部门纳入2024年度部门预算范围的各项政府采购支出金额之和，不包括涉密采购项目的支出金额）</w:t>
      </w:r>
    </w:p>
    <w:p w14:paraId="10596180">
      <w:pPr>
        <w:pStyle w:val="13"/>
        <w:rPr>
          <w:rFonts w:hAnsi="黑体" w:cs="Times New Roman"/>
          <w:b/>
          <w:bCs/>
          <w:sz w:val="32"/>
          <w:szCs w:val="32"/>
          <w:highlight w:val="none"/>
        </w:rPr>
      </w:pPr>
      <w:r>
        <w:rPr>
          <w:rFonts w:hint="eastAsia" w:hAnsi="黑体"/>
          <w:b/>
          <w:bCs/>
          <w:sz w:val="32"/>
          <w:szCs w:val="32"/>
          <w:highlight w:val="none"/>
        </w:rPr>
        <w:t>十二、关于国有资产占用情况说明</w:t>
      </w:r>
    </w:p>
    <w:p w14:paraId="578AC63A">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截至2024年12月31日，本单位共有车辆0辆，其中，执法执勤用车0辆。单位价值50万元以上</w:t>
      </w:r>
      <w:bookmarkStart w:id="1" w:name="_GoBack"/>
      <w:bookmarkEnd w:id="1"/>
      <w:r>
        <w:rPr>
          <w:rFonts w:hint="eastAsia" w:ascii="Times New Roman" w:hAnsi="Times New Roman" w:eastAsia="仿宋_GB2312" w:cs="Times New Roman"/>
          <w:color w:val="auto"/>
          <w:kern w:val="2"/>
          <w:sz w:val="32"/>
          <w:szCs w:val="32"/>
          <w:lang w:val="en-US" w:eastAsia="zh-CN"/>
        </w:rPr>
        <w:t>通用设备0台（套）；单位价值100万元以上专用设备0台（套）。</w:t>
      </w:r>
    </w:p>
    <w:p w14:paraId="65985D0E">
      <w:pPr>
        <w:pStyle w:val="13"/>
        <w:rPr>
          <w:rFonts w:hAnsi="黑体" w:cs="Times New Roman"/>
          <w:b/>
          <w:bCs/>
          <w:sz w:val="32"/>
          <w:szCs w:val="32"/>
          <w:highlight w:val="none"/>
        </w:rPr>
      </w:pPr>
      <w:r>
        <w:rPr>
          <w:rFonts w:hint="eastAsia" w:hAnsi="黑体"/>
          <w:b/>
          <w:bCs/>
          <w:sz w:val="32"/>
          <w:szCs w:val="32"/>
          <w:highlight w:val="none"/>
        </w:rPr>
        <w:t>十三、关于</w:t>
      </w:r>
      <w:r>
        <w:rPr>
          <w:rFonts w:hint="eastAsia" w:hAnsi="黑体"/>
          <w:b/>
          <w:bCs/>
          <w:sz w:val="32"/>
          <w:szCs w:val="32"/>
          <w:highlight w:val="none"/>
          <w:lang w:eastAsia="zh-CN"/>
        </w:rPr>
        <w:t>2024年</w:t>
      </w:r>
      <w:r>
        <w:rPr>
          <w:rFonts w:hint="eastAsia" w:hAnsi="黑体"/>
          <w:b/>
          <w:bCs/>
          <w:sz w:val="32"/>
          <w:szCs w:val="32"/>
          <w:highlight w:val="none"/>
        </w:rPr>
        <w:t>度预算绩效情况的说明</w:t>
      </w:r>
    </w:p>
    <w:p w14:paraId="1D0E2B11">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本部门预算绩效管理开展情况于2024年5月份开展，其中绩效目标和绩效评价报告等严格按照上级业务部门要求进行相关业务处理，本部门预算绩效管理开展情况、绩效目标和绩效评价报告等按照财政绩效部门要求已公开。</w:t>
      </w:r>
    </w:p>
    <w:p w14:paraId="4FD429AE">
      <w:pPr>
        <w:pStyle w:val="13"/>
        <w:ind w:right="-57" w:rightChars="-27"/>
        <w:rPr>
          <w:rFonts w:hint="eastAsia" w:ascii="宋体" w:hAnsi="宋体" w:eastAsia="宋体" w:cs="宋体"/>
          <w:sz w:val="32"/>
          <w:szCs w:val="32"/>
          <w:lang w:eastAsia="zh-CN"/>
        </w:rPr>
      </w:pPr>
    </w:p>
    <w:p w14:paraId="26F068F6">
      <w:pPr>
        <w:pStyle w:val="13"/>
        <w:jc w:val="center"/>
        <w:rPr>
          <w:rFonts w:cs="Times New Roman"/>
          <w:sz w:val="72"/>
          <w:szCs w:val="72"/>
        </w:rPr>
      </w:pPr>
    </w:p>
    <w:p w14:paraId="241EAFF1">
      <w:pPr>
        <w:pStyle w:val="13"/>
        <w:jc w:val="center"/>
        <w:rPr>
          <w:rFonts w:cs="Times New Roman"/>
          <w:sz w:val="72"/>
          <w:szCs w:val="72"/>
        </w:rPr>
      </w:pPr>
    </w:p>
    <w:p w14:paraId="4FFA8328">
      <w:pPr>
        <w:pStyle w:val="13"/>
        <w:jc w:val="center"/>
        <w:rPr>
          <w:rFonts w:cs="Times New Roman"/>
          <w:sz w:val="72"/>
          <w:szCs w:val="72"/>
        </w:rPr>
      </w:pPr>
    </w:p>
    <w:p w14:paraId="74038F23">
      <w:pPr>
        <w:pStyle w:val="13"/>
        <w:jc w:val="center"/>
        <w:rPr>
          <w:rFonts w:cs="Times New Roman"/>
          <w:sz w:val="72"/>
          <w:szCs w:val="72"/>
        </w:rPr>
      </w:pPr>
    </w:p>
    <w:p w14:paraId="52E792D7">
      <w:pPr>
        <w:pStyle w:val="13"/>
        <w:jc w:val="both"/>
        <w:rPr>
          <w:rFonts w:hint="eastAsia" w:ascii="宋体" w:hAnsi="宋体" w:eastAsia="宋体" w:cs="宋体"/>
          <w:sz w:val="72"/>
          <w:szCs w:val="72"/>
        </w:rPr>
      </w:pPr>
    </w:p>
    <w:p w14:paraId="13C6C891">
      <w:pPr>
        <w:pStyle w:val="13"/>
        <w:jc w:val="both"/>
        <w:rPr>
          <w:rFonts w:hint="eastAsia" w:ascii="宋体" w:hAnsi="宋体" w:eastAsia="宋体" w:cs="宋体"/>
          <w:sz w:val="72"/>
          <w:szCs w:val="72"/>
        </w:rPr>
      </w:pPr>
    </w:p>
    <w:p w14:paraId="74747F59">
      <w:pPr>
        <w:pStyle w:val="13"/>
        <w:jc w:val="both"/>
        <w:rPr>
          <w:rFonts w:hint="eastAsia" w:ascii="宋体" w:hAnsi="宋体" w:eastAsia="宋体" w:cs="宋体"/>
          <w:sz w:val="72"/>
          <w:szCs w:val="72"/>
        </w:rPr>
      </w:pPr>
    </w:p>
    <w:p w14:paraId="1D6D4B99">
      <w:pPr>
        <w:pStyle w:val="13"/>
        <w:jc w:val="both"/>
        <w:rPr>
          <w:rFonts w:hint="eastAsia" w:ascii="宋体" w:hAnsi="宋体" w:eastAsia="宋体" w:cs="宋体"/>
          <w:sz w:val="72"/>
          <w:szCs w:val="72"/>
        </w:rPr>
      </w:pPr>
    </w:p>
    <w:p w14:paraId="62A61819">
      <w:pPr>
        <w:pStyle w:val="13"/>
        <w:jc w:val="both"/>
        <w:rPr>
          <w:rFonts w:hint="eastAsia" w:ascii="宋体" w:hAnsi="宋体" w:eastAsia="宋体" w:cs="宋体"/>
          <w:sz w:val="72"/>
          <w:szCs w:val="72"/>
        </w:rPr>
      </w:pPr>
    </w:p>
    <w:p w14:paraId="7CB5CA4A">
      <w:pPr>
        <w:pStyle w:val="13"/>
        <w:jc w:val="both"/>
        <w:rPr>
          <w:rFonts w:hint="eastAsia" w:ascii="宋体" w:hAnsi="宋体" w:eastAsia="宋体" w:cs="宋体"/>
          <w:sz w:val="72"/>
          <w:szCs w:val="72"/>
        </w:rPr>
      </w:pPr>
    </w:p>
    <w:p w14:paraId="6B061AE7">
      <w:pPr>
        <w:pStyle w:val="13"/>
        <w:jc w:val="both"/>
        <w:rPr>
          <w:rFonts w:hint="eastAsia" w:ascii="宋体" w:hAnsi="宋体" w:eastAsia="宋体" w:cs="宋体"/>
          <w:sz w:val="72"/>
          <w:szCs w:val="72"/>
        </w:rPr>
      </w:pPr>
    </w:p>
    <w:p w14:paraId="621745EA">
      <w:pPr>
        <w:pStyle w:val="13"/>
        <w:jc w:val="both"/>
        <w:rPr>
          <w:rFonts w:hint="eastAsia" w:ascii="宋体" w:hAnsi="宋体" w:eastAsia="宋体" w:cs="宋体"/>
          <w:sz w:val="72"/>
          <w:szCs w:val="72"/>
        </w:rPr>
      </w:pPr>
    </w:p>
    <w:p w14:paraId="70EE9F19">
      <w:pPr>
        <w:pStyle w:val="13"/>
        <w:jc w:val="both"/>
        <w:rPr>
          <w:rFonts w:hint="eastAsia" w:ascii="宋体" w:hAnsi="宋体" w:eastAsia="宋体" w:cs="宋体"/>
          <w:sz w:val="72"/>
          <w:szCs w:val="72"/>
        </w:rPr>
      </w:pPr>
    </w:p>
    <w:p w14:paraId="7CF51E6A">
      <w:pPr>
        <w:pStyle w:val="13"/>
        <w:jc w:val="both"/>
        <w:rPr>
          <w:rFonts w:hint="eastAsia" w:ascii="宋体" w:hAnsi="宋体" w:eastAsia="宋体" w:cs="宋体"/>
          <w:sz w:val="72"/>
          <w:szCs w:val="72"/>
        </w:rPr>
      </w:pPr>
    </w:p>
    <w:p w14:paraId="159B78B7">
      <w:pPr>
        <w:pStyle w:val="13"/>
        <w:jc w:val="both"/>
        <w:rPr>
          <w:rFonts w:hint="eastAsia" w:ascii="宋体" w:hAnsi="宋体" w:eastAsia="宋体" w:cs="宋体"/>
          <w:sz w:val="72"/>
          <w:szCs w:val="72"/>
        </w:rPr>
      </w:pPr>
    </w:p>
    <w:p w14:paraId="57C8C571">
      <w:pPr>
        <w:pStyle w:val="13"/>
        <w:jc w:val="both"/>
        <w:rPr>
          <w:rFonts w:hint="eastAsia" w:ascii="宋体" w:hAnsi="宋体" w:eastAsia="宋体" w:cs="宋体"/>
          <w:sz w:val="72"/>
          <w:szCs w:val="72"/>
        </w:rPr>
      </w:pPr>
    </w:p>
    <w:p w14:paraId="78D5FA5C">
      <w:pPr>
        <w:pStyle w:val="13"/>
        <w:jc w:val="both"/>
        <w:rPr>
          <w:rFonts w:hint="eastAsia" w:ascii="宋体" w:hAnsi="宋体" w:eastAsia="宋体" w:cs="宋体"/>
          <w:sz w:val="72"/>
          <w:szCs w:val="72"/>
        </w:rPr>
      </w:pPr>
    </w:p>
    <w:p w14:paraId="7FECEB83">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48FB204D">
      <w:pPr>
        <w:jc w:val="center"/>
        <w:rPr>
          <w:rFonts w:hint="eastAsia" w:ascii="方正小标宋_GBK" w:hAnsi="方正小标宋_GBK" w:eastAsia="方正小标宋_GBK" w:cs="方正小标宋_GBK"/>
          <w:color w:val="000000"/>
          <w:kern w:val="0"/>
          <w:sz w:val="70"/>
          <w:szCs w:val="70"/>
        </w:rPr>
      </w:pPr>
    </w:p>
    <w:p w14:paraId="7CBE966E">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6A12D155">
      <w:pPr>
        <w:jc w:val="center"/>
        <w:rPr>
          <w:rFonts w:ascii="宋体" w:hAnsi="宋体" w:cs="宋体"/>
          <w:color w:val="000000"/>
          <w:kern w:val="0"/>
          <w:sz w:val="72"/>
          <w:szCs w:val="72"/>
        </w:rPr>
      </w:pPr>
    </w:p>
    <w:p w14:paraId="1213F983">
      <w:pPr>
        <w:jc w:val="center"/>
        <w:rPr>
          <w:rFonts w:ascii="宋体" w:hAnsi="宋体" w:cs="宋体"/>
          <w:color w:val="000000"/>
          <w:kern w:val="0"/>
          <w:sz w:val="72"/>
          <w:szCs w:val="72"/>
        </w:rPr>
      </w:pPr>
    </w:p>
    <w:p w14:paraId="5451A386">
      <w:pPr>
        <w:jc w:val="center"/>
        <w:rPr>
          <w:rFonts w:hint="eastAsia" w:ascii="宋体" w:hAnsi="宋体" w:cs="宋体"/>
          <w:color w:val="000000"/>
          <w:kern w:val="0"/>
          <w:sz w:val="72"/>
          <w:szCs w:val="72"/>
        </w:rPr>
      </w:pPr>
    </w:p>
    <w:p w14:paraId="0F7A5B93">
      <w:pPr>
        <w:jc w:val="both"/>
        <w:rPr>
          <w:rFonts w:ascii="宋体" w:hAnsi="宋体" w:cs="宋体"/>
          <w:color w:val="000000"/>
          <w:kern w:val="0"/>
          <w:sz w:val="72"/>
          <w:szCs w:val="72"/>
        </w:rPr>
      </w:pPr>
    </w:p>
    <w:p w14:paraId="574415AB">
      <w:pPr>
        <w:pStyle w:val="9"/>
        <w:rPr>
          <w:rFonts w:ascii="宋体" w:hAnsi="宋体" w:cs="宋体"/>
          <w:color w:val="000000"/>
          <w:kern w:val="0"/>
          <w:sz w:val="72"/>
          <w:szCs w:val="72"/>
        </w:rPr>
      </w:pPr>
    </w:p>
    <w:p w14:paraId="117BB050">
      <w:pPr>
        <w:pStyle w:val="4"/>
      </w:pPr>
    </w:p>
    <w:p w14:paraId="4D78F67F">
      <w:pPr>
        <w:widowControl/>
        <w:ind w:firstLine="960" w:firstLineChars="300"/>
        <w:jc w:val="left"/>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一、基本支出：指单位为保障机构正常运转、完成日常工作任务而发生的各项支出（包括基本工资、津贴补贴等）和公用支出（包括办公费、邮电费、差旅费及印刷费）。</w:t>
      </w:r>
    </w:p>
    <w:p w14:paraId="73310C38">
      <w:pPr>
        <w:widowControl/>
        <w:ind w:firstLine="960" w:firstLineChars="300"/>
        <w:jc w:val="left"/>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二、项目支出：指单位为完成特定的行政工作任务或事业发展目标，在基本支出之外发生的各项支出。</w:t>
      </w:r>
    </w:p>
    <w:p w14:paraId="7CA7DBC6">
      <w:pPr>
        <w:widowControl/>
        <w:ind w:firstLine="960" w:firstLineChars="300"/>
        <w:jc w:val="left"/>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三、“三公”经费：指因公出国（境）经费、公务用车购置及运行维护费、公务接待费。其中：因公出国（境）经费指公务出国（境）的住宿费、旅费、伙食补助费、杂费、培训费等支出；公务用车购置及运行费反映单位公务用车车辆购置支出（含车辆购置税）及租用费、燃料费、维修费、过桥过路费、保险费等支出；公务接待费反映单位按规定开支的各类公务接待支出。</w:t>
      </w:r>
    </w:p>
    <w:p w14:paraId="2D182418">
      <w:pPr>
        <w:widowControl/>
        <w:ind w:firstLine="960" w:firstLineChars="300"/>
        <w:jc w:val="left"/>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四、机关运行经费：行政单位（包括参照公务员法管理的事业单位）一般公共预算财政拨款基本支出中的公用支出，包括办公费、邮电费、差旅费及印刷费等。</w:t>
      </w:r>
    </w:p>
    <w:p w14:paraId="63DD5C23">
      <w:pPr>
        <w:pStyle w:val="13"/>
        <w:jc w:val="center"/>
        <w:rPr>
          <w:rFonts w:cs="Times New Roman"/>
          <w:sz w:val="72"/>
          <w:szCs w:val="72"/>
        </w:rPr>
      </w:pPr>
    </w:p>
    <w:p w14:paraId="4DF4D6D3">
      <w:pPr>
        <w:pStyle w:val="13"/>
        <w:jc w:val="center"/>
        <w:rPr>
          <w:rFonts w:cs="Times New Roman"/>
          <w:sz w:val="72"/>
          <w:szCs w:val="72"/>
        </w:rPr>
      </w:pPr>
    </w:p>
    <w:p w14:paraId="07AC2D04">
      <w:pPr>
        <w:pStyle w:val="13"/>
        <w:jc w:val="center"/>
        <w:rPr>
          <w:rFonts w:cs="Times New Roman"/>
          <w:sz w:val="72"/>
          <w:szCs w:val="72"/>
        </w:rPr>
      </w:pPr>
    </w:p>
    <w:p w14:paraId="3687357C">
      <w:pPr>
        <w:pStyle w:val="13"/>
        <w:jc w:val="center"/>
        <w:rPr>
          <w:rFonts w:cs="Times New Roman"/>
          <w:sz w:val="72"/>
          <w:szCs w:val="72"/>
        </w:rPr>
      </w:pPr>
    </w:p>
    <w:p w14:paraId="6BA3C99E">
      <w:pPr>
        <w:pStyle w:val="13"/>
        <w:ind w:firstLine="2880" w:firstLineChars="400"/>
        <w:rPr>
          <w:rFonts w:hint="eastAsia" w:ascii="宋体" w:hAnsi="宋体" w:eastAsia="宋体" w:cs="宋体"/>
          <w:sz w:val="72"/>
          <w:szCs w:val="72"/>
        </w:rPr>
      </w:pPr>
    </w:p>
    <w:p w14:paraId="5D3619F8">
      <w:pPr>
        <w:pStyle w:val="13"/>
        <w:ind w:firstLine="2880" w:firstLineChars="400"/>
        <w:rPr>
          <w:rFonts w:hint="eastAsia" w:ascii="宋体" w:hAnsi="宋体" w:eastAsia="宋体" w:cs="宋体"/>
          <w:sz w:val="72"/>
          <w:szCs w:val="72"/>
        </w:rPr>
      </w:pPr>
    </w:p>
    <w:p w14:paraId="690448B9">
      <w:pPr>
        <w:pStyle w:val="13"/>
        <w:ind w:firstLine="2880" w:firstLineChars="400"/>
        <w:rPr>
          <w:rFonts w:hint="eastAsia" w:ascii="宋体" w:hAnsi="宋体" w:eastAsia="宋体" w:cs="宋体"/>
          <w:sz w:val="72"/>
          <w:szCs w:val="72"/>
        </w:rPr>
      </w:pPr>
    </w:p>
    <w:p w14:paraId="6BE9A3D0">
      <w:pPr>
        <w:pStyle w:val="13"/>
        <w:ind w:firstLine="2880" w:firstLineChars="400"/>
        <w:rPr>
          <w:rFonts w:hint="eastAsia" w:ascii="宋体" w:hAnsi="宋体" w:eastAsia="宋体" w:cs="宋体"/>
          <w:sz w:val="72"/>
          <w:szCs w:val="72"/>
        </w:rPr>
      </w:pPr>
    </w:p>
    <w:p w14:paraId="318F523B">
      <w:pPr>
        <w:pStyle w:val="13"/>
        <w:rPr>
          <w:rFonts w:hint="eastAsia" w:ascii="宋体" w:hAnsi="宋体" w:eastAsia="宋体" w:cs="宋体"/>
          <w:sz w:val="72"/>
          <w:szCs w:val="72"/>
        </w:rPr>
      </w:pPr>
    </w:p>
    <w:p w14:paraId="48661DFD">
      <w:pPr>
        <w:pStyle w:val="13"/>
        <w:ind w:firstLine="2880" w:firstLineChars="400"/>
        <w:rPr>
          <w:rFonts w:hint="eastAsia" w:ascii="宋体" w:hAnsi="宋体" w:eastAsia="宋体" w:cs="宋体"/>
          <w:sz w:val="72"/>
          <w:szCs w:val="72"/>
        </w:rPr>
      </w:pPr>
    </w:p>
    <w:p w14:paraId="559CE28D">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170E8A44">
      <w:pPr>
        <w:pStyle w:val="13"/>
        <w:jc w:val="center"/>
        <w:rPr>
          <w:rFonts w:hint="eastAsia" w:ascii="方正小标宋_GBK" w:hAnsi="方正小标宋_GBK" w:eastAsia="方正小标宋_GBK" w:cs="方正小标宋_GBK"/>
          <w:sz w:val="70"/>
          <w:szCs w:val="70"/>
        </w:rPr>
      </w:pPr>
    </w:p>
    <w:p w14:paraId="4DE1D977">
      <w:pPr>
        <w:pStyle w:val="13"/>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11787C98">
      <w:pPr>
        <w:jc w:val="center"/>
        <w:rPr>
          <w:rFonts w:ascii="宋体" w:hAnsi="宋体" w:cs="宋体"/>
          <w:color w:val="000000"/>
          <w:kern w:val="0"/>
          <w:sz w:val="72"/>
          <w:szCs w:val="72"/>
        </w:rPr>
      </w:pPr>
    </w:p>
    <w:p w14:paraId="34B94D86">
      <w:pPr>
        <w:jc w:val="center"/>
        <w:rPr>
          <w:rFonts w:ascii="宋体" w:hAnsi="宋体" w:cs="宋体"/>
          <w:color w:val="000000"/>
          <w:kern w:val="0"/>
          <w:sz w:val="72"/>
          <w:szCs w:val="72"/>
        </w:rPr>
      </w:pPr>
    </w:p>
    <w:p w14:paraId="537295B4">
      <w:pPr>
        <w:jc w:val="center"/>
        <w:rPr>
          <w:rFonts w:ascii="宋体" w:hAnsi="宋体" w:cs="宋体"/>
          <w:color w:val="000000"/>
          <w:kern w:val="0"/>
          <w:sz w:val="72"/>
          <w:szCs w:val="72"/>
        </w:rPr>
      </w:pPr>
    </w:p>
    <w:p w14:paraId="706DD7EF">
      <w:pPr>
        <w:ind w:firstLine="643" w:firstLineChars="200"/>
        <w:rPr>
          <w:rFonts w:ascii="宋体" w:hAnsi="宋体" w:cs="宋体"/>
          <w:b/>
          <w:color w:val="000000"/>
          <w:kern w:val="0"/>
          <w:sz w:val="32"/>
          <w:szCs w:val="32"/>
        </w:rPr>
      </w:pPr>
    </w:p>
    <w:p w14:paraId="315D6741">
      <w:pPr>
        <w:rPr>
          <w:rFonts w:ascii="宋体" w:hAnsi="宋体" w:cs="宋体"/>
          <w:b/>
          <w:color w:val="000000"/>
          <w:kern w:val="0"/>
          <w:sz w:val="32"/>
          <w:szCs w:val="32"/>
        </w:rPr>
      </w:pPr>
    </w:p>
    <w:p w14:paraId="45FB60B6">
      <w:pPr>
        <w:ind w:firstLine="723" w:firstLineChars="200"/>
        <w:jc w:val="center"/>
        <w:rPr>
          <w:rFonts w:hint="eastAsia" w:ascii="宋体" w:hAnsi="宋体" w:eastAsia="方正仿宋_GBK" w:cs="Times New Roman"/>
          <w:b/>
          <w:bCs/>
          <w:sz w:val="36"/>
          <w:szCs w:val="36"/>
          <w:lang w:eastAsia="zh-CN"/>
        </w:rPr>
      </w:pPr>
    </w:p>
    <w:p w14:paraId="2E6AA27B">
      <w:pPr>
        <w:ind w:firstLine="723" w:firstLineChars="200"/>
        <w:jc w:val="center"/>
        <w:rPr>
          <w:rFonts w:hint="eastAsia" w:ascii="宋体" w:hAnsi="宋体" w:eastAsia="方正仿宋_GBK" w:cs="Times New Roman"/>
          <w:b/>
          <w:bCs/>
          <w:sz w:val="36"/>
          <w:szCs w:val="36"/>
        </w:rPr>
      </w:pPr>
      <w:r>
        <w:rPr>
          <w:rFonts w:hint="eastAsia" w:ascii="宋体" w:hAnsi="宋体" w:eastAsia="方正仿宋_GBK" w:cs="Times New Roman"/>
          <w:b/>
          <w:bCs/>
          <w:sz w:val="36"/>
          <w:szCs w:val="36"/>
          <w:lang w:eastAsia="zh-CN"/>
        </w:rPr>
        <w:t>湘潭县锦石</w:t>
      </w:r>
      <w:r>
        <w:rPr>
          <w:rFonts w:hint="eastAsia" w:ascii="宋体" w:hAnsi="宋体" w:eastAsia="方正仿宋_GBK" w:cs="Times New Roman"/>
          <w:b/>
          <w:bCs/>
          <w:sz w:val="36"/>
          <w:szCs w:val="36"/>
          <w:lang w:val="en-US" w:eastAsia="zh-CN"/>
        </w:rPr>
        <w:t>乡</w:t>
      </w:r>
      <w:r>
        <w:rPr>
          <w:rFonts w:hint="eastAsia" w:ascii="宋体" w:hAnsi="宋体" w:eastAsia="方正仿宋_GBK" w:cs="Times New Roman"/>
          <w:b/>
          <w:bCs/>
          <w:sz w:val="36"/>
          <w:szCs w:val="36"/>
          <w:lang w:eastAsia="zh-CN"/>
        </w:rPr>
        <w:t>人民政府</w:t>
      </w:r>
      <w:r>
        <w:rPr>
          <w:rFonts w:hint="eastAsia" w:ascii="宋体" w:hAnsi="宋体" w:eastAsia="方正仿宋_GBK" w:cs="Times New Roman"/>
          <w:b/>
          <w:bCs/>
          <w:sz w:val="36"/>
          <w:szCs w:val="36"/>
          <w:lang w:val="en-US" w:eastAsia="zh-CN"/>
        </w:rPr>
        <w:t>2024年度</w:t>
      </w:r>
      <w:r>
        <w:rPr>
          <w:rFonts w:hint="eastAsia" w:ascii="宋体" w:hAnsi="宋体" w:eastAsia="方正仿宋_GBK" w:cs="Times New Roman"/>
          <w:b/>
          <w:bCs/>
          <w:sz w:val="36"/>
          <w:szCs w:val="36"/>
        </w:rPr>
        <w:t>部门整体支出绩效评价报告</w:t>
      </w:r>
    </w:p>
    <w:tbl>
      <w:tblPr>
        <w:tblStyle w:val="11"/>
        <w:tblW w:w="97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2108"/>
        <w:gridCol w:w="6001"/>
      </w:tblGrid>
      <w:tr w14:paraId="5073C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restart"/>
            <w:noWrap w:val="0"/>
            <w:vAlign w:val="center"/>
          </w:tcPr>
          <w:p w14:paraId="7F35519E">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部门概况</w:t>
            </w:r>
          </w:p>
        </w:tc>
        <w:tc>
          <w:tcPr>
            <w:tcW w:w="2108" w:type="dxa"/>
            <w:noWrap w:val="0"/>
            <w:vAlign w:val="center"/>
          </w:tcPr>
          <w:p w14:paraId="0E01DC8B">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单位名称</w:t>
            </w:r>
          </w:p>
        </w:tc>
        <w:tc>
          <w:tcPr>
            <w:tcW w:w="6001" w:type="dxa"/>
            <w:noWrap w:val="0"/>
            <w:vAlign w:val="center"/>
          </w:tcPr>
          <w:p w14:paraId="20674269">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湘潭县锦石乡人民政府</w:t>
            </w:r>
          </w:p>
        </w:tc>
      </w:tr>
      <w:tr w14:paraId="7A7C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continue"/>
            <w:noWrap w:val="0"/>
            <w:vAlign w:val="top"/>
          </w:tcPr>
          <w:p w14:paraId="1F647BC9">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14:paraId="6CF7BA89">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年度预算金额</w:t>
            </w:r>
          </w:p>
        </w:tc>
        <w:tc>
          <w:tcPr>
            <w:tcW w:w="6001" w:type="dxa"/>
            <w:noWrap w:val="0"/>
            <w:vAlign w:val="center"/>
          </w:tcPr>
          <w:p w14:paraId="1CED1D03">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sz w:val="28"/>
                <w:szCs w:val="28"/>
                <w:lang w:val="en-US" w:eastAsia="zh-CN"/>
              </w:rPr>
              <w:t>3254万元</w:t>
            </w:r>
          </w:p>
        </w:tc>
      </w:tr>
      <w:tr w14:paraId="6CEA6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continue"/>
            <w:noWrap w:val="0"/>
            <w:vAlign w:val="top"/>
          </w:tcPr>
          <w:p w14:paraId="03796A66">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14:paraId="55C3287C">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主管部门</w:t>
            </w:r>
          </w:p>
        </w:tc>
        <w:tc>
          <w:tcPr>
            <w:tcW w:w="6001" w:type="dxa"/>
            <w:noWrap w:val="0"/>
            <w:vAlign w:val="center"/>
          </w:tcPr>
          <w:p w14:paraId="7278E78F">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湘潭县人民政府</w:t>
            </w:r>
          </w:p>
        </w:tc>
      </w:tr>
      <w:tr w14:paraId="3C128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continue"/>
            <w:noWrap w:val="0"/>
            <w:vAlign w:val="top"/>
          </w:tcPr>
          <w:p w14:paraId="299CB553">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14:paraId="2602F128">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单位基本职能</w:t>
            </w:r>
          </w:p>
        </w:tc>
        <w:tc>
          <w:tcPr>
            <w:tcW w:w="6001" w:type="dxa"/>
            <w:noWrap w:val="0"/>
            <w:vAlign w:val="center"/>
          </w:tcPr>
          <w:p w14:paraId="620EAF9B">
            <w:pPr>
              <w:keepNext w:val="0"/>
              <w:keepLines w:val="0"/>
              <w:suppressLineNumbers w:val="0"/>
              <w:snapToGrid w:val="0"/>
              <w:spacing w:before="0" w:beforeAutospacing="0" w:after="0" w:afterAutospacing="0" w:line="520" w:lineRule="exact"/>
              <w:ind w:left="0" w:right="0"/>
              <w:rPr>
                <w:rFonts w:hint="eastAsia" w:ascii="宋体" w:hAnsi="宋体" w:eastAsia="方正仿宋_GBK"/>
                <w:sz w:val="28"/>
                <w:szCs w:val="28"/>
                <w:lang w:val="en-US" w:eastAsia="zh-CN"/>
              </w:rPr>
            </w:pPr>
            <w:r>
              <w:rPr>
                <w:rFonts w:hint="eastAsia" w:ascii="宋体" w:hAnsi="宋体" w:eastAsia="方正仿宋_GBK"/>
                <w:b/>
                <w:bCs/>
                <w:sz w:val="28"/>
                <w:szCs w:val="28"/>
                <w:lang w:val="en-US" w:eastAsia="zh-CN"/>
              </w:rPr>
              <w:t>1、社会管理职能：</w:t>
            </w:r>
            <w:r>
              <w:rPr>
                <w:rFonts w:hint="eastAsia" w:ascii="宋体" w:hAnsi="宋体" w:eastAsia="方正仿宋_GBK"/>
                <w:sz w:val="28"/>
                <w:szCs w:val="28"/>
                <w:lang w:val="en-US" w:eastAsia="zh-CN"/>
              </w:rPr>
              <w:t>乡镇政府是国家最基层的政权机关和最基本的独立行政单元，具有执行国家意志的义务和保一方平安的责任。对乡村社会进行管理，是政府的首要职能。包括：贯彻执行上级的各项方针政策，保障公民享有宪法规定的经济、政治和文化权利；加强</w:t>
            </w:r>
            <w:r>
              <w:rPr>
                <w:rFonts w:hint="eastAsia" w:ascii="宋体" w:hAnsi="宋体" w:eastAsia="方正仿宋_GBK"/>
                <w:sz w:val="28"/>
                <w:szCs w:val="28"/>
                <w:lang w:val="en-US" w:eastAsia="zh-CN"/>
              </w:rPr>
              <w:fldChar w:fldCharType="begin"/>
            </w:r>
            <w:r>
              <w:rPr>
                <w:rFonts w:hint="eastAsia" w:ascii="宋体" w:hAnsi="宋体" w:eastAsia="方正仿宋_GBK"/>
                <w:sz w:val="28"/>
                <w:szCs w:val="28"/>
                <w:lang w:val="en-US" w:eastAsia="zh-CN"/>
              </w:rPr>
              <w:instrText xml:space="preserve"> HYPERLINK "https://www.baidu.com/s?wd=%E7%BB%BC%E5%90%88%E6%B2%BB%E7%90%86&amp;tn=SE_PcZhidaonwhc_ngpagmjz&amp;rsv_dl=gh_pc_zhidao" \t "https://zhidao.baidu.com/question/_blank" </w:instrText>
            </w:r>
            <w:r>
              <w:rPr>
                <w:rFonts w:hint="eastAsia" w:ascii="宋体" w:hAnsi="宋体" w:eastAsia="方正仿宋_GBK"/>
                <w:sz w:val="28"/>
                <w:szCs w:val="28"/>
                <w:lang w:val="en-US" w:eastAsia="zh-CN"/>
              </w:rPr>
              <w:fldChar w:fldCharType="separate"/>
            </w:r>
            <w:r>
              <w:rPr>
                <w:rFonts w:hint="eastAsia" w:ascii="宋体" w:hAnsi="宋体" w:eastAsia="方正仿宋_GBK"/>
                <w:sz w:val="28"/>
                <w:szCs w:val="28"/>
                <w:lang w:val="en-US" w:eastAsia="zh-CN"/>
              </w:rPr>
              <w:t>综合治理</w:t>
            </w:r>
            <w:r>
              <w:rPr>
                <w:rFonts w:hint="eastAsia" w:ascii="宋体" w:hAnsi="宋体" w:eastAsia="方正仿宋_GBK"/>
                <w:sz w:val="28"/>
                <w:szCs w:val="28"/>
                <w:lang w:val="en-US" w:eastAsia="zh-CN"/>
              </w:rPr>
              <w:fldChar w:fldCharType="end"/>
            </w:r>
            <w:r>
              <w:rPr>
                <w:rFonts w:hint="eastAsia" w:ascii="宋体" w:hAnsi="宋体" w:eastAsia="方正仿宋_GBK"/>
                <w:sz w:val="28"/>
                <w:szCs w:val="28"/>
                <w:lang w:val="en-US" w:eastAsia="zh-CN"/>
              </w:rPr>
              <w:t>，维护社会稳定，妥善处理突发性、</w:t>
            </w:r>
            <w:r>
              <w:rPr>
                <w:rFonts w:hint="eastAsia" w:ascii="宋体" w:hAnsi="宋体" w:eastAsia="方正仿宋_GBK"/>
                <w:sz w:val="28"/>
                <w:szCs w:val="28"/>
                <w:lang w:val="en-US" w:eastAsia="zh-CN"/>
              </w:rPr>
              <w:fldChar w:fldCharType="begin"/>
            </w:r>
            <w:r>
              <w:rPr>
                <w:rFonts w:hint="eastAsia" w:ascii="宋体" w:hAnsi="宋体" w:eastAsia="方正仿宋_GBK"/>
                <w:sz w:val="28"/>
                <w:szCs w:val="28"/>
                <w:lang w:val="en-US" w:eastAsia="zh-CN"/>
              </w:rPr>
              <w:instrText xml:space="preserve"> HYPERLINK "https://www.baidu.com/s?wd=%E7%BE%A4%E4%BD%93%E6%80%A7%E4%BA%8B%E4%BB%B6&amp;tn=SE_PcZhidaonwhc_ngpagmjz&amp;rsv_dl=gh_pc_zhidao" \t "https://zhidao.baidu.com/question/_blank" </w:instrText>
            </w:r>
            <w:r>
              <w:rPr>
                <w:rFonts w:hint="eastAsia" w:ascii="宋体" w:hAnsi="宋体" w:eastAsia="方正仿宋_GBK"/>
                <w:sz w:val="28"/>
                <w:szCs w:val="28"/>
                <w:lang w:val="en-US" w:eastAsia="zh-CN"/>
              </w:rPr>
              <w:fldChar w:fldCharType="separate"/>
            </w:r>
            <w:r>
              <w:rPr>
                <w:rFonts w:hint="eastAsia" w:ascii="宋体" w:hAnsi="宋体" w:eastAsia="方正仿宋_GBK"/>
                <w:sz w:val="28"/>
                <w:szCs w:val="28"/>
                <w:lang w:val="en-US" w:eastAsia="zh-CN"/>
              </w:rPr>
              <w:t>群体性事件</w:t>
            </w:r>
            <w:r>
              <w:rPr>
                <w:rFonts w:hint="eastAsia" w:ascii="宋体" w:hAnsi="宋体" w:eastAsia="方正仿宋_GBK"/>
                <w:sz w:val="28"/>
                <w:szCs w:val="28"/>
                <w:lang w:val="en-US" w:eastAsia="zh-CN"/>
              </w:rPr>
              <w:fldChar w:fldCharType="end"/>
            </w:r>
            <w:r>
              <w:rPr>
                <w:rFonts w:hint="eastAsia" w:ascii="宋体" w:hAnsi="宋体" w:eastAsia="方正仿宋_GBK"/>
                <w:sz w:val="28"/>
                <w:szCs w:val="28"/>
                <w:lang w:val="en-US" w:eastAsia="zh-CN"/>
              </w:rPr>
              <w:t>，调节和处理好各种利益矛盾和纠分；根据乡村社会的需要，组织制定经农民认可的</w:t>
            </w:r>
            <w:r>
              <w:rPr>
                <w:rFonts w:hint="eastAsia" w:ascii="宋体" w:hAnsi="宋体" w:eastAsia="方正仿宋_GBK"/>
                <w:sz w:val="28"/>
                <w:szCs w:val="28"/>
                <w:lang w:val="en-US" w:eastAsia="zh-CN"/>
              </w:rPr>
              <w:fldChar w:fldCharType="begin"/>
            </w:r>
            <w:r>
              <w:rPr>
                <w:rFonts w:hint="eastAsia" w:ascii="宋体" w:hAnsi="宋体" w:eastAsia="方正仿宋_GBK"/>
                <w:sz w:val="28"/>
                <w:szCs w:val="28"/>
                <w:lang w:val="en-US" w:eastAsia="zh-CN"/>
              </w:rPr>
              <w:instrText xml:space="preserve"> HYPERLINK "https://www.baidu.com/s?wd=%E4%B9%A1%E8%A7%84%E6%B0%91%E7%BA%A6&amp;tn=SE_PcZhidaonwhc_ngpagmjz&amp;rsv_dl=gh_pc_zhidao" \t "https://zhidao.baidu.com/question/_blank" </w:instrText>
            </w:r>
            <w:r>
              <w:rPr>
                <w:rFonts w:hint="eastAsia" w:ascii="宋体" w:hAnsi="宋体" w:eastAsia="方正仿宋_GBK"/>
                <w:sz w:val="28"/>
                <w:szCs w:val="28"/>
                <w:lang w:val="en-US" w:eastAsia="zh-CN"/>
              </w:rPr>
              <w:fldChar w:fldCharType="separate"/>
            </w:r>
            <w:r>
              <w:rPr>
                <w:rFonts w:hint="eastAsia" w:ascii="宋体" w:hAnsi="宋体" w:eastAsia="方正仿宋_GBK"/>
                <w:sz w:val="28"/>
                <w:szCs w:val="28"/>
                <w:lang w:val="en-US" w:eastAsia="zh-CN"/>
              </w:rPr>
              <w:t>乡规民约</w:t>
            </w:r>
            <w:r>
              <w:rPr>
                <w:rFonts w:hint="eastAsia" w:ascii="宋体" w:hAnsi="宋体" w:eastAsia="方正仿宋_GBK"/>
                <w:sz w:val="28"/>
                <w:szCs w:val="28"/>
                <w:lang w:val="en-US" w:eastAsia="zh-CN"/>
              </w:rPr>
              <w:fldChar w:fldCharType="end"/>
            </w:r>
            <w:r>
              <w:rPr>
                <w:rFonts w:hint="eastAsia" w:ascii="宋体" w:hAnsi="宋体" w:eastAsia="方正仿宋_GBK"/>
                <w:sz w:val="28"/>
                <w:szCs w:val="28"/>
                <w:lang w:val="en-US" w:eastAsia="zh-CN"/>
              </w:rPr>
              <w:t>，构建和谐的乡村社会等。乡镇政府履行社会管理职能，应逐步由“人治型”向“法治型”、由“压力型”向“人性化”转变，体现以民为本的思想。</w:t>
            </w:r>
          </w:p>
          <w:p w14:paraId="30525E59">
            <w:pPr>
              <w:keepNext w:val="0"/>
              <w:keepLines w:val="0"/>
              <w:suppressLineNumbers w:val="0"/>
              <w:snapToGrid w:val="0"/>
              <w:spacing w:before="0" w:beforeAutospacing="0" w:after="0" w:afterAutospacing="0" w:line="520" w:lineRule="exact"/>
              <w:ind w:left="0" w:right="0"/>
              <w:rPr>
                <w:rFonts w:hint="eastAsia" w:ascii="宋体" w:hAnsi="宋体" w:eastAsia="方正仿宋_GBK"/>
                <w:sz w:val="28"/>
                <w:szCs w:val="28"/>
                <w:lang w:val="en-US" w:eastAsia="zh-CN"/>
              </w:rPr>
            </w:pPr>
            <w:r>
              <w:rPr>
                <w:rFonts w:hint="eastAsia" w:ascii="宋体" w:hAnsi="宋体" w:eastAsia="方正仿宋_GBK"/>
                <w:b/>
                <w:bCs/>
                <w:sz w:val="28"/>
                <w:szCs w:val="28"/>
                <w:lang w:val="en-US" w:eastAsia="zh-CN"/>
              </w:rPr>
              <w:t xml:space="preserve"> 　2、发展经济职能：</w:t>
            </w:r>
            <w:r>
              <w:rPr>
                <w:rFonts w:hint="eastAsia" w:ascii="宋体" w:hAnsi="宋体" w:eastAsia="方正仿宋_GBK"/>
                <w:sz w:val="28"/>
                <w:szCs w:val="28"/>
                <w:lang w:val="en-US" w:eastAsia="zh-CN"/>
              </w:rPr>
              <w:t>发展农村经济是农民走向富裕、乡镇自身摆脱困境的唯一出路。但是，乡镇政府参与经济应由强迫农民种这种那的“直接型”转向提供各种“软服务”的“间接型”。包括：组织制定本乡镇产业发展规划，指导产业结构调整，形成地域产业特色；组织营造良好的投资环境，包括政策环境、硬件环境、社会环境，加大招商引资力度；通过推动和引导农村经济合作组织的发展，指导农村生产，提高农村生产组织化程度；加强信息服务，密切本地农产品的市场衔接，促进</w:t>
            </w:r>
            <w:r>
              <w:rPr>
                <w:rFonts w:hint="eastAsia" w:ascii="宋体" w:hAnsi="宋体" w:eastAsia="方正仿宋_GBK"/>
                <w:sz w:val="28"/>
                <w:szCs w:val="28"/>
                <w:lang w:val="en-US" w:eastAsia="zh-CN"/>
              </w:rPr>
              <w:fldChar w:fldCharType="begin"/>
            </w:r>
            <w:r>
              <w:rPr>
                <w:rFonts w:hint="eastAsia" w:ascii="宋体" w:hAnsi="宋体" w:eastAsia="方正仿宋_GBK"/>
                <w:sz w:val="28"/>
                <w:szCs w:val="28"/>
                <w:lang w:val="en-US" w:eastAsia="zh-CN"/>
              </w:rPr>
              <w:instrText xml:space="preserve"> HYPERLINK "https://www.baidu.com/s?wd=%E5%86%9C%E4%B8%9A%E6%96%B0%E6%8A%80%E6%9C%AF&amp;tn=SE_PcZhidaonwhc_ngpagmjz&amp;rsv_dl=gh_pc_zhidao" \t "https://zhidao.baidu.com/question/_blank" </w:instrText>
            </w:r>
            <w:r>
              <w:rPr>
                <w:rFonts w:hint="eastAsia" w:ascii="宋体" w:hAnsi="宋体" w:eastAsia="方正仿宋_GBK"/>
                <w:sz w:val="28"/>
                <w:szCs w:val="28"/>
                <w:lang w:val="en-US" w:eastAsia="zh-CN"/>
              </w:rPr>
              <w:fldChar w:fldCharType="separate"/>
            </w:r>
            <w:r>
              <w:rPr>
                <w:rFonts w:hint="eastAsia" w:ascii="宋体" w:hAnsi="宋体" w:eastAsia="方正仿宋_GBK"/>
                <w:sz w:val="28"/>
                <w:szCs w:val="28"/>
                <w:lang w:val="en-US" w:eastAsia="zh-CN"/>
              </w:rPr>
              <w:t>农业新技术</w:t>
            </w:r>
            <w:r>
              <w:rPr>
                <w:rFonts w:hint="eastAsia" w:ascii="宋体" w:hAnsi="宋体" w:eastAsia="方正仿宋_GBK"/>
                <w:sz w:val="28"/>
                <w:szCs w:val="28"/>
                <w:lang w:val="en-US" w:eastAsia="zh-CN"/>
              </w:rPr>
              <w:fldChar w:fldCharType="end"/>
            </w:r>
            <w:r>
              <w:rPr>
                <w:rFonts w:hint="eastAsia" w:ascii="宋体" w:hAnsi="宋体" w:eastAsia="方正仿宋_GBK"/>
                <w:sz w:val="28"/>
                <w:szCs w:val="28"/>
                <w:lang w:val="en-US" w:eastAsia="zh-CN"/>
              </w:rPr>
              <w:t>的推广。</w:t>
            </w:r>
          </w:p>
          <w:p w14:paraId="5928CF44">
            <w:pPr>
              <w:keepNext w:val="0"/>
              <w:keepLines w:val="0"/>
              <w:suppressLineNumbers w:val="0"/>
              <w:snapToGrid w:val="0"/>
              <w:spacing w:before="0" w:beforeAutospacing="0" w:after="0" w:afterAutospacing="0" w:line="520" w:lineRule="exact"/>
              <w:ind w:left="0" w:right="0"/>
              <w:rPr>
                <w:rFonts w:hint="eastAsia" w:ascii="宋体" w:hAnsi="宋体" w:eastAsia="方正仿宋_GBK"/>
                <w:sz w:val="28"/>
                <w:szCs w:val="28"/>
                <w:lang w:val="en-US" w:eastAsia="zh-CN"/>
              </w:rPr>
            </w:pPr>
            <w:r>
              <w:rPr>
                <w:rFonts w:hint="eastAsia" w:ascii="宋体" w:hAnsi="宋体" w:eastAsia="方正仿宋_GBK"/>
                <w:sz w:val="28"/>
                <w:szCs w:val="28"/>
                <w:lang w:val="en-US" w:eastAsia="zh-CN"/>
              </w:rPr>
              <w:t>　　</w:t>
            </w:r>
            <w:r>
              <w:rPr>
                <w:rFonts w:hint="eastAsia" w:ascii="宋体" w:hAnsi="宋体" w:eastAsia="方正仿宋_GBK"/>
                <w:b/>
                <w:bCs/>
                <w:sz w:val="28"/>
                <w:szCs w:val="28"/>
                <w:lang w:val="en-US" w:eastAsia="zh-CN"/>
              </w:rPr>
              <w:t>3、公共服务职能：</w:t>
            </w:r>
            <w:r>
              <w:rPr>
                <w:rFonts w:hint="eastAsia" w:ascii="宋体" w:hAnsi="宋体" w:eastAsia="方正仿宋_GBK"/>
                <w:sz w:val="28"/>
                <w:szCs w:val="28"/>
                <w:lang w:val="en-US" w:eastAsia="zh-CN"/>
              </w:rPr>
              <w:t>普及义务教育，计划生育，积极发展农村卫生事业，繁荣农村文化，建立农村社会保障制度，加强社会公德建设，加强农民思想道德教育，倡导健康文明新风尚等，组织好农村公共产品的供应，要求乡镇政府逐步淡化“统治型”、“官本位”的色彩，实现向公共服务型政府的转变。</w:t>
            </w:r>
          </w:p>
          <w:p w14:paraId="4EB11134">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left"/>
              <w:textAlignment w:val="auto"/>
              <w:rPr>
                <w:rFonts w:hint="eastAsia" w:ascii="仿宋_GB2312" w:hAnsi="仿宋_GB2312" w:eastAsia="仿宋_GB2312" w:cs="仿宋_GB2312"/>
                <w:sz w:val="28"/>
                <w:szCs w:val="28"/>
                <w:lang w:val="en-US" w:eastAsia="zh-CN"/>
              </w:rPr>
            </w:pPr>
            <w:r>
              <w:rPr>
                <w:rFonts w:hint="eastAsia" w:ascii="宋体" w:hAnsi="宋体" w:eastAsia="方正仿宋_GBK"/>
                <w:sz w:val="28"/>
                <w:szCs w:val="28"/>
                <w:lang w:val="en-US" w:eastAsia="zh-CN"/>
              </w:rPr>
              <w:t>　</w:t>
            </w:r>
            <w:r>
              <w:rPr>
                <w:rFonts w:hint="eastAsia" w:ascii="宋体" w:hAnsi="宋体" w:eastAsia="方正仿宋_GBK"/>
                <w:b/>
                <w:bCs/>
                <w:sz w:val="28"/>
                <w:szCs w:val="28"/>
                <w:lang w:val="en-US" w:eastAsia="zh-CN"/>
              </w:rPr>
              <w:t>　4、基层建设职能</w:t>
            </w:r>
            <w:r>
              <w:rPr>
                <w:rFonts w:hint="eastAsia" w:ascii="宋体" w:hAnsi="宋体" w:eastAsia="方正仿宋_GBK"/>
                <w:sz w:val="28"/>
                <w:szCs w:val="28"/>
                <w:lang w:val="en-US" w:eastAsia="zh-CN"/>
              </w:rPr>
              <w:t>：抓好农村党组织建设，包括乡镇党委、村党支部领导班子的推荐与选配，农村党员的发展和管理，党员干部队伍思想作风建设等；抓好村委会班子建设，依法指导和帮助组织好乡村基层组织和社区自治，为落实公民在选举、决策、管理和监督等方面的民主权利创造条件；抓好农村思想建设，加强农村思想政治工作和社会主义精神文明建设，倡导乡村社会文明新风；抓好民主集中制建设，敞开群众表达意愿的渠道，建立民主决策、科学决策的程序和机制。</w:t>
            </w:r>
          </w:p>
        </w:tc>
      </w:tr>
      <w:tr w14:paraId="37B06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1685" w:type="dxa"/>
            <w:vMerge w:val="restart"/>
            <w:noWrap w:val="0"/>
            <w:vAlign w:val="center"/>
          </w:tcPr>
          <w:p w14:paraId="33113C8D">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绩效完成情况</w:t>
            </w:r>
          </w:p>
        </w:tc>
        <w:tc>
          <w:tcPr>
            <w:tcW w:w="2108" w:type="dxa"/>
            <w:noWrap w:val="0"/>
            <w:vAlign w:val="center"/>
          </w:tcPr>
          <w:p w14:paraId="3E1B1EAC">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部门整体支出管理和使用基本情况</w:t>
            </w:r>
          </w:p>
        </w:tc>
        <w:tc>
          <w:tcPr>
            <w:tcW w:w="6001" w:type="dxa"/>
            <w:noWrap w:val="0"/>
            <w:vAlign w:val="center"/>
          </w:tcPr>
          <w:p w14:paraId="6A50A188">
            <w:pPr>
              <w:keepNext w:val="0"/>
              <w:keepLines w:val="0"/>
              <w:suppressLineNumbers w:val="0"/>
              <w:spacing w:before="0" w:beforeAutospacing="0" w:after="0" w:afterAutospacing="0"/>
              <w:ind w:left="0" w:right="0"/>
              <w:rPr>
                <w:rFonts w:hint="eastAsia" w:ascii="宋体" w:hAnsi="宋体" w:eastAsia="方正仿宋_GBK" w:cs="Times New Roman"/>
                <w:sz w:val="28"/>
                <w:szCs w:val="28"/>
                <w:lang w:val="en-US" w:eastAsia="zh-CN"/>
              </w:rPr>
            </w:pPr>
            <w:r>
              <w:rPr>
                <w:rFonts w:hint="eastAsia" w:ascii="宋体" w:hAnsi="宋体" w:eastAsia="方正仿宋_GBK" w:cs="Times New Roman"/>
                <w:kern w:val="2"/>
                <w:sz w:val="28"/>
                <w:szCs w:val="28"/>
                <w:lang w:val="en-US" w:eastAsia="zh-CN" w:bidi="ar-SA"/>
              </w:rPr>
              <w:t>2024年是实现“十四五”规划目标任务的关键一年，在县委、县政府和乡党委的坚强领导下，我们坚持以习近平新时代中国特色社会主义思想为指导，深入学习贯彻党的二十大、二十届三中全会和习近平总书记视察湖南的重要讲话精神，团结带领全乡干部群众敢闯敢干，各项工作取得新进展。</w:t>
            </w:r>
          </w:p>
          <w:p w14:paraId="1C5FF1D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ascii="仿宋_GB2312" w:hAnsi="仿宋_GB2312" w:eastAsia="仿宋_GB2312" w:cs="仿宋_GB2312"/>
                <w:sz w:val="28"/>
                <w:szCs w:val="28"/>
              </w:rPr>
            </w:pPr>
            <w:r>
              <w:rPr>
                <w:rFonts w:hint="eastAsia" w:ascii="宋体" w:hAnsi="宋体" w:eastAsia="方正仿宋_GBK" w:cs="Times New Roman"/>
                <w:sz w:val="28"/>
                <w:szCs w:val="28"/>
                <w:lang w:val="en-US" w:eastAsia="zh-CN"/>
              </w:rPr>
              <w:t>2024年部门整体支出3254万元，其中：工资福利支出1270万元、商品和服务支出538万元、对个人和家庭的补助592万元、资本性支出 854万元,对企业补助0万元。该支出中其中：基本支出2403万元，项目支出851万元，当年无结余。“三公”经费支出0万元。</w:t>
            </w:r>
          </w:p>
        </w:tc>
      </w:tr>
      <w:tr w14:paraId="15E3A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685" w:type="dxa"/>
            <w:vMerge w:val="continue"/>
            <w:noWrap w:val="0"/>
            <w:vAlign w:val="top"/>
          </w:tcPr>
          <w:p w14:paraId="673347E3">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14:paraId="5E0550D1">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绩效目标完成情况</w:t>
            </w:r>
          </w:p>
        </w:tc>
        <w:tc>
          <w:tcPr>
            <w:tcW w:w="6001" w:type="dxa"/>
            <w:noWrap w:val="0"/>
            <w:vAlign w:val="center"/>
          </w:tcPr>
          <w:p w14:paraId="20ADC834">
            <w:pPr>
              <w:keepNext w:val="0"/>
              <w:keepLines w:val="0"/>
              <w:pageBreakBefore w:val="0"/>
              <w:suppressLineNumbers w:val="0"/>
              <w:kinsoku/>
              <w:wordWrap/>
              <w:overflowPunct/>
              <w:topLinePunct w:val="0"/>
              <w:autoSpaceDE/>
              <w:autoSpaceDN/>
              <w:bidi w:val="0"/>
              <w:spacing w:before="0" w:beforeAutospacing="0" w:after="0" w:afterAutospacing="0" w:line="600" w:lineRule="exact"/>
              <w:ind w:left="0" w:leftChars="0" w:right="0" w:firstLine="562" w:firstLineChars="200"/>
              <w:jc w:val="both"/>
              <w:rPr>
                <w:rFonts w:hint="eastAsia" w:ascii="宋体" w:hAnsi="宋体" w:eastAsia="方正仿宋_GBK"/>
                <w:sz w:val="28"/>
                <w:szCs w:val="28"/>
                <w:lang w:val="en-US" w:eastAsia="zh-CN"/>
              </w:rPr>
            </w:pPr>
            <w:r>
              <w:rPr>
                <w:rFonts w:hint="eastAsia" w:ascii="宋体" w:hAnsi="宋体" w:eastAsia="方正仿宋_GBK"/>
                <w:b/>
                <w:bCs/>
                <w:sz w:val="28"/>
                <w:szCs w:val="28"/>
                <w:lang w:val="en-US" w:eastAsia="zh-CN"/>
              </w:rPr>
              <w:t>夯实产业根基，经济发展稳步向前。</w:t>
            </w:r>
            <w:r>
              <w:rPr>
                <w:rFonts w:hint="eastAsia" w:ascii="宋体" w:hAnsi="宋体" w:eastAsia="方正仿宋_GBK"/>
                <w:sz w:val="28"/>
                <w:szCs w:val="28"/>
                <w:lang w:val="en-US" w:eastAsia="zh-CN"/>
              </w:rPr>
              <w:t>实现固定资产投资入库2.44亿元，入统1.91亿元，工业固定投资1.37亿元，规上工业总产值达到7390万元，争取中央省市级资金901万元，招商引资到位资金2651万元。全面扛牢粮食安全主体责任，坚决制止耕地“非粮化”“非农化”，完成耕地恢复13亩，永久农田整改65亩，守牢了耕地保护红线；全年完成水稻种植面积4.68万亩，总产量2.2万吨；冬季油菜种植面积1.2万亩，并在碧泉村、文佳村打造1000亩示范片。全年出栏生猪2.1万余头，出笼家禽25.5万羽，水产品0.11万吨；完成高致病性禽流感疫苗注射23.2万羽、牲畜口蹄疫、猪瘟疫苗3.95万头份、小反刍兽疫苗0.61万头份，确保养殖户的财产安全。特色种养殖业卓有成效，胜利果园基地300多亩果树喜获丰收，唐家湖湿地水生花卉种植欣欣向荣，为周边100余名群众带来稳定收入。积极开展“迎老乡、回故乡、建家乡”活动，引导湘潭东风光明木业有限公司返乡创业，充分释放农村闲置资产潜在能量</w:t>
            </w:r>
            <w:r>
              <w:rPr>
                <w:rFonts w:hint="default" w:ascii="宋体" w:hAnsi="宋体" w:eastAsia="方正仿宋_GBK"/>
                <w:sz w:val="28"/>
                <w:szCs w:val="28"/>
                <w:lang w:val="en-US" w:eastAsia="zh-CN"/>
              </w:rPr>
              <w:t>。</w:t>
            </w:r>
            <w:r>
              <w:rPr>
                <w:rFonts w:hint="eastAsia" w:ascii="宋体" w:hAnsi="宋体" w:eastAsia="方正仿宋_GBK"/>
                <w:sz w:val="28"/>
                <w:szCs w:val="28"/>
                <w:lang w:val="en-US" w:eastAsia="zh-CN"/>
              </w:rPr>
              <w:t>企业回归将壮大村级集体经济，助力更多群众家门口就业，实现了集体与村民“双增收”。打造了碧泉湖湘源研学场馆、湖湘文化展陈、欢乐时光户外露营基地，碧泉湖湘文化展陈成为湖南首家湖湘文化展厅，吸引市内各类团体、游客参观</w:t>
            </w:r>
            <w:r>
              <w:rPr>
                <w:rFonts w:hint="default" w:ascii="宋体" w:hAnsi="宋体" w:eastAsia="方正仿宋_GBK"/>
                <w:sz w:val="28"/>
                <w:szCs w:val="28"/>
                <w:lang w:val="en" w:eastAsia="zh-CN"/>
              </w:rPr>
              <w:t>,</w:t>
            </w:r>
            <w:r>
              <w:rPr>
                <w:rFonts w:hint="eastAsia" w:ascii="宋体" w:hAnsi="宋体" w:eastAsia="方正仿宋_GBK"/>
                <w:sz w:val="28"/>
                <w:szCs w:val="28"/>
                <w:lang w:val="en" w:eastAsia="zh-CN"/>
              </w:rPr>
              <w:t>成功承办子敬学校</w:t>
            </w:r>
            <w:r>
              <w:rPr>
                <w:rFonts w:hint="eastAsia" w:ascii="宋体" w:hAnsi="宋体" w:eastAsia="方正仿宋_GBK"/>
                <w:sz w:val="28"/>
                <w:szCs w:val="28"/>
                <w:lang w:val="en-US" w:eastAsia="zh-CN"/>
              </w:rPr>
              <w:t>800名学生研学实践活动，承接工会、党建、乡村振兴等各类学校培训活动5000人次，新型产业来势喜人。</w:t>
            </w:r>
          </w:p>
          <w:p w14:paraId="01FB88B7">
            <w:pPr>
              <w:keepNext w:val="0"/>
              <w:keepLines w:val="0"/>
              <w:pageBreakBefore w:val="0"/>
              <w:suppressLineNumbers w:val="0"/>
              <w:kinsoku/>
              <w:wordWrap/>
              <w:overflowPunct/>
              <w:topLinePunct w:val="0"/>
              <w:autoSpaceDE/>
              <w:autoSpaceDN/>
              <w:bidi w:val="0"/>
              <w:spacing w:before="0" w:beforeAutospacing="0" w:after="0" w:afterAutospacing="0" w:line="600" w:lineRule="exact"/>
              <w:ind w:left="0" w:leftChars="0" w:right="0" w:firstLine="562" w:firstLineChars="200"/>
              <w:jc w:val="both"/>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优化人居环境</w:t>
            </w:r>
            <w:r>
              <w:rPr>
                <w:rFonts w:hint="default" w:ascii="宋体" w:hAnsi="宋体" w:eastAsia="方正仿宋_GBK"/>
                <w:b/>
                <w:bCs/>
                <w:sz w:val="28"/>
                <w:szCs w:val="28"/>
                <w:lang w:val="en" w:eastAsia="zh-CN"/>
              </w:rPr>
              <w:t>,</w:t>
            </w:r>
            <w:r>
              <w:rPr>
                <w:rFonts w:hint="eastAsia" w:ascii="宋体" w:hAnsi="宋体" w:eastAsia="方正仿宋_GBK"/>
                <w:b/>
                <w:bCs/>
                <w:sz w:val="28"/>
                <w:szCs w:val="28"/>
                <w:lang w:val="en-US" w:eastAsia="zh-CN"/>
              </w:rPr>
              <w:t>美好家园逐渐形成。</w:t>
            </w:r>
            <w:r>
              <w:rPr>
                <w:rFonts w:hint="eastAsia" w:ascii="宋体" w:hAnsi="宋体" w:eastAsia="方正仿宋_GBK"/>
                <w:sz w:val="28"/>
                <w:szCs w:val="28"/>
                <w:lang w:val="en-US" w:eastAsia="zh-CN"/>
              </w:rPr>
              <w:t>完成荷叶塘水库、白泥塘水库除险加固，对胜利坝、群英坝、盐埠坝等水利设施进行修缮，提升30口山塘蓄水灌溉能力，硬化、疏通渠道30千米，投入资金3800万元；完成东风水库防汛公路、金湖产业路拓宽及白改黑、太阳村主干道加宽等道路建设10余条，修复洪水冲毁道路30余处，让群众出行更便捷；实施乡村道路亮化工程，对东风街镇区沿线50余盏路灯改造升级，新安装太阳能路灯200多处，让群众出行更明亮；加快推进文佳村农贸市场扩容建设，使卫生环境干净整洁、购物环境安全舒适、交通井然有序；推进自来水供水项目，让群众饮水更安全；投入1800万改造10千伏高压线路2条、农网低压11个台区，让群众用电更稳定。</w:t>
            </w:r>
            <w:r>
              <w:rPr>
                <w:rFonts w:hint="default" w:ascii="宋体" w:hAnsi="宋体" w:eastAsia="方正仿宋_GBK"/>
                <w:sz w:val="28"/>
                <w:szCs w:val="28"/>
                <w:lang w:val="en-US" w:eastAsia="zh-CN"/>
              </w:rPr>
              <w:t>通过开展“六乱”整治、村庄清洁行动及美丽乡村创建工作，清理白色垃圾40余吨，农业生产废弃物约1.4吨，道路沿线广告牌800余处，空坪隙地杂草6000余平米。</w:t>
            </w:r>
            <w:r>
              <w:rPr>
                <w:rFonts w:hint="eastAsia" w:ascii="宋体" w:hAnsi="宋体" w:eastAsia="方正仿宋_GBK"/>
                <w:sz w:val="28"/>
                <w:szCs w:val="28"/>
                <w:lang w:val="en-US" w:eastAsia="zh-CN"/>
              </w:rPr>
              <w:t>积极申报实施锦石乡2024年农村环境整治示范项目，争取省级资金500万元，彻底净化东风街镇区居民生活污水，实现老河沟、文锦支渠黑臭水体“标本兼治”，2024年我乡创建省级和美湘村1个，创建省、市、县级美丽乡村各1个。加强生活垃圾、秸秆禁烧宣传，提升群众环保意识，实现环境质量改善和经济效益的双提升；大力开展植树造林行动，</w:t>
            </w:r>
            <w:r>
              <w:rPr>
                <w:rFonts w:hint="default" w:ascii="宋体" w:hAnsi="宋体" w:eastAsia="方正仿宋_GBK"/>
                <w:sz w:val="28"/>
                <w:szCs w:val="28"/>
                <w:lang w:val="en-US" w:eastAsia="zh-CN"/>
              </w:rPr>
              <w:t>全年新增造林绿化面积1</w:t>
            </w:r>
            <w:r>
              <w:rPr>
                <w:rFonts w:hint="eastAsia" w:ascii="宋体" w:hAnsi="宋体" w:eastAsia="方正仿宋_GBK"/>
                <w:sz w:val="28"/>
                <w:szCs w:val="28"/>
                <w:lang w:val="en-US" w:eastAsia="zh-CN"/>
              </w:rPr>
              <w:t>0</w:t>
            </w:r>
            <w:r>
              <w:rPr>
                <w:rFonts w:hint="default" w:ascii="宋体" w:hAnsi="宋体" w:eastAsia="方正仿宋_GBK"/>
                <w:sz w:val="28"/>
                <w:szCs w:val="28"/>
                <w:lang w:val="en-US" w:eastAsia="zh-CN"/>
              </w:rPr>
              <w:t>00余亩，</w:t>
            </w:r>
            <w:r>
              <w:rPr>
                <w:rFonts w:hint="eastAsia" w:ascii="宋体" w:hAnsi="宋体" w:eastAsia="方正仿宋_GBK"/>
                <w:sz w:val="28"/>
                <w:szCs w:val="28"/>
                <w:lang w:val="en-US" w:eastAsia="zh-CN"/>
              </w:rPr>
              <w:t>构筑更加牢固的生态安全屏障；积极开展河长制工作，保护“一水一地两渠”，维护河湖美丽环境。</w:t>
            </w:r>
          </w:p>
          <w:p w14:paraId="0F4BDBBB">
            <w:pPr>
              <w:keepNext w:val="0"/>
              <w:keepLines w:val="0"/>
              <w:pageBreakBefore w:val="0"/>
              <w:suppressLineNumbers w:val="0"/>
              <w:kinsoku/>
              <w:wordWrap/>
              <w:overflowPunct/>
              <w:topLinePunct w:val="0"/>
              <w:autoSpaceDE/>
              <w:autoSpaceDN/>
              <w:bidi w:val="0"/>
              <w:spacing w:before="0" w:beforeAutospacing="0" w:after="0" w:afterAutospacing="0" w:line="600" w:lineRule="exact"/>
              <w:ind w:left="0" w:leftChars="0" w:right="0" w:firstLine="562" w:firstLineChars="200"/>
              <w:jc w:val="both"/>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增进民生福祉，幸福指数稳步提升。</w:t>
            </w:r>
            <w:r>
              <w:rPr>
                <w:rFonts w:hint="default" w:ascii="宋体" w:hAnsi="宋体" w:eastAsia="方正仿宋_GBK"/>
                <w:sz w:val="28"/>
                <w:szCs w:val="28"/>
                <w:lang w:val="en-US" w:eastAsia="zh-CN"/>
              </w:rPr>
              <w:t>发放临时救助</w:t>
            </w:r>
            <w:r>
              <w:rPr>
                <w:rFonts w:hint="eastAsia" w:ascii="宋体" w:hAnsi="宋体" w:eastAsia="方正仿宋_GBK"/>
                <w:sz w:val="28"/>
                <w:szCs w:val="28"/>
                <w:lang w:val="en-US" w:eastAsia="zh-CN"/>
              </w:rPr>
              <w:t>120</w:t>
            </w:r>
            <w:r>
              <w:rPr>
                <w:rFonts w:hint="default" w:ascii="宋体" w:hAnsi="宋体" w:eastAsia="方正仿宋_GBK"/>
                <w:sz w:val="28"/>
                <w:szCs w:val="28"/>
                <w:lang w:val="en-US" w:eastAsia="zh-CN"/>
              </w:rPr>
              <w:t>人次，</w:t>
            </w:r>
            <w:r>
              <w:rPr>
                <w:rFonts w:hint="eastAsia" w:ascii="宋体" w:hAnsi="宋体" w:eastAsia="方正仿宋_GBK"/>
                <w:sz w:val="28"/>
                <w:szCs w:val="28"/>
                <w:lang w:val="en-US" w:eastAsia="zh-CN"/>
              </w:rPr>
              <w:t>资金10.35万元；</w:t>
            </w:r>
            <w:r>
              <w:rPr>
                <w:rFonts w:hint="default" w:ascii="宋体" w:hAnsi="宋体" w:eastAsia="方正仿宋_GBK"/>
                <w:sz w:val="28"/>
                <w:szCs w:val="28"/>
                <w:lang w:val="en-US" w:eastAsia="zh-CN"/>
              </w:rPr>
              <w:t>对退役军人进行优抚、医疗救助</w:t>
            </w:r>
            <w:r>
              <w:rPr>
                <w:rFonts w:hint="eastAsia" w:ascii="宋体" w:hAnsi="宋体" w:eastAsia="方正仿宋_GBK"/>
                <w:sz w:val="28"/>
                <w:szCs w:val="28"/>
                <w:lang w:val="en-US" w:eastAsia="zh-CN"/>
              </w:rPr>
              <w:t>120</w:t>
            </w:r>
            <w:r>
              <w:rPr>
                <w:rFonts w:hint="default" w:ascii="宋体" w:hAnsi="宋体" w:eastAsia="方正仿宋_GBK"/>
                <w:sz w:val="28"/>
                <w:szCs w:val="28"/>
                <w:lang w:val="en-US" w:eastAsia="zh-CN"/>
              </w:rPr>
              <w:t>余次</w:t>
            </w:r>
            <w:r>
              <w:rPr>
                <w:rFonts w:hint="eastAsia" w:ascii="宋体" w:hAnsi="宋体" w:eastAsia="方正仿宋_GBK"/>
                <w:sz w:val="28"/>
                <w:szCs w:val="28"/>
                <w:lang w:val="en-US" w:eastAsia="zh-CN"/>
              </w:rPr>
              <w:t>；认真开展居民自建房巡查，实施危房改造11户；强化医疗服务，深入开展65岁以上老年人免费体检3530人次，落实农村妇女“两癌”筛查</w:t>
            </w:r>
            <w:r>
              <w:rPr>
                <w:rFonts w:hint="default" w:ascii="宋体" w:hAnsi="宋体" w:eastAsia="方正仿宋_GBK"/>
                <w:sz w:val="28"/>
                <w:szCs w:val="28"/>
                <w:lang w:val="en-US" w:eastAsia="zh-CN"/>
              </w:rPr>
              <w:t>426</w:t>
            </w:r>
            <w:r>
              <w:rPr>
                <w:rFonts w:hint="eastAsia" w:ascii="宋体" w:hAnsi="宋体" w:eastAsia="方正仿宋_GBK"/>
                <w:sz w:val="28"/>
                <w:szCs w:val="28"/>
                <w:lang w:val="en-US" w:eastAsia="zh-CN"/>
              </w:rPr>
              <w:t>人；新增农村劳动力转移就业145人，新增城镇就业100人，失业人员再就业53人，实现就业困难对象再就业12人，为辖区失业人员办理就业失业登记20人；通过子敬阳光捐资助学40人，实施雨露计划补助41人，为</w:t>
            </w:r>
            <w:r>
              <w:rPr>
                <w:rFonts w:hint="default" w:ascii="宋体" w:hAnsi="宋体" w:eastAsia="方正仿宋_GBK"/>
                <w:sz w:val="28"/>
                <w:szCs w:val="28"/>
                <w:lang w:val="en-US" w:eastAsia="zh-CN"/>
              </w:rPr>
              <w:t>贫困学子解决后顾之忧</w:t>
            </w:r>
            <w:r>
              <w:rPr>
                <w:rFonts w:hint="eastAsia" w:ascii="宋体" w:hAnsi="宋体" w:eastAsia="方正仿宋_GBK"/>
                <w:sz w:val="28"/>
                <w:szCs w:val="28"/>
                <w:lang w:val="en-US" w:eastAsia="zh-CN"/>
              </w:rPr>
              <w:t>；累计建立居民健康档案24090人，高血压患者登记管理2371人，2型糖尿病患者登记管理 864人，每月定期对重症患者上户走访，为全乡人民的健康保驾护航。完成乡村振兴项目9个，使用财政衔接资金130万；发展</w:t>
            </w:r>
            <w:r>
              <w:rPr>
                <w:rFonts w:hint="default" w:ascii="宋体" w:hAnsi="宋体" w:eastAsia="方正仿宋_GBK"/>
                <w:sz w:val="28"/>
                <w:szCs w:val="28"/>
                <w:lang w:val="en-US" w:eastAsia="zh-CN"/>
              </w:rPr>
              <w:t>庭院经济</w:t>
            </w:r>
            <w:r>
              <w:rPr>
                <w:rFonts w:hint="eastAsia" w:ascii="宋体" w:hAnsi="宋体" w:eastAsia="方正仿宋_GBK"/>
                <w:sz w:val="28"/>
                <w:szCs w:val="28"/>
                <w:lang w:val="en-US" w:eastAsia="zh-CN"/>
              </w:rPr>
              <w:t>50户，发放小额信贷118户560万元，委托经营主体发放成品鸡1810羽，实现乡域内脱贫户产业帮扶全覆盖；认真摸排全乡所有农户8789户，积极开展“311”就业服务，实现脱贫户和监测对象就业332人，公益性岗位27人，为脱贫户、监测户申请跨区域就业一次性交通补助171人3.66万元；饮水安全和“三保障”问题得到全面解决，脱贫户、监测户住房及饮水安全有保障。</w:t>
            </w:r>
            <w:r>
              <w:rPr>
                <w:rFonts w:hint="default" w:ascii="宋体" w:hAnsi="宋体" w:eastAsia="方正仿宋_GBK"/>
                <w:sz w:val="28"/>
                <w:szCs w:val="28"/>
                <w:lang w:val="en-US" w:eastAsia="zh-CN"/>
              </w:rPr>
              <w:t>实施文化惠民工程，</w:t>
            </w:r>
            <w:r>
              <w:rPr>
                <w:rFonts w:hint="eastAsia" w:ascii="宋体" w:hAnsi="宋体" w:eastAsia="方正仿宋_GBK"/>
                <w:sz w:val="28"/>
                <w:szCs w:val="28"/>
                <w:lang w:val="en-US" w:eastAsia="zh-CN"/>
              </w:rPr>
              <w:t>新增4处健身场所，高标准建设锦石乡文体广场，新建篮球场、羽毛球场和气排球场；端午龙舟、“乡BA”篮球赛等文化赛事精彩纷呈，助推我乡全民健身事业发展。积极开展第二轮农村土地承包到期后再延长三十年试点工作，完成6931户第一阶段延包信息摸底核查工作，完成率达97%。</w:t>
            </w:r>
          </w:p>
          <w:p w14:paraId="428CA0BD">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leftChars="0" w:right="0" w:rightChars="0" w:firstLine="562" w:firstLineChars="200"/>
              <w:jc w:val="both"/>
              <w:textAlignment w:val="auto"/>
              <w:rPr>
                <w:rFonts w:hint="eastAsia" w:ascii="仿宋_GB2312" w:hAnsi="仿宋_GB2312" w:eastAsia="仿宋_GB2312" w:cs="仿宋_GB2312"/>
                <w:sz w:val="28"/>
                <w:szCs w:val="28"/>
              </w:rPr>
            </w:pPr>
            <w:r>
              <w:rPr>
                <w:rFonts w:hint="eastAsia" w:ascii="宋体" w:hAnsi="宋体" w:eastAsia="方正仿宋_GBK"/>
                <w:b/>
                <w:bCs/>
                <w:sz w:val="28"/>
                <w:szCs w:val="28"/>
                <w:lang w:val="en-US" w:eastAsia="zh-CN"/>
              </w:rPr>
              <w:t>化解风险隐患，社会大局和谐稳。</w:t>
            </w:r>
            <w:r>
              <w:rPr>
                <w:rFonts w:hint="default" w:ascii="宋体" w:hAnsi="宋体" w:eastAsia="方正仿宋_GBK"/>
                <w:sz w:val="28"/>
                <w:szCs w:val="28"/>
                <w:lang w:val="en-US" w:eastAsia="zh-CN"/>
              </w:rPr>
              <w:t>开展广泛的</w:t>
            </w:r>
            <w:r>
              <w:rPr>
                <w:rFonts w:hint="eastAsia" w:ascii="宋体" w:hAnsi="宋体" w:eastAsia="方正仿宋_GBK"/>
                <w:sz w:val="28"/>
                <w:szCs w:val="28"/>
                <w:lang w:val="en-US" w:eastAsia="zh-CN"/>
              </w:rPr>
              <w:t>法治宣传</w:t>
            </w:r>
            <w:r>
              <w:rPr>
                <w:rFonts w:hint="default" w:ascii="宋体" w:hAnsi="宋体" w:eastAsia="方正仿宋_GBK"/>
                <w:sz w:val="28"/>
                <w:szCs w:val="28"/>
                <w:lang w:val="en-US" w:eastAsia="zh-CN"/>
              </w:rPr>
              <w:t>活动，</w:t>
            </w:r>
            <w:r>
              <w:rPr>
                <w:rFonts w:hint="eastAsia" w:ascii="宋体" w:hAnsi="宋体" w:eastAsia="方正仿宋_GBK"/>
                <w:sz w:val="28"/>
                <w:szCs w:val="28"/>
                <w:lang w:val="en-US" w:eastAsia="zh-CN"/>
              </w:rPr>
              <w:t>通过电话、</w:t>
            </w:r>
            <w:r>
              <w:rPr>
                <w:rFonts w:hint="default" w:ascii="宋体" w:hAnsi="宋体" w:eastAsia="方正仿宋_GBK"/>
                <w:sz w:val="28"/>
                <w:szCs w:val="28"/>
                <w:lang w:val="en-US" w:eastAsia="zh-CN"/>
              </w:rPr>
              <w:t>微信、宣传手册等</w:t>
            </w:r>
            <w:r>
              <w:rPr>
                <w:rFonts w:hint="eastAsia" w:ascii="宋体" w:hAnsi="宋体" w:eastAsia="方正仿宋_GBK"/>
                <w:sz w:val="28"/>
                <w:szCs w:val="28"/>
                <w:lang w:val="en-US" w:eastAsia="zh-CN"/>
              </w:rPr>
              <w:t>方式发布信息2万余条、发放宣传资料5</w:t>
            </w:r>
            <w:r>
              <w:rPr>
                <w:rFonts w:hint="default" w:ascii="宋体" w:hAnsi="宋体" w:eastAsia="方正仿宋_GBK"/>
                <w:sz w:val="28"/>
                <w:szCs w:val="28"/>
                <w:lang w:val="en-US" w:eastAsia="zh-CN"/>
              </w:rPr>
              <w:t>万余份。</w:t>
            </w:r>
            <w:r>
              <w:rPr>
                <w:rFonts w:hint="eastAsia" w:ascii="宋体" w:hAnsi="宋体" w:eastAsia="方正仿宋_GBK"/>
                <w:sz w:val="28"/>
                <w:szCs w:val="28"/>
                <w:lang w:val="en-US" w:eastAsia="zh-CN"/>
              </w:rPr>
              <w:t>做好普法宣传，积极预防青少年犯罪；推进扫黑除恶、禁毒、反电诈等工作，群众平安创建参与率有效提高；摸排调处各类矛盾纠纷84起，成功化解81起。严格落实安全生产责任制，锦石乡消防站建成并投入使用。全面开展道路交通、建筑施工、居民自建房、烟花爆竹、燃气、食品安全、校园安全等领域专项整治，进行各类检查89次，排查各类安全隐患11个；认真开展“强执法、防事故”行动，制止电捕鱼行为21起，查出无证经营场所2处，下达责令改正书42份。组织开展森林防灭火、防汛地质灾害演练。碧泉书院重建工作已进行立项设计，征地拆迁即将进行；</w:t>
            </w:r>
            <w:r>
              <w:rPr>
                <w:rFonts w:hint="default" w:ascii="宋体" w:hAnsi="宋体" w:eastAsia="方正仿宋_GBK"/>
                <w:sz w:val="28"/>
                <w:szCs w:val="28"/>
                <w:lang w:val="en-US" w:eastAsia="zh-CN"/>
              </w:rPr>
              <w:t>醴娄高速重点工程锦石段已全面完成征地拆迁任务</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确保</w:t>
            </w:r>
            <w:r>
              <w:rPr>
                <w:rFonts w:hint="eastAsia" w:ascii="宋体" w:hAnsi="宋体" w:eastAsia="方正仿宋_GBK"/>
                <w:sz w:val="28"/>
                <w:szCs w:val="28"/>
                <w:lang w:val="en-US" w:eastAsia="zh-CN"/>
              </w:rPr>
              <w:t>了</w:t>
            </w:r>
            <w:r>
              <w:rPr>
                <w:rFonts w:hint="default" w:ascii="宋体" w:hAnsi="宋体" w:eastAsia="方正仿宋_GBK"/>
                <w:sz w:val="28"/>
                <w:szCs w:val="28"/>
                <w:lang w:val="en-US" w:eastAsia="zh-CN"/>
              </w:rPr>
              <w:t>醴娄高速项目锦石段有序施工</w:t>
            </w:r>
            <w:r>
              <w:rPr>
                <w:rFonts w:hint="eastAsia" w:ascii="宋体" w:hAnsi="宋体" w:eastAsia="方正仿宋_GBK"/>
                <w:sz w:val="28"/>
                <w:szCs w:val="28"/>
                <w:lang w:val="en-US" w:eastAsia="zh-CN"/>
              </w:rPr>
              <w:t>、按时通车。受“7.28”暴雨影响，涓水锦石段全线漫堤，沿河5个村21个组被洪水淹没，受灾严重。乡党委政府启动防汛预警，全体乡村干部积极巡查堤防监控水位，提前组织群众转移，连夜转移受灾群众1600余人；组织党员干部、志愿者为临时安置点群众发放生活必须物资，认真安排人员食宿。积极开展抢险排涝、灾后重建等工作，倡议人民群众捐资捐物，举全乡之力恢复水毁工程60余处，确保了人民群众生命财产安全。</w:t>
            </w:r>
          </w:p>
        </w:tc>
      </w:tr>
      <w:tr w14:paraId="036D0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7" w:hRule="atLeast"/>
          <w:jc w:val="center"/>
        </w:trPr>
        <w:tc>
          <w:tcPr>
            <w:tcW w:w="1685" w:type="dxa"/>
            <w:vMerge w:val="restart"/>
            <w:noWrap w:val="0"/>
            <w:vAlign w:val="center"/>
          </w:tcPr>
          <w:p w14:paraId="2418E1E4">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存在的问题分析及改进措施</w:t>
            </w:r>
          </w:p>
        </w:tc>
        <w:tc>
          <w:tcPr>
            <w:tcW w:w="2108" w:type="dxa"/>
            <w:noWrap w:val="0"/>
            <w:vAlign w:val="center"/>
          </w:tcPr>
          <w:p w14:paraId="6F133B91">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存在的问题</w:t>
            </w:r>
          </w:p>
        </w:tc>
        <w:tc>
          <w:tcPr>
            <w:tcW w:w="6001" w:type="dxa"/>
            <w:noWrap w:val="0"/>
            <w:vAlign w:val="center"/>
          </w:tcPr>
          <w:p w14:paraId="231B7D7E">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560" w:lineRule="exact"/>
              <w:ind w:left="0" w:right="0" w:firstLine="562" w:firstLineChars="200"/>
              <w:jc w:val="both"/>
              <w:textAlignment w:val="auto"/>
              <w:rPr>
                <w:rFonts w:hint="eastAsia" w:ascii="宋体" w:hAnsi="宋体" w:eastAsia="方正仿宋_GBK"/>
                <w:sz w:val="28"/>
                <w:szCs w:val="28"/>
                <w:lang w:val="en-US" w:eastAsia="zh-CN"/>
              </w:rPr>
            </w:pPr>
            <w:r>
              <w:rPr>
                <w:rFonts w:hint="eastAsia" w:ascii="宋体" w:hAnsi="宋体" w:eastAsia="方正仿宋_GBK"/>
                <w:b/>
                <w:bCs/>
                <w:sz w:val="28"/>
                <w:szCs w:val="28"/>
                <w:lang w:val="en-US" w:eastAsia="zh-CN"/>
              </w:rPr>
              <w:t>1、经济基础薄弱。</w:t>
            </w:r>
            <w:r>
              <w:rPr>
                <w:rFonts w:hint="eastAsia" w:ascii="宋体" w:hAnsi="宋体" w:eastAsia="方正仿宋_GBK"/>
                <w:sz w:val="28"/>
                <w:szCs w:val="28"/>
                <w:lang w:val="en-US" w:eastAsia="zh-CN"/>
              </w:rPr>
              <w:t>目前我乡经济实力仍然不强，工业基础仍旧薄弱，税收来源十分有限，财政资金非常紧张，在提升基础设施建设的目标上举步维艰；特色产业规模仍需壮大。</w:t>
            </w:r>
          </w:p>
          <w:p w14:paraId="7CDDBD17">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560" w:lineRule="exact"/>
              <w:ind w:left="0" w:right="0" w:firstLine="562" w:firstLineChars="200"/>
              <w:jc w:val="both"/>
              <w:textAlignment w:val="auto"/>
              <w:rPr>
                <w:rFonts w:hint="eastAsia" w:ascii="宋体" w:hAnsi="宋体" w:eastAsia="方正仿宋_GBK"/>
                <w:sz w:val="28"/>
                <w:szCs w:val="28"/>
                <w:lang w:val="en-US" w:eastAsia="zh-CN"/>
              </w:rPr>
            </w:pPr>
            <w:r>
              <w:rPr>
                <w:rFonts w:hint="eastAsia" w:ascii="宋体" w:hAnsi="宋体" w:eastAsia="方正仿宋_GBK"/>
                <w:b/>
                <w:bCs/>
                <w:sz w:val="28"/>
                <w:szCs w:val="28"/>
                <w:lang w:val="en-US" w:eastAsia="zh-CN"/>
              </w:rPr>
              <w:t>2、特色亮点不强。</w:t>
            </w:r>
            <w:r>
              <w:rPr>
                <w:rFonts w:hint="eastAsia" w:ascii="宋体" w:hAnsi="宋体" w:eastAsia="方正仿宋_GBK"/>
                <w:sz w:val="28"/>
                <w:szCs w:val="28"/>
                <w:lang w:val="en-US" w:eastAsia="zh-CN"/>
              </w:rPr>
              <w:t>虽然碧泉贡米、清塘咸菜、大荷塘石灰泥鳅、太阳洄水湾白菜、胜利果园等虽小有名气，但仅有碧泉贡米申报地理标志产品，其他“品牌”尚未走出乡县，未形成品牌效应；历史文化资源有待进一步挖掘，提高农产品知名度有待进一步提高。</w:t>
            </w:r>
          </w:p>
          <w:p w14:paraId="3B06F199">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562"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宋体" w:hAnsi="宋体" w:eastAsia="方正仿宋_GBK"/>
                <w:b/>
                <w:bCs/>
                <w:sz w:val="28"/>
                <w:szCs w:val="28"/>
                <w:lang w:val="en-US" w:eastAsia="zh-CN"/>
              </w:rPr>
              <w:t>3、预算编制不细。</w:t>
            </w:r>
            <w:r>
              <w:rPr>
                <w:rFonts w:hint="eastAsia" w:ascii="宋体" w:hAnsi="宋体" w:eastAsia="方正仿宋_GBK"/>
                <w:b w:val="0"/>
                <w:bCs w:val="0"/>
                <w:sz w:val="28"/>
                <w:szCs w:val="28"/>
                <w:lang w:val="en-US" w:eastAsia="zh-CN"/>
              </w:rPr>
              <w:t>预算编制不够明确和细化，预算编制的合理性需要提高，预算执行力度还要进一步加强。</w:t>
            </w:r>
          </w:p>
        </w:tc>
      </w:tr>
      <w:tr w14:paraId="64148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85" w:type="dxa"/>
            <w:vMerge w:val="continue"/>
            <w:noWrap w:val="0"/>
            <w:vAlign w:val="top"/>
          </w:tcPr>
          <w:p w14:paraId="11182F5B">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14:paraId="67357164">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kern w:val="2"/>
                <w:sz w:val="28"/>
                <w:szCs w:val="28"/>
                <w:lang w:val="en-US" w:eastAsia="zh-CN" w:bidi="ar-SA"/>
              </w:rPr>
              <w:t>改进措施</w:t>
            </w:r>
          </w:p>
        </w:tc>
        <w:tc>
          <w:tcPr>
            <w:tcW w:w="6001" w:type="dxa"/>
            <w:noWrap w:val="0"/>
            <w:vAlign w:val="center"/>
          </w:tcPr>
          <w:p w14:paraId="3B3B724C">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560" w:lineRule="exact"/>
              <w:ind w:left="0" w:right="0"/>
              <w:jc w:val="both"/>
              <w:textAlignment w:val="auto"/>
              <w:rPr>
                <w:rFonts w:hint="eastAsia" w:ascii="宋体" w:hAnsi="宋体" w:eastAsia="方正仿宋_GBK" w:cs="Times New Roman"/>
                <w:sz w:val="28"/>
                <w:szCs w:val="28"/>
                <w:lang w:val="en-US" w:eastAsia="zh-CN"/>
              </w:rPr>
            </w:pPr>
            <w:r>
              <w:rPr>
                <w:rFonts w:hint="eastAsia" w:ascii="宋体" w:hAnsi="宋体" w:eastAsia="方正仿宋_GBK"/>
                <w:b/>
                <w:bCs/>
                <w:sz w:val="28"/>
                <w:szCs w:val="28"/>
                <w:lang w:val="en-US" w:eastAsia="zh-CN"/>
              </w:rPr>
              <w:t>1</w:t>
            </w:r>
            <w:r>
              <w:rPr>
                <w:rFonts w:hint="eastAsia" w:ascii="宋体" w:hAnsi="宋体" w:eastAsia="方正仿宋_GBK" w:cs="Times New Roman"/>
                <w:b/>
                <w:bCs/>
                <w:sz w:val="28"/>
                <w:szCs w:val="28"/>
                <w:lang w:val="en-US" w:eastAsia="zh-CN"/>
              </w:rPr>
              <w:t>、凝心聚力抓经济建设。</w:t>
            </w:r>
            <w:r>
              <w:rPr>
                <w:rFonts w:hint="eastAsia" w:ascii="宋体" w:hAnsi="宋体" w:eastAsia="方正仿宋_GBK" w:cs="Times New Roman"/>
                <w:sz w:val="28"/>
                <w:szCs w:val="28"/>
                <w:lang w:val="en-US" w:eastAsia="zh-CN"/>
              </w:rPr>
              <w:t>坚持以碧泉片区示范建设为核心，对照规划设计，全力做好碧泉书院重建工作；积极推动碧泉湖湘源研学场馆、湖湘文化展陈、欢乐时光户外露营基地、泉水渔业养殖基地建设，全力打造碧泉文化旅游景点，助推农文旅融合发展，不断发展壮大特色产业，提升品牌影响力和竞争力，促进经济发展。</w:t>
            </w:r>
          </w:p>
          <w:p w14:paraId="381FF49E">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560" w:lineRule="exact"/>
              <w:ind w:left="0" w:right="0" w:firstLine="562" w:firstLineChars="200"/>
              <w:jc w:val="both"/>
              <w:textAlignment w:val="auto"/>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2、常抓不懈建廉洁政府。</w:t>
            </w:r>
            <w:r>
              <w:rPr>
                <w:rFonts w:hint="eastAsia" w:ascii="宋体" w:hAnsi="宋体" w:eastAsia="方正仿宋_GBK"/>
                <w:sz w:val="28"/>
                <w:szCs w:val="28"/>
                <w:lang w:val="en-US" w:eastAsia="zh-CN"/>
              </w:rPr>
              <w:t>始终坚持党的领导，切实把中央、省、市、县的决策部署落到实处；严格依法行政，坚持做到法无授权不可为、法定职责必须为，规范公正严明执法；深入开展“三农”、项目招投标等重点领域的监督检查，提升项目管理水平和资金使用效益；常态化开展群众身边不正之风和腐败问题整治行动，自觉接受民主监督、社会监督，让权力在阳光下运行，建设高效廉洁政府。</w:t>
            </w:r>
          </w:p>
          <w:p w14:paraId="6595626B">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562" w:firstLineChars="200"/>
              <w:jc w:val="both"/>
              <w:textAlignment w:val="auto"/>
              <w:rPr>
                <w:rFonts w:hint="eastAsia" w:ascii="仿宋_GB2312" w:hAnsi="仿宋_GB2312" w:eastAsia="仿宋_GB2312" w:cs="仿宋_GB2312"/>
                <w:sz w:val="28"/>
                <w:szCs w:val="28"/>
              </w:rPr>
            </w:pPr>
            <w:r>
              <w:rPr>
                <w:rFonts w:hint="eastAsia" w:ascii="宋体" w:hAnsi="宋体" w:eastAsia="方正仿宋_GBK"/>
                <w:b/>
                <w:bCs/>
                <w:sz w:val="28"/>
                <w:szCs w:val="28"/>
                <w:lang w:val="en-US" w:eastAsia="zh-CN"/>
              </w:rPr>
              <w:t>3、认真做好预算编制。</w:t>
            </w:r>
            <w:r>
              <w:rPr>
                <w:rFonts w:hint="eastAsia" w:ascii="宋体" w:hAnsi="宋体" w:eastAsia="方正仿宋_GBK"/>
                <w:sz w:val="28"/>
                <w:szCs w:val="28"/>
                <w:lang w:val="en-US" w:eastAsia="zh-CN"/>
              </w:rPr>
              <w:t>坚持先有预算，后有支出的底线，优化预算编制的合理性、规范性，强化内部控制制度，细化绩效目标，明确各项业务的范围、内容、流程、环节以及相应的部门岗位，节约行政成本，尽最大可能把钱用在刀刃上。</w:t>
            </w:r>
          </w:p>
        </w:tc>
      </w:tr>
      <w:tr w14:paraId="1FF4F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 w:hRule="atLeast"/>
          <w:jc w:val="center"/>
        </w:trPr>
        <w:tc>
          <w:tcPr>
            <w:tcW w:w="1685" w:type="dxa"/>
            <w:vMerge w:val="continue"/>
            <w:noWrap w:val="0"/>
            <w:vAlign w:val="top"/>
          </w:tcPr>
          <w:p w14:paraId="713F1CF5">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14:paraId="3B2B7053">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right="0" w:rightChars="0"/>
              <w:jc w:val="center"/>
              <w:textAlignment w:val="auto"/>
              <w:rPr>
                <w:rFonts w:hint="eastAsia" w:ascii="宋体" w:hAnsi="宋体" w:eastAsia="方正仿宋_GBK" w:cs="Times New Roman"/>
                <w:kern w:val="2"/>
                <w:sz w:val="28"/>
                <w:szCs w:val="28"/>
                <w:lang w:val="en-US" w:eastAsia="zh-CN" w:bidi="ar-SA"/>
              </w:rPr>
            </w:pPr>
          </w:p>
          <w:p w14:paraId="29032FFE">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right="0" w:rightChars="0"/>
              <w:jc w:val="center"/>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其他需要    说明问题</w:t>
            </w:r>
          </w:p>
        </w:tc>
        <w:tc>
          <w:tcPr>
            <w:tcW w:w="6001" w:type="dxa"/>
            <w:noWrap w:val="0"/>
            <w:vAlign w:val="bottom"/>
          </w:tcPr>
          <w:p w14:paraId="198A9311">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1960" w:firstLineChars="700"/>
              <w:jc w:val="both"/>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无</w:t>
            </w:r>
          </w:p>
        </w:tc>
      </w:tr>
    </w:tbl>
    <w:p w14:paraId="564F99A7">
      <w:pPr>
        <w:spacing w:line="440" w:lineRule="exact"/>
        <w:ind w:right="640"/>
        <w:rPr>
          <w:rFonts w:hint="eastAsia" w:ascii="仿宋_GB2312" w:hAnsi="宋体" w:eastAsia="仿宋_GB2312"/>
          <w:sz w:val="32"/>
          <w:szCs w:val="32"/>
        </w:rPr>
      </w:pPr>
    </w:p>
    <w:p w14:paraId="7039D858">
      <w:pPr>
        <w:ind w:firstLine="643" w:firstLineChars="200"/>
        <w:rPr>
          <w:rFonts w:ascii="宋体" w:hAnsi="宋体" w:cs="宋体"/>
          <w:b/>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6437DF07-3C3A-41D4-9BD5-778E80957BC4}"/>
  </w:font>
  <w:font w:name="黑体">
    <w:panose1 w:val="02010609060101010101"/>
    <w:charset w:val="86"/>
    <w:family w:val="auto"/>
    <w:pitch w:val="default"/>
    <w:sig w:usb0="800002BF" w:usb1="38CF7CFA" w:usb2="00000016" w:usb3="00000000" w:csb0="00040001" w:csb1="00000000"/>
    <w:embedRegular r:id="rId2" w:fontKey="{0DA2B8B3-3E55-4966-9436-17FA79CFC95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A00002BF" w:usb1="38CF7CFA" w:usb2="00082016" w:usb3="00000000" w:csb0="00040001" w:csb1="00000000"/>
    <w:embedRegular r:id="rId3" w:fontKey="{181FB4D0-A17F-4ADB-A12E-98953BA4EB8C}"/>
  </w:font>
  <w:font w:name="仿宋_GB2312">
    <w:panose1 w:val="02010609030101010101"/>
    <w:charset w:val="86"/>
    <w:family w:val="modern"/>
    <w:pitch w:val="default"/>
    <w:sig w:usb0="00000001" w:usb1="080E0000" w:usb2="00000000" w:usb3="00000000" w:csb0="00040000" w:csb1="00000000"/>
    <w:embedRegular r:id="rId4" w:fontKey="{C675F250-B3F4-42ED-9CD3-2FC0BEE6416F}"/>
  </w:font>
  <w:font w:name="方正仿宋_GB2312">
    <w:panose1 w:val="02000000000000000000"/>
    <w:charset w:val="86"/>
    <w:family w:val="auto"/>
    <w:pitch w:val="default"/>
    <w:sig w:usb0="A00002BF" w:usb1="184F6CFA" w:usb2="00000012" w:usb3="00000000" w:csb0="00040001" w:csb1="00000000"/>
    <w:embedRegular r:id="rId5" w:fontKey="{E84FFC64-F3D7-46DF-9E44-1FE2930B04FC}"/>
  </w:font>
  <w:font w:name="华文中宋">
    <w:altName w:val="宋体"/>
    <w:panose1 w:val="02010600040101010101"/>
    <w:charset w:val="86"/>
    <w:family w:val="auto"/>
    <w:pitch w:val="default"/>
    <w:sig w:usb0="00000000" w:usb1="00000000" w:usb2="00000000" w:usb3="00000000" w:csb0="0004009F" w:csb1="DFD70000"/>
    <w:embedRegular r:id="rId6" w:fontKey="{530F2DAD-4E16-4BBA-B511-F9FBD057F39F}"/>
  </w:font>
  <w:font w:name="仿宋">
    <w:panose1 w:val="02010609060101010101"/>
    <w:charset w:val="86"/>
    <w:family w:val="auto"/>
    <w:pitch w:val="default"/>
    <w:sig w:usb0="800002BF" w:usb1="38CF7CFA" w:usb2="00000016" w:usb3="00000000" w:csb0="00040001" w:csb1="00000000"/>
    <w:embedRegular r:id="rId7" w:fontKey="{9A3AEA35-2EFC-4477-B761-3837CA151C91}"/>
  </w:font>
  <w:font w:name="方正仿宋_GBK">
    <w:panose1 w:val="02000000000000000000"/>
    <w:charset w:val="86"/>
    <w:family w:val="script"/>
    <w:pitch w:val="default"/>
    <w:sig w:usb0="A00002BF" w:usb1="38CF7CFA" w:usb2="00082016" w:usb3="00000000" w:csb0="00040001" w:csb1="00000000"/>
    <w:embedRegular r:id="rId8" w:fontKey="{3695B7C4-568B-43C5-AEAC-6D369B36F26C}"/>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E622FE2"/>
    <w:multiLevelType w:val="singleLevel"/>
    <w:tmpl w:val="6E622FE2"/>
    <w:lvl w:ilvl="0" w:tentative="0">
      <w:start w:val="3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xMjliNjg2OWU3ZjMwNzZlMjYzMGE3MGJhYjQyOTIifQ=="/>
  </w:docVars>
  <w:rsids>
    <w:rsidRoot w:val="009C476E"/>
    <w:rsid w:val="000C71B8"/>
    <w:rsid w:val="00142816"/>
    <w:rsid w:val="001B2170"/>
    <w:rsid w:val="002C111D"/>
    <w:rsid w:val="002D726C"/>
    <w:rsid w:val="003E0245"/>
    <w:rsid w:val="003F56AE"/>
    <w:rsid w:val="00451386"/>
    <w:rsid w:val="005B14B1"/>
    <w:rsid w:val="006B4EEA"/>
    <w:rsid w:val="00726F3C"/>
    <w:rsid w:val="007733F1"/>
    <w:rsid w:val="00872F8C"/>
    <w:rsid w:val="00912799"/>
    <w:rsid w:val="00927DAB"/>
    <w:rsid w:val="009502E9"/>
    <w:rsid w:val="009C476E"/>
    <w:rsid w:val="00A573A9"/>
    <w:rsid w:val="00AA06EF"/>
    <w:rsid w:val="00AC3821"/>
    <w:rsid w:val="00C96B21"/>
    <w:rsid w:val="00CC1FEF"/>
    <w:rsid w:val="00E42AC0"/>
    <w:rsid w:val="00EB372A"/>
    <w:rsid w:val="00F6394E"/>
    <w:rsid w:val="00FC206D"/>
    <w:rsid w:val="028B18FB"/>
    <w:rsid w:val="02F456F2"/>
    <w:rsid w:val="03424BB5"/>
    <w:rsid w:val="050F2FB0"/>
    <w:rsid w:val="067067B4"/>
    <w:rsid w:val="077B3C46"/>
    <w:rsid w:val="085E53BC"/>
    <w:rsid w:val="098470A4"/>
    <w:rsid w:val="0A674B0B"/>
    <w:rsid w:val="0A717D1B"/>
    <w:rsid w:val="0A9A6DD0"/>
    <w:rsid w:val="0AA272FB"/>
    <w:rsid w:val="0B270934"/>
    <w:rsid w:val="0C7F6680"/>
    <w:rsid w:val="0D040A16"/>
    <w:rsid w:val="0D0E3D01"/>
    <w:rsid w:val="0D52243E"/>
    <w:rsid w:val="0DF02F5A"/>
    <w:rsid w:val="0FAC02F3"/>
    <w:rsid w:val="103A5C8E"/>
    <w:rsid w:val="105C2B7D"/>
    <w:rsid w:val="10EA1EE2"/>
    <w:rsid w:val="12E34E3B"/>
    <w:rsid w:val="144C5AD6"/>
    <w:rsid w:val="15F2529F"/>
    <w:rsid w:val="174A7237"/>
    <w:rsid w:val="197E56D7"/>
    <w:rsid w:val="198804EA"/>
    <w:rsid w:val="1AE9448A"/>
    <w:rsid w:val="1E6F503E"/>
    <w:rsid w:val="201231AA"/>
    <w:rsid w:val="21AE2AB8"/>
    <w:rsid w:val="21D54BE8"/>
    <w:rsid w:val="249917FE"/>
    <w:rsid w:val="25BE51E4"/>
    <w:rsid w:val="275D2FB6"/>
    <w:rsid w:val="27AE0B7D"/>
    <w:rsid w:val="2826784C"/>
    <w:rsid w:val="29440AEE"/>
    <w:rsid w:val="2A111E36"/>
    <w:rsid w:val="2B2833C7"/>
    <w:rsid w:val="2BCC5A1E"/>
    <w:rsid w:val="2C3F0107"/>
    <w:rsid w:val="2C892A42"/>
    <w:rsid w:val="2D9F1EB3"/>
    <w:rsid w:val="2E3D31FA"/>
    <w:rsid w:val="2E85697C"/>
    <w:rsid w:val="2F9C3CE4"/>
    <w:rsid w:val="30003814"/>
    <w:rsid w:val="30A12166"/>
    <w:rsid w:val="30B42245"/>
    <w:rsid w:val="3106021B"/>
    <w:rsid w:val="314D6326"/>
    <w:rsid w:val="328533C1"/>
    <w:rsid w:val="33C10429"/>
    <w:rsid w:val="346516FC"/>
    <w:rsid w:val="366B53FB"/>
    <w:rsid w:val="36D44917"/>
    <w:rsid w:val="37702892"/>
    <w:rsid w:val="38230B70"/>
    <w:rsid w:val="3834566E"/>
    <w:rsid w:val="3C9C5ED7"/>
    <w:rsid w:val="3CFC3412"/>
    <w:rsid w:val="3D8B50D4"/>
    <w:rsid w:val="3F6A4B8E"/>
    <w:rsid w:val="40477F08"/>
    <w:rsid w:val="40760E8C"/>
    <w:rsid w:val="412B51AA"/>
    <w:rsid w:val="423746D8"/>
    <w:rsid w:val="42734FE4"/>
    <w:rsid w:val="42C64B41"/>
    <w:rsid w:val="45F72580"/>
    <w:rsid w:val="461B183E"/>
    <w:rsid w:val="478163F5"/>
    <w:rsid w:val="494442E9"/>
    <w:rsid w:val="495729FB"/>
    <w:rsid w:val="49EA4E40"/>
    <w:rsid w:val="4BB74ACE"/>
    <w:rsid w:val="4BF03B4A"/>
    <w:rsid w:val="4C3A7265"/>
    <w:rsid w:val="4C794365"/>
    <w:rsid w:val="4DD5087C"/>
    <w:rsid w:val="4E2E1D57"/>
    <w:rsid w:val="508825A3"/>
    <w:rsid w:val="5095669C"/>
    <w:rsid w:val="51AE7DE7"/>
    <w:rsid w:val="51E8428C"/>
    <w:rsid w:val="52F201A7"/>
    <w:rsid w:val="54FC065D"/>
    <w:rsid w:val="55200E06"/>
    <w:rsid w:val="55AB7955"/>
    <w:rsid w:val="57696EE6"/>
    <w:rsid w:val="58E419FA"/>
    <w:rsid w:val="59E477BD"/>
    <w:rsid w:val="5C7A1C50"/>
    <w:rsid w:val="5D445AA3"/>
    <w:rsid w:val="5DA327CA"/>
    <w:rsid w:val="5EFF699D"/>
    <w:rsid w:val="5F1540E6"/>
    <w:rsid w:val="601D399E"/>
    <w:rsid w:val="602C5A37"/>
    <w:rsid w:val="61B74A96"/>
    <w:rsid w:val="62581DB0"/>
    <w:rsid w:val="64B02B86"/>
    <w:rsid w:val="64D83F46"/>
    <w:rsid w:val="660E5B28"/>
    <w:rsid w:val="69124CA8"/>
    <w:rsid w:val="6B76684E"/>
    <w:rsid w:val="6BC53D9F"/>
    <w:rsid w:val="6EB659E2"/>
    <w:rsid w:val="6F484F7F"/>
    <w:rsid w:val="70907865"/>
    <w:rsid w:val="71376921"/>
    <w:rsid w:val="713C7430"/>
    <w:rsid w:val="713D5101"/>
    <w:rsid w:val="730B2E93"/>
    <w:rsid w:val="73B6719A"/>
    <w:rsid w:val="75996A35"/>
    <w:rsid w:val="77777D44"/>
    <w:rsid w:val="78FE3C32"/>
    <w:rsid w:val="7A5F76DB"/>
    <w:rsid w:val="7AEB489E"/>
    <w:rsid w:val="7BBA5EC5"/>
    <w:rsid w:val="7C5875C8"/>
    <w:rsid w:val="7EA65E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Normal Indent"/>
    <w:basedOn w:val="1"/>
    <w:autoRedefine/>
    <w:qFormat/>
    <w:uiPriority w:val="0"/>
    <w:pPr>
      <w:ind w:firstLine="420" w:firstLineChars="200"/>
    </w:pPr>
  </w:style>
  <w:style w:type="paragraph" w:styleId="3">
    <w:name w:val="Body Text Indent"/>
    <w:basedOn w:val="1"/>
    <w:next w:val="4"/>
    <w:unhideWhenUsed/>
    <w:qFormat/>
    <w:uiPriority w:val="99"/>
    <w:pPr>
      <w:widowControl/>
      <w:spacing w:after="120"/>
      <w:ind w:left="420" w:leftChars="200"/>
      <w:jc w:val="left"/>
    </w:pPr>
    <w:rPr>
      <w:rFonts w:ascii="宋体" w:hAnsi="宋体" w:eastAsia="宋体" w:cs="宋体"/>
      <w:kern w:val="0"/>
      <w:sz w:val="24"/>
    </w:rPr>
  </w:style>
  <w:style w:type="paragraph" w:styleId="4">
    <w:name w:val="Body Text First Indent 2"/>
    <w:basedOn w:val="3"/>
    <w:next w:val="1"/>
    <w:unhideWhenUsed/>
    <w:qFormat/>
    <w:uiPriority w:val="99"/>
    <w:pPr>
      <w:ind w:firstLine="420" w:firstLineChars="200"/>
    </w:pPr>
  </w:style>
  <w:style w:type="paragraph" w:styleId="5">
    <w:name w:val="Balloon Text"/>
    <w:basedOn w:val="1"/>
    <w:link w:val="14"/>
    <w:semiHidden/>
    <w:qFormat/>
    <w:uiPriority w:val="99"/>
    <w:rPr>
      <w:sz w:val="18"/>
      <w:szCs w:val="18"/>
    </w:rPr>
  </w:style>
  <w:style w:type="paragraph" w:styleId="6">
    <w:name w:val="footer"/>
    <w:basedOn w:val="1"/>
    <w:next w:val="7"/>
    <w:link w:val="15"/>
    <w:qFormat/>
    <w:uiPriority w:val="99"/>
    <w:pPr>
      <w:tabs>
        <w:tab w:val="center" w:pos="4153"/>
        <w:tab w:val="right" w:pos="8306"/>
      </w:tabs>
      <w:snapToGrid w:val="0"/>
      <w:jc w:val="left"/>
    </w:pPr>
    <w:rPr>
      <w:sz w:val="18"/>
      <w:szCs w:val="18"/>
    </w:rPr>
  </w:style>
  <w:style w:type="paragraph" w:customStyle="1" w:styleId="7">
    <w:name w:val="UserStyle_2"/>
    <w:basedOn w:val="1"/>
    <w:next w:val="1"/>
    <w:qFormat/>
    <w:uiPriority w:val="0"/>
    <w:pPr>
      <w:spacing w:line="240" w:lineRule="auto"/>
      <w:ind w:left="1680"/>
      <w:jc w:val="both"/>
    </w:pPr>
    <w:rPr>
      <w:rFonts w:ascii="Calibri" w:hAnsi="Calibri" w:eastAsia="宋体"/>
      <w:kern w:val="2"/>
      <w:sz w:val="21"/>
      <w:szCs w:val="21"/>
      <w:lang w:val="en-US" w:eastAsia="zh-CN" w:bidi="ar-SA"/>
    </w:rPr>
  </w:style>
  <w:style w:type="paragraph" w:styleId="8">
    <w:name w:val="header"/>
    <w:basedOn w:val="1"/>
    <w:link w:val="16"/>
    <w:autoRedefine/>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next w:val="4"/>
    <w:semiHidden/>
    <w:qFormat/>
    <w:uiPriority w:val="0"/>
    <w:pPr>
      <w:snapToGrid w:val="0"/>
      <w:jc w:val="left"/>
    </w:pPr>
    <w:rPr>
      <w:sz w:val="18"/>
      <w:szCs w:val="18"/>
    </w:rPr>
  </w:style>
  <w:style w:type="paragraph" w:styleId="10">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13">
    <w:name w:val="Default"/>
    <w:autoRedefine/>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character" w:customStyle="1" w:styleId="14">
    <w:name w:val="批注框文本 Char"/>
    <w:basedOn w:val="12"/>
    <w:link w:val="5"/>
    <w:semiHidden/>
    <w:qFormat/>
    <w:uiPriority w:val="99"/>
    <w:rPr>
      <w:rFonts w:ascii="Calibri" w:hAnsi="Calibri" w:eastAsia="宋体" w:cs="Calibri"/>
      <w:sz w:val="18"/>
      <w:szCs w:val="18"/>
    </w:rPr>
  </w:style>
  <w:style w:type="character" w:customStyle="1" w:styleId="15">
    <w:name w:val="页脚 Char"/>
    <w:basedOn w:val="12"/>
    <w:link w:val="6"/>
    <w:qFormat/>
    <w:uiPriority w:val="99"/>
    <w:rPr>
      <w:rFonts w:ascii="Calibri" w:hAnsi="Calibri" w:eastAsia="宋体" w:cs="Calibri"/>
      <w:sz w:val="18"/>
      <w:szCs w:val="18"/>
    </w:rPr>
  </w:style>
  <w:style w:type="character" w:customStyle="1" w:styleId="16">
    <w:name w:val="页眉 Char"/>
    <w:basedOn w:val="12"/>
    <w:link w:val="8"/>
    <w:autoRedefine/>
    <w:qFormat/>
    <w:uiPriority w:val="99"/>
    <w:rPr>
      <w:rFonts w:ascii="Calibri" w:hAnsi="Calibri" w:eastAsia="宋体" w:cs="Calibri"/>
      <w:sz w:val="18"/>
      <w:szCs w:val="18"/>
    </w:rPr>
  </w:style>
  <w:style w:type="paragraph" w:styleId="17">
    <w:name w:val="List Paragraph"/>
    <w:basedOn w:val="1"/>
    <w:qFormat/>
    <w:uiPriority w:val="99"/>
    <w:pPr>
      <w:ind w:firstLine="420" w:firstLineChars="200"/>
    </w:pPr>
  </w:style>
  <w:style w:type="paragraph" w:customStyle="1" w:styleId="18">
    <w:name w:val="List Paragraph1"/>
    <w:basedOn w:val="1"/>
    <w:qFormat/>
    <w:uiPriority w:val="99"/>
    <w:pPr>
      <w:ind w:firstLine="420" w:firstLineChars="200"/>
    </w:pPr>
  </w:style>
  <w:style w:type="paragraph" w:styleId="19">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20">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52</Pages>
  <Words>4238</Words>
  <Characters>8388</Characters>
  <Lines>144</Lines>
  <Paragraphs>40</Paragraphs>
  <TotalTime>952</TotalTime>
  <ScaleCrop>false</ScaleCrop>
  <LinksUpToDate>false</LinksUpToDate>
  <CharactersWithSpaces>8437</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2021-08-06T07:09:00Z</dcterms:created>
  <dc:creator>Administrator</dc:creator>
  <cp:lastModifiedBy>微信用户</cp:lastModifiedBy>
  <cp:lastPrinted>2025-09-08T03:43:00Z</cp:lastPrinted>
  <dcterms:modified xsi:type="dcterms:W3CDTF">2025-09-12T00:04:42Z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D65C245EC2C546AC813C688BBA6CB785_13</vt:lpwstr>
  </property>
  <property fmtid="{D5CDD505-2E9C-101B-9397-08002B2CF9AE}" pid="4" name="KSOTemplateDocerSaveRecord">
    <vt:lpwstr>eyJoZGlkIjoiYTVhMTZmNWI4OWM1N2E3NmU1ODEzYzNiZjA3ZGUzNDkiLCJ1c2VySWQiOiIxMjU5NTIxOTk1In0=</vt:lpwstr>
  </property>
</Properties>
</file>