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2141E">
      <w:pPr>
        <w:pageBreakBefore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5BC9167C">
      <w:pPr>
        <w:keepNext/>
        <w:keepLines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360" w:lineRule="auto"/>
        <w:jc w:val="center"/>
        <w:textAlignment w:val="auto"/>
        <w:outlineLvl w:val="0"/>
        <w:rPr>
          <w:rFonts w:hint="eastAsia" w:asciiTheme="minorEastAsia" w:hAnsiTheme="minorEastAsia" w:eastAsiaTheme="minorEastAsia" w:cstheme="minorEastAsia"/>
          <w:sz w:val="32"/>
          <w:szCs w:val="32"/>
          <w:lang w:val="en-US"/>
        </w:rPr>
      </w:pPr>
      <w:bookmarkStart w:id="0" w:name="_Toc35393809"/>
      <w:bookmarkStart w:id="1" w:name="_Toc28359022"/>
      <w:r>
        <w:rPr>
          <w:rFonts w:hint="eastAsia" w:asciiTheme="minorEastAsia" w:hAnsiTheme="minorEastAsia" w:eastAsiaTheme="minorEastAsia" w:cstheme="minorEastAsia"/>
          <w:b/>
          <w:bCs/>
          <w:kern w:val="44"/>
          <w:sz w:val="32"/>
          <w:szCs w:val="32"/>
          <w:lang w:val="en-US" w:eastAsia="zh-CN" w:bidi="ar-SA"/>
        </w:rPr>
        <w:t>中标候选人</w:t>
      </w:r>
      <w:bookmarkEnd w:id="0"/>
      <w:bookmarkEnd w:id="1"/>
      <w:r>
        <w:rPr>
          <w:rFonts w:hint="eastAsia" w:asciiTheme="minorEastAsia" w:hAnsiTheme="minorEastAsia" w:eastAsiaTheme="minorEastAsia" w:cstheme="minorEastAsia"/>
          <w:b/>
          <w:bCs/>
          <w:kern w:val="44"/>
          <w:sz w:val="32"/>
          <w:szCs w:val="32"/>
          <w:lang w:val="en-US" w:eastAsia="zh-CN" w:bidi="ar-SA"/>
        </w:rPr>
        <w:t>公示</w:t>
      </w:r>
    </w:p>
    <w:p w14:paraId="1BC822AD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根据招标投标相关法律法规及招标文件的规定，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湘潭天易经开区联海建材物流园及配套基础设施建设项目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公开招标评标工作已于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/>
        </w:rPr>
        <w:t>20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日在湘潭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县建设投资有限公司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评标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结束，本项目采用的评标办法为综合评估法，评标委员会推荐了以下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名中标候选人（排序），现将相关信息予以公示。公示期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/>
        </w:rPr>
        <w:t>20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日至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/>
        </w:rPr>
        <w:t>20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日。</w:t>
      </w:r>
    </w:p>
    <w:p w14:paraId="6B557630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第一中标候选人：湘潭县市政公用工程有限公司</w:t>
      </w:r>
    </w:p>
    <w:p w14:paraId="2A51A984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第二中标候选人：湖南世纪永盛建设工程有限公司</w:t>
      </w:r>
      <w:bookmarkStart w:id="2" w:name="_GoBack"/>
      <w:bookmarkEnd w:id="2"/>
    </w:p>
    <w:p w14:paraId="6D51F8D8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第三中标候选人：浩天建工集团有限公司</w:t>
      </w:r>
    </w:p>
    <w:p w14:paraId="042B4C71">
      <w:pPr>
        <w:keepNext/>
        <w:keepLines/>
        <w:pageBreakBefore w:val="0"/>
        <w:widowControl w:val="0"/>
        <w:kinsoku/>
        <w:wordWrap/>
        <w:overflowPunct/>
        <w:topLinePunct w:val="0"/>
        <w:bidi w:val="0"/>
        <w:snapToGrid/>
        <w:spacing w:before="260" w:after="260" w:line="360" w:lineRule="auto"/>
        <w:jc w:val="both"/>
        <w:textAlignment w:val="auto"/>
        <w:outlineLvl w:val="1"/>
        <w:rPr>
          <w:rFonts w:hint="eastAsia" w:asciiTheme="minorEastAsia" w:hAnsiTheme="minorEastAsia" w:eastAsiaTheme="minorEastAsia" w:cstheme="minorEastAsia"/>
          <w:b w:val="0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2"/>
          <w:sz w:val="24"/>
          <w:szCs w:val="24"/>
          <w:lang w:val="en-US" w:eastAsia="zh-CN" w:bidi="ar-SA"/>
        </w:rPr>
        <w:t>凡对本次招标提出询问，请按以下方式联系。</w:t>
      </w:r>
    </w:p>
    <w:p w14:paraId="42AE1918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left="1079" w:leftChars="371" w:hanging="300" w:hangingChars="125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名 称：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>　湘潭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>县建设投资有限公司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none"/>
        </w:rPr>
        <w:t>　　</w:t>
      </w:r>
    </w:p>
    <w:p w14:paraId="7C9AEA76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left="1079" w:leftChars="371" w:hanging="300" w:hangingChars="125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地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址：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>　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eastAsia="zh-CN"/>
        </w:rPr>
        <w:t>湘潭县易俗河镇杨柳路以西天易创业大厦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none"/>
        </w:rPr>
        <w:t>　　</w:t>
      </w:r>
    </w:p>
    <w:p w14:paraId="362A0979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left="1079" w:leftChars="371" w:hanging="300" w:hangingChars="125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联系方式：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>0731-57575928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none"/>
        </w:rPr>
        <w:t>　　　</w:t>
      </w:r>
    </w:p>
    <w:p w14:paraId="0B84DF9E"/>
    <w:sectPr>
      <w:pgSz w:w="11906" w:h="16838"/>
      <w:pgMar w:top="1984" w:right="1417" w:bottom="1701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lNmVmMjJiY2RkOWJjYWRjYTE3Y2U3NzRlZjg3ZGIifQ=="/>
  </w:docVars>
  <w:rsids>
    <w:rsidRoot w:val="00000000"/>
    <w:rsid w:val="00491165"/>
    <w:rsid w:val="025E7443"/>
    <w:rsid w:val="03C12C1A"/>
    <w:rsid w:val="0920660E"/>
    <w:rsid w:val="149F2FE4"/>
    <w:rsid w:val="17B415B0"/>
    <w:rsid w:val="2207783A"/>
    <w:rsid w:val="27CC5A46"/>
    <w:rsid w:val="2D214FC6"/>
    <w:rsid w:val="30EF0774"/>
    <w:rsid w:val="316D3DF6"/>
    <w:rsid w:val="3C153A08"/>
    <w:rsid w:val="3F600D5A"/>
    <w:rsid w:val="5A097A21"/>
    <w:rsid w:val="5BA84D49"/>
    <w:rsid w:val="7233670F"/>
    <w:rsid w:val="7AD20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widowControl/>
      <w:spacing w:after="312"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szCs w:val="24"/>
    </w:r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5">
    <w:name w:val="Normal Indent"/>
    <w:basedOn w:val="1"/>
    <w:next w:val="6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270</Words>
  <Characters>297</Characters>
  <Lines>0</Lines>
  <Paragraphs>0</Paragraphs>
  <TotalTime>0</TotalTime>
  <ScaleCrop>false</ScaleCrop>
  <LinksUpToDate>false</LinksUpToDate>
  <CharactersWithSpaces>308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若夜孤灯</cp:lastModifiedBy>
  <dcterms:modified xsi:type="dcterms:W3CDTF">2025-08-11T02:54:13Z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49343F18A595461DA553EC96674B2557_13</vt:lpwstr>
  </property>
  <property fmtid="{D5CDD505-2E9C-101B-9397-08002B2CF9AE}" pid="4" name="KSOTemplateDocerSaveRecord">
    <vt:lpwstr>eyJoZGlkIjoiYTQ2ZTE4NTUyN2E5Mjk1OGM1NjkyYzc5YWIzZTYyYTQiLCJ1c2VySWQiOiIzMzc2MjI3NDMifQ==</vt:lpwstr>
  </property>
</Properties>
</file>