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85C5A3">
      <w:pPr>
        <w:spacing w:line="576" w:lineRule="exact"/>
        <w:rPr>
          <w:rFonts w:hint="default" w:ascii="宋体" w:hAnsi="宋体" w:eastAsia="黑体"/>
          <w:sz w:val="32"/>
          <w:szCs w:val="32"/>
          <w:lang w:val="en-US" w:eastAsia="zh-CN"/>
        </w:rPr>
      </w:pPr>
      <w:r>
        <w:rPr>
          <w:rFonts w:ascii="宋体" w:hAnsi="宋体" w:eastAsia="黑体"/>
          <w:sz w:val="32"/>
          <w:szCs w:val="32"/>
        </w:rPr>
        <w:t>附件</w:t>
      </w:r>
      <w:r>
        <w:rPr>
          <w:rFonts w:hint="eastAsia" w:ascii="宋体" w:hAnsi="宋体" w:eastAsia="黑体"/>
          <w:sz w:val="32"/>
          <w:szCs w:val="32"/>
        </w:rPr>
        <w:t>3</w:t>
      </w:r>
      <w:r>
        <w:rPr>
          <w:rFonts w:hint="eastAsia" w:ascii="宋体" w:hAnsi="宋体" w:eastAsia="黑体"/>
          <w:sz w:val="32"/>
          <w:szCs w:val="32"/>
          <w:lang w:val="en-US" w:eastAsia="zh-CN"/>
        </w:rPr>
        <w:t>-16</w:t>
      </w:r>
    </w:p>
    <w:p w14:paraId="7CFD7627">
      <w:pPr>
        <w:adjustRightInd w:val="0"/>
        <w:snapToGrid w:val="0"/>
        <w:spacing w:beforeLines="50" w:line="560" w:lineRule="exact"/>
        <w:jc w:val="center"/>
        <w:rPr>
          <w:rFonts w:ascii="宋体" w:hAnsi="宋体" w:eastAsia="方正小标宋简体" w:cs="宋体"/>
          <w:kern w:val="0"/>
          <w:sz w:val="44"/>
          <w:szCs w:val="44"/>
        </w:rPr>
      </w:pPr>
      <w:r>
        <w:rPr>
          <w:rFonts w:hint="eastAsia" w:ascii="宋体" w:hAnsi="宋体" w:eastAsia="方正小标宋简体" w:cs="黑体"/>
          <w:spacing w:val="-10"/>
          <w:kern w:val="44"/>
          <w:sz w:val="44"/>
          <w:szCs w:val="44"/>
        </w:rPr>
        <w:t xml:space="preserve">2025年大事要事农业保障项目资金       </w:t>
      </w:r>
      <w:r>
        <w:rPr>
          <w:rFonts w:hint="eastAsia" w:ascii="宋体" w:hAnsi="宋体" w:eastAsia="方正小标宋简体" w:cs="宋体"/>
          <w:kern w:val="0"/>
          <w:sz w:val="44"/>
          <w:szCs w:val="44"/>
        </w:rPr>
        <w:t>(种业振兴)</w:t>
      </w:r>
      <w:r>
        <w:rPr>
          <w:rFonts w:hint="eastAsia" w:ascii="宋体" w:hAnsi="宋体" w:eastAsia="方正小标宋简体" w:cs="宋体"/>
          <w:kern w:val="0"/>
          <w:sz w:val="44"/>
          <w:szCs w:val="44"/>
          <w:lang w:val="en-US" w:eastAsia="zh-CN"/>
        </w:rPr>
        <w:t>专项</w:t>
      </w:r>
      <w:r>
        <w:rPr>
          <w:rFonts w:hint="eastAsia" w:ascii="宋体" w:hAnsi="宋体" w:eastAsia="方正小标宋简体" w:cs="宋体"/>
          <w:kern w:val="0"/>
          <w:sz w:val="44"/>
          <w:szCs w:val="44"/>
        </w:rPr>
        <w:t>项目申报汇总表</w:t>
      </w:r>
    </w:p>
    <w:p w14:paraId="782E8C28">
      <w:pPr>
        <w:spacing w:line="500" w:lineRule="exact"/>
        <w:ind w:firstLine="480"/>
        <w:jc w:val="right"/>
        <w:rPr>
          <w:rFonts w:ascii="宋体" w:hAnsi="宋体" w:eastAsia="仿宋_GB2312"/>
          <w:sz w:val="24"/>
        </w:rPr>
      </w:pPr>
      <w:r>
        <w:rPr>
          <w:rFonts w:hint="eastAsia" w:ascii="宋体" w:hAnsi="宋体" w:eastAsia="仿宋_GB2312"/>
          <w:sz w:val="24"/>
        </w:rPr>
        <w:t>单位：万元</w:t>
      </w:r>
    </w:p>
    <w:tbl>
      <w:tblPr>
        <w:tblStyle w:val="3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1380"/>
        <w:gridCol w:w="1730"/>
        <w:gridCol w:w="3402"/>
        <w:gridCol w:w="851"/>
        <w:gridCol w:w="867"/>
      </w:tblGrid>
      <w:tr w14:paraId="3EFA4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tblHeader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039899C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县（市）区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7AA0D30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项目名称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01701566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实施单位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56E13EE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重点支持环节、</w:t>
            </w:r>
            <w:bookmarkStart w:id="0" w:name="OLE_LINK14"/>
            <w:bookmarkStart w:id="1" w:name="OLE_LINK13"/>
            <w:r>
              <w:rPr>
                <w:rFonts w:hint="eastAsia" w:ascii="宋体" w:hAnsi="宋体" w:eastAsia="黑体" w:cs="宋体"/>
                <w:kern w:val="0"/>
                <w:sz w:val="24"/>
              </w:rPr>
              <w:t>资金使用方向</w:t>
            </w:r>
            <w:bookmarkEnd w:id="0"/>
            <w:bookmarkEnd w:id="1"/>
          </w:p>
        </w:tc>
        <w:tc>
          <w:tcPr>
            <w:tcW w:w="851" w:type="dxa"/>
            <w:shd w:val="clear" w:color="auto" w:fill="auto"/>
            <w:vAlign w:val="center"/>
          </w:tcPr>
          <w:p w14:paraId="12AA8656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金额</w:t>
            </w:r>
          </w:p>
        </w:tc>
        <w:tc>
          <w:tcPr>
            <w:tcW w:w="867" w:type="dxa"/>
            <w:shd w:val="clear" w:color="auto" w:fill="auto"/>
            <w:vAlign w:val="center"/>
          </w:tcPr>
          <w:p w14:paraId="075FBA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 w:cs="宋体"/>
                <w:kern w:val="0"/>
                <w:sz w:val="24"/>
              </w:rPr>
            </w:pPr>
            <w:r>
              <w:rPr>
                <w:rFonts w:hint="eastAsia" w:ascii="宋体" w:hAnsi="宋体" w:eastAsia="黑体" w:cs="宋体"/>
                <w:kern w:val="0"/>
                <w:sz w:val="24"/>
              </w:rPr>
              <w:t>备注</w:t>
            </w:r>
          </w:p>
        </w:tc>
      </w:tr>
      <w:tr w14:paraId="560EC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5" w:hRule="atLeast"/>
          <w:jc w:val="center"/>
        </w:trPr>
        <w:tc>
          <w:tcPr>
            <w:tcW w:w="1370" w:type="dxa"/>
            <w:vMerge w:val="restart"/>
            <w:shd w:val="clear" w:color="auto" w:fill="auto"/>
            <w:vAlign w:val="center"/>
          </w:tcPr>
          <w:p w14:paraId="45A914FA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湘潭县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3EBF9A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2" w:name="OLE_LINK11"/>
            <w:bookmarkStart w:id="3" w:name="OLE_LINK12"/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  <w:bookmarkEnd w:id="2"/>
            <w:bookmarkEnd w:id="3"/>
          </w:p>
        </w:tc>
        <w:tc>
          <w:tcPr>
            <w:tcW w:w="1730" w:type="dxa"/>
            <w:shd w:val="clear" w:color="auto" w:fill="auto"/>
            <w:vAlign w:val="center"/>
          </w:tcPr>
          <w:p w14:paraId="40358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4" w:name="OLE_LINK10"/>
            <w:r>
              <w:rPr>
                <w:rFonts w:hint="eastAsia" w:ascii="仿宋" w:hAnsi="仿宋" w:eastAsia="仿宋" w:cs="仿宋"/>
                <w:sz w:val="24"/>
                <w:szCs w:val="24"/>
              </w:rPr>
              <w:t>湘潭县兴旺农业科技发展有限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责任</w:t>
            </w:r>
            <w:bookmarkStart w:id="5" w:name="_GoBack"/>
            <w:bookmarkEnd w:id="5"/>
            <w:r>
              <w:rPr>
                <w:rFonts w:hint="eastAsia" w:ascii="仿宋" w:hAnsi="仿宋" w:eastAsia="仿宋" w:cs="仿宋"/>
                <w:sz w:val="24"/>
                <w:szCs w:val="24"/>
              </w:rPr>
              <w:t>公司</w:t>
            </w:r>
            <w:bookmarkEnd w:id="4"/>
          </w:p>
        </w:tc>
        <w:tc>
          <w:tcPr>
            <w:tcW w:w="3402" w:type="dxa"/>
            <w:shd w:val="clear" w:color="auto" w:fill="auto"/>
            <w:vAlign w:val="center"/>
          </w:tcPr>
          <w:p w14:paraId="0E7944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重点支持环节: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湘潭县兴旺农业科技发展有限公司在湘潭县杨嘉桥镇实施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镉低积累水稻品种推广示范项目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，支持建设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300亩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镉低积累水稻品种推广示范基地。</w:t>
            </w:r>
          </w:p>
          <w:p w14:paraId="5FC8F1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资金使用方向:申请财政资金3万元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主要用于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生产资料补助及推广示范支出。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3023810">
            <w:pPr>
              <w:adjustRightInd w:val="0"/>
              <w:snapToGrid w:val="0"/>
              <w:spacing w:after="200" w:line="220" w:lineRule="atLeas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67" w:type="dxa"/>
            <w:shd w:val="clear" w:color="auto" w:fill="auto"/>
            <w:vAlign w:val="center"/>
          </w:tcPr>
          <w:p w14:paraId="78A9B2FD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5399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1370" w:type="dxa"/>
            <w:vMerge w:val="continue"/>
            <w:vAlign w:val="center"/>
          </w:tcPr>
          <w:p w14:paraId="1445E3B8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vAlign w:val="center"/>
          </w:tcPr>
          <w:p w14:paraId="4C98C0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镉低积累水稻品种推广示范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663BE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湘潭县明远种植专业合作社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2B1D0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重点支持环节: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湘潭县明远种植专业合作社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在湘潭县中路铺镇柳桥村实施镉低积累水稻品种推广示范项目，支持建设100亩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基地。</w:t>
            </w:r>
          </w:p>
          <w:p w14:paraId="775C30F9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资金使用方向:申请财政资金1万元，主要用于生产资料补助及推广示范支出。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D821B65">
            <w:pPr>
              <w:adjustRightInd w:val="0"/>
              <w:snapToGrid w:val="0"/>
              <w:spacing w:after="200" w:line="220" w:lineRule="atLeas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67" w:type="dxa"/>
            <w:shd w:val="clear" w:color="auto" w:fill="auto"/>
            <w:vAlign w:val="center"/>
          </w:tcPr>
          <w:p w14:paraId="360CD3A4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C202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  <w:jc w:val="center"/>
        </w:trPr>
        <w:tc>
          <w:tcPr>
            <w:tcW w:w="1370" w:type="dxa"/>
            <w:vMerge w:val="continue"/>
            <w:vAlign w:val="center"/>
          </w:tcPr>
          <w:p w14:paraId="492D13FE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vAlign w:val="center"/>
          </w:tcPr>
          <w:p w14:paraId="08565B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镉低积累水稻品种推广示范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55C99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湘潭县花石镇必科家庭农场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609EEA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重点支持环节: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湘潭县花石镇必科家庭农场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在湘潭县花石镇龙口村实施镉低积累水稻品种推广示范项目，支持建设100亩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基地。</w:t>
            </w:r>
          </w:p>
          <w:p w14:paraId="0A15BC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资金使用方向:申请财政资金1万元，主要用于生产资料补助及推广示范支出。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34F96CB">
            <w:pPr>
              <w:adjustRightInd w:val="0"/>
              <w:snapToGrid w:val="0"/>
              <w:spacing w:after="200" w:line="220" w:lineRule="atLeas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67" w:type="dxa"/>
            <w:shd w:val="clear" w:color="auto" w:fill="auto"/>
            <w:vAlign w:val="center"/>
          </w:tcPr>
          <w:p w14:paraId="7736AF09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9D51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  <w:jc w:val="center"/>
        </w:trPr>
        <w:tc>
          <w:tcPr>
            <w:tcW w:w="1370" w:type="dxa"/>
            <w:vMerge w:val="continue"/>
            <w:vAlign w:val="center"/>
          </w:tcPr>
          <w:p w14:paraId="7B32ABAC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vAlign w:val="center"/>
          </w:tcPr>
          <w:p w14:paraId="5348D4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172E2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湘潭县花石镇长寿家庭农场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7F0D95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重点支持环节: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湘潭县花石镇长寿家庭农场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在湘潭县花石镇长潭村实施镉低积累水稻品种推广示范项目，支持建设100亩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基地。</w:t>
            </w:r>
          </w:p>
          <w:p w14:paraId="61CE33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资金使用方向:申请财政资金1万元，主要用于生产资料补助及推广示范支出。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A072605">
            <w:pPr>
              <w:adjustRightInd w:val="0"/>
              <w:snapToGrid w:val="0"/>
              <w:spacing w:after="200" w:line="220" w:lineRule="atLeas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67" w:type="dxa"/>
            <w:shd w:val="clear" w:color="auto" w:fill="auto"/>
            <w:vAlign w:val="center"/>
          </w:tcPr>
          <w:p w14:paraId="08FC70A9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8E90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0" w:hRule="atLeast"/>
          <w:jc w:val="center"/>
        </w:trPr>
        <w:tc>
          <w:tcPr>
            <w:tcW w:w="1370" w:type="dxa"/>
            <w:vMerge w:val="continue"/>
            <w:vAlign w:val="center"/>
          </w:tcPr>
          <w:p w14:paraId="122FC7E3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vAlign w:val="center"/>
          </w:tcPr>
          <w:p w14:paraId="255ADD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08BE3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湘潭县贺江如农机服务专业合作社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6E367D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重点支持环节: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湘潭县贺江如农机服务专业合作社在湘潭县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石潭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兆托村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实施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镉低积累水稻品种推广示范项目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，支持建设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300亩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镉低积累水稻品种推广示范基地。</w:t>
            </w:r>
          </w:p>
          <w:p w14:paraId="60F42C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资金使用方向:申请财政资金3万元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主要用于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生产资料补助及推广示范支出。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800CE20">
            <w:pPr>
              <w:adjustRightInd w:val="0"/>
              <w:snapToGrid w:val="0"/>
              <w:spacing w:after="200" w:line="220" w:lineRule="atLeas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67" w:type="dxa"/>
            <w:shd w:val="clear" w:color="auto" w:fill="auto"/>
            <w:vAlign w:val="center"/>
          </w:tcPr>
          <w:p w14:paraId="7A4CF253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4667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  <w:jc w:val="center"/>
        </w:trPr>
        <w:tc>
          <w:tcPr>
            <w:tcW w:w="1370" w:type="dxa"/>
            <w:vMerge w:val="continue"/>
            <w:vAlign w:val="center"/>
          </w:tcPr>
          <w:p w14:paraId="4F08B9F5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vAlign w:val="center"/>
          </w:tcPr>
          <w:p w14:paraId="57E870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18B7B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湘潭县石潭镇胡队家庭农场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E61BA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重点支持环节: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湘潭县石潭镇胡队家庭农场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在湘潭县石潭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红佳村实施镉低积累水稻品种推广示范项目，支持建设100亩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基地。</w:t>
            </w:r>
          </w:p>
          <w:p w14:paraId="5A397C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资金使用方向:申请财政资金1万元，主要用于生产资料补助及推广示范支出。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195A91E">
            <w:pPr>
              <w:adjustRightInd w:val="0"/>
              <w:snapToGrid w:val="0"/>
              <w:spacing w:after="200" w:line="220" w:lineRule="atLeas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67" w:type="dxa"/>
            <w:shd w:val="clear" w:color="auto" w:fill="auto"/>
            <w:vAlign w:val="center"/>
          </w:tcPr>
          <w:p w14:paraId="03D19E4B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3934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  <w:jc w:val="center"/>
        </w:trPr>
        <w:tc>
          <w:tcPr>
            <w:tcW w:w="1370" w:type="dxa"/>
            <w:vMerge w:val="continue"/>
            <w:vAlign w:val="center"/>
          </w:tcPr>
          <w:p w14:paraId="29C1E155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vAlign w:val="center"/>
          </w:tcPr>
          <w:p w14:paraId="62A39F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6EDEB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湘潭县石潭镇晓晟家庭农场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402EF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重点支持环节: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湘潭县石潭镇晓晟家庭农场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在湘潭县石潭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向韶村实施镉低积累水稻品种推广示范项目，支持建设100亩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基地。</w:t>
            </w:r>
          </w:p>
          <w:p w14:paraId="41554D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资金使用方向:申请财政资金1万元，主要用于生产资料补助及推广示范支出。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0B1CE89">
            <w:pPr>
              <w:adjustRightInd w:val="0"/>
              <w:snapToGrid w:val="0"/>
              <w:spacing w:after="200" w:line="220" w:lineRule="atLeas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67" w:type="dxa"/>
            <w:shd w:val="clear" w:color="auto" w:fill="auto"/>
            <w:vAlign w:val="center"/>
          </w:tcPr>
          <w:p w14:paraId="68F1E487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5718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0" w:hRule="atLeast"/>
          <w:jc w:val="center"/>
        </w:trPr>
        <w:tc>
          <w:tcPr>
            <w:tcW w:w="1370" w:type="dxa"/>
            <w:vMerge w:val="continue"/>
            <w:vAlign w:val="center"/>
          </w:tcPr>
          <w:p w14:paraId="436CE673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vAlign w:val="center"/>
          </w:tcPr>
          <w:p w14:paraId="3287F1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677F4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湘潭县石潭镇仕明家庭农场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40E635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重点支持环节: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湘潭县石潭镇仕明家庭农场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在湘潭县石潭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圫下村实施镉低积累水稻品种推广示范项目，支持建设100亩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基地。</w:t>
            </w:r>
          </w:p>
          <w:p w14:paraId="3DFC48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资金使用方向:申请财政资金1万元，主要用于生产资料补助及推广示范支出。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3E5CB5B">
            <w:pPr>
              <w:adjustRightInd w:val="0"/>
              <w:snapToGrid w:val="0"/>
              <w:spacing w:after="200" w:line="220" w:lineRule="atLeas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67" w:type="dxa"/>
            <w:shd w:val="clear" w:color="auto" w:fill="auto"/>
            <w:vAlign w:val="center"/>
          </w:tcPr>
          <w:p w14:paraId="2FB5C916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B4DA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  <w:jc w:val="center"/>
        </w:trPr>
        <w:tc>
          <w:tcPr>
            <w:tcW w:w="1370" w:type="dxa"/>
            <w:vMerge w:val="continue"/>
            <w:vAlign w:val="center"/>
          </w:tcPr>
          <w:p w14:paraId="5A3309C4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vAlign w:val="center"/>
          </w:tcPr>
          <w:p w14:paraId="1D322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089276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湘潭县中路铺镇树其家庭农场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4D7F2F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重点支持环节: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湘潭县中路铺镇树其家庭农场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在湘潭县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中路铺镇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石潭坝村实施镉低积累水稻品种推广示范项目，支持建设100亩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基地。</w:t>
            </w:r>
          </w:p>
          <w:p w14:paraId="5C817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资金使用方向:申请财政资金1万元，主要用于生产资料补助及推广示范支出。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24E0544">
            <w:pPr>
              <w:adjustRightInd w:val="0"/>
              <w:snapToGrid w:val="0"/>
              <w:spacing w:after="200" w:line="220" w:lineRule="atLeas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67" w:type="dxa"/>
            <w:shd w:val="clear" w:color="auto" w:fill="auto"/>
            <w:vAlign w:val="center"/>
          </w:tcPr>
          <w:p w14:paraId="1209D078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DC8B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  <w:jc w:val="center"/>
        </w:trPr>
        <w:tc>
          <w:tcPr>
            <w:tcW w:w="1370" w:type="dxa"/>
            <w:vMerge w:val="continue"/>
            <w:vAlign w:val="center"/>
          </w:tcPr>
          <w:p w14:paraId="4394606A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vAlign w:val="center"/>
          </w:tcPr>
          <w:p w14:paraId="71E2F1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65193F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冯湘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种植大户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275F47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重点支持环节: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湘潭县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中路铺镇种植大户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冯湘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在湘潭县中路铺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大湾桥村实施镉低积累水稻品种推广示范项目，支持建设100亩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基地。</w:t>
            </w:r>
          </w:p>
          <w:p w14:paraId="4709C3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资金使用方向:申请财政资金1万元，主要用于生产资料补助及推广示范支出。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CC838A4">
            <w:pPr>
              <w:adjustRightInd w:val="0"/>
              <w:snapToGrid w:val="0"/>
              <w:spacing w:after="200" w:line="220" w:lineRule="atLeas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67" w:type="dxa"/>
            <w:shd w:val="clear" w:color="auto" w:fill="auto"/>
            <w:vAlign w:val="center"/>
          </w:tcPr>
          <w:p w14:paraId="0D3B8894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8E07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5" w:hRule="atLeast"/>
          <w:jc w:val="center"/>
        </w:trPr>
        <w:tc>
          <w:tcPr>
            <w:tcW w:w="1370" w:type="dxa"/>
            <w:vMerge w:val="continue"/>
            <w:vAlign w:val="center"/>
          </w:tcPr>
          <w:p w14:paraId="4E1D26C4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vAlign w:val="center"/>
          </w:tcPr>
          <w:p w14:paraId="712413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183DF9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湘潭润泰农业科技有限公司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FBECE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重点支持环节: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湘潭润泰农业科技有限公司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在湘潭县易俗河镇梅林桥村实施镉低积累水稻品种推广示范项目，支持建设200亩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基地。</w:t>
            </w:r>
          </w:p>
          <w:p w14:paraId="2AAA73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资金使用方向:申请财政资金2万元，主要用于生产资料补助及推广示范支出。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A9CCB87">
            <w:pPr>
              <w:adjustRightInd w:val="0"/>
              <w:snapToGrid w:val="0"/>
              <w:spacing w:after="200" w:line="220" w:lineRule="atLeas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67" w:type="dxa"/>
            <w:shd w:val="clear" w:color="auto" w:fill="auto"/>
            <w:vAlign w:val="center"/>
          </w:tcPr>
          <w:p w14:paraId="4C188EE5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D9C0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5" w:hRule="atLeast"/>
          <w:jc w:val="center"/>
        </w:trPr>
        <w:tc>
          <w:tcPr>
            <w:tcW w:w="1370" w:type="dxa"/>
            <w:vMerge w:val="continue"/>
            <w:vAlign w:val="center"/>
          </w:tcPr>
          <w:p w14:paraId="66001EA9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vAlign w:val="center"/>
          </w:tcPr>
          <w:p w14:paraId="238A27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50D902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湘潭鑫农生态农业科技有限公司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32C439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重点支持环节: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湘潭鑫农生态农业科技有限公司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在湘潭县中路铺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石潭坝村实施镉低积累水稻品种推广示范项目，支持建设100亩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基地。</w:t>
            </w:r>
          </w:p>
          <w:p w14:paraId="0B99EA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资金使用方向:申请财政资金1万元，主要用于生产资料补助及推广示范支出。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C3B17B4">
            <w:pPr>
              <w:adjustRightInd w:val="0"/>
              <w:snapToGrid w:val="0"/>
              <w:spacing w:after="200" w:line="220" w:lineRule="atLeas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67" w:type="dxa"/>
            <w:shd w:val="clear" w:color="auto" w:fill="auto"/>
            <w:vAlign w:val="center"/>
          </w:tcPr>
          <w:p w14:paraId="7092206B">
            <w:pPr>
              <w:widowControl/>
              <w:spacing w:line="3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4A7A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5" w:hRule="atLeast"/>
          <w:jc w:val="center"/>
        </w:trPr>
        <w:tc>
          <w:tcPr>
            <w:tcW w:w="1370" w:type="dxa"/>
            <w:vMerge w:val="continue"/>
            <w:vAlign w:val="center"/>
          </w:tcPr>
          <w:p w14:paraId="71ECCAF2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vAlign w:val="center"/>
          </w:tcPr>
          <w:p w14:paraId="4C545A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3F9984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湘潭县云裕农业科技有限公司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4EB98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重点支持环节: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湘潭县云裕农业科技有限公司在湘潭县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云湖桥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新联村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实施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镉低积累水稻品种推广示范项目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，支持建设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300亩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镉低积累水稻品种推广示范基地。</w:t>
            </w:r>
          </w:p>
          <w:p w14:paraId="49B721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资金使用方向:申请财政资金3万元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主要用于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生产资料补助及推广示范支出。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C713E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67" w:type="dxa"/>
            <w:shd w:val="clear" w:color="auto" w:fill="auto"/>
            <w:vAlign w:val="center"/>
          </w:tcPr>
          <w:p w14:paraId="5E49BCE7">
            <w:pPr>
              <w:widowControl/>
              <w:spacing w:line="3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0450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  <w:jc w:val="center"/>
        </w:trPr>
        <w:tc>
          <w:tcPr>
            <w:tcW w:w="1370" w:type="dxa"/>
            <w:vMerge w:val="continue"/>
            <w:vAlign w:val="center"/>
          </w:tcPr>
          <w:p w14:paraId="721CBD5D">
            <w:pPr>
              <w:widowControl/>
              <w:spacing w:line="300" w:lineRule="exact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vAlign w:val="center"/>
          </w:tcPr>
          <w:p w14:paraId="4BFB47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2503F4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湘潭县谭家山镇红吉家庭农场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70846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重点支持环节: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湘潭县谭家山镇红吉家庭农场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在湘潭县谭家山镇高塘村实施镉低积累水稻品种推广示范项目，支持建设200亩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镉低积累水稻品种推广示范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基地。</w:t>
            </w:r>
          </w:p>
          <w:p w14:paraId="1D5758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ind w:firstLine="48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资金使用方向:申请财政资金2万元，主要用于生产资料补助及推广示范支出。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B6838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67" w:type="dxa"/>
            <w:shd w:val="clear" w:color="auto" w:fill="auto"/>
            <w:vAlign w:val="center"/>
          </w:tcPr>
          <w:p w14:paraId="67EACB3E">
            <w:pPr>
              <w:widowControl/>
              <w:spacing w:line="3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1536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370" w:type="dxa"/>
            <w:shd w:val="clear" w:color="auto" w:fill="auto"/>
            <w:vAlign w:val="center"/>
          </w:tcPr>
          <w:p w14:paraId="6415EF83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小计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7ADADB2A">
            <w:pPr>
              <w:widowControl/>
              <w:spacing w:line="300" w:lineRule="exact"/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14个</w:t>
            </w:r>
          </w:p>
        </w:tc>
        <w:tc>
          <w:tcPr>
            <w:tcW w:w="1730" w:type="dxa"/>
            <w:shd w:val="clear" w:color="auto" w:fill="auto"/>
            <w:vAlign w:val="center"/>
          </w:tcPr>
          <w:p w14:paraId="4E925D71">
            <w:pPr>
              <w:widowControl/>
              <w:spacing w:line="300" w:lineRule="exact"/>
              <w:ind w:firstLine="48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55FEB6FD">
            <w:pPr>
              <w:widowControl/>
              <w:spacing w:line="300" w:lineRule="exact"/>
              <w:ind w:firstLine="48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808E052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867" w:type="dxa"/>
            <w:shd w:val="clear" w:color="auto" w:fill="auto"/>
            <w:vAlign w:val="center"/>
          </w:tcPr>
          <w:p w14:paraId="0062D777">
            <w:pPr>
              <w:widowControl/>
              <w:spacing w:line="3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3F30DCC4"/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B179F64-0188-48B4-8DC4-99BF234EA53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0F2E538-703B-4F05-B821-1A1DB2DCC2E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6356BDF-2D01-4B43-9E49-0AC91537768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E07DF19-F1F8-4D4A-A7C6-CFBE0F4EFE0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E9B8053B-8FBF-4291-9A03-200D765EE03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CAA"/>
    <w:rsid w:val="00084755"/>
    <w:rsid w:val="001E4228"/>
    <w:rsid w:val="003165C4"/>
    <w:rsid w:val="00326791"/>
    <w:rsid w:val="003807FB"/>
    <w:rsid w:val="004C6F28"/>
    <w:rsid w:val="0054253F"/>
    <w:rsid w:val="007662CE"/>
    <w:rsid w:val="00832438"/>
    <w:rsid w:val="00AB438B"/>
    <w:rsid w:val="00B34F07"/>
    <w:rsid w:val="00B41276"/>
    <w:rsid w:val="00B74CAA"/>
    <w:rsid w:val="00BA5849"/>
    <w:rsid w:val="00D51BE2"/>
    <w:rsid w:val="00E60C36"/>
    <w:rsid w:val="140B0571"/>
    <w:rsid w:val="40504E8E"/>
    <w:rsid w:val="4C9036F0"/>
    <w:rsid w:val="7B4D1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link w:val="5"/>
    <w:semiHidden/>
    <w:unhideWhenUsed/>
    <w:qFormat/>
    <w:uiPriority w:val="99"/>
    <w:pPr>
      <w:spacing w:after="120" w:line="480" w:lineRule="auto"/>
    </w:pPr>
  </w:style>
  <w:style w:type="character" w:customStyle="1" w:styleId="5">
    <w:name w:val="正文文本 2 Char"/>
    <w:basedOn w:val="4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湘潭县农业局</Company>
  <Pages>4</Pages>
  <Words>1881</Words>
  <Characters>1917</Characters>
  <Lines>4</Lines>
  <Paragraphs>1</Paragraphs>
  <TotalTime>8</TotalTime>
  <ScaleCrop>false</ScaleCrop>
  <LinksUpToDate>false</LinksUpToDate>
  <CharactersWithSpaces>1940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2025-08-14T03:22:00Z</dcterms:created>
  <dc:creator>1D414</dc:creator>
  <cp:lastModifiedBy>佳佳1415601931</cp:lastModifiedBy>
  <dcterms:modified xsi:type="dcterms:W3CDTF">2025-08-21T02:29:09Z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eyJoZGlkIjoiYTYyZWU1NTgxZWIzM2ZmNDU4YmU3NzNjMTM2ZWVjZjUiLCJ1c2VySWQiOiIyNDcxMTU0NyJ9</vt:lpwstr>
  </property>
  <property fmtid="{D5CDD505-2E9C-101B-9397-08002B2CF9AE}" pid="3" name="KSOProductBuildVer">
    <vt:lpwstr>2052-12.1.0.21915</vt:lpwstr>
  </property>
  <property fmtid="{D5CDD505-2E9C-101B-9397-08002B2CF9AE}" pid="4" name="ICV">
    <vt:lpwstr>2CE9B2F7347C4BC18254CD40017B23C1_13</vt:lpwstr>
  </property>
</Properties>
</file>