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8401E3">
      <w:pPr>
        <w:pStyle w:val="2"/>
        <w:jc w:val="left"/>
        <w:rPr>
          <w:rFonts w:ascii="方正公文小标宋" w:eastAsia="方正公文小标宋"/>
          <w:b w:val="0"/>
          <w:sz w:val="84"/>
          <w:szCs w:val="84"/>
          <w:lang w:eastAsia="zh-CN"/>
        </w:rPr>
      </w:pPr>
    </w:p>
    <w:p w14:paraId="2291D274">
      <w:pPr>
        <w:pStyle w:val="2"/>
        <w:jc w:val="left"/>
        <w:rPr>
          <w:rFonts w:ascii="方正公文小标宋" w:eastAsia="方正公文小标宋"/>
          <w:b w:val="0"/>
          <w:sz w:val="84"/>
          <w:szCs w:val="84"/>
          <w:lang w:eastAsia="zh-CN"/>
        </w:rPr>
      </w:pPr>
    </w:p>
    <w:p w14:paraId="1F6EA3F5">
      <w:pPr>
        <w:adjustRightInd/>
        <w:snapToGrid/>
        <w:spacing w:before="0" w:beforeLines="0" w:after="0" w:afterLines="0"/>
        <w:jc w:val="center"/>
        <w:rPr>
          <w:rFonts w:hint="eastAsia" w:ascii="方正小标宋_GBK" w:hAnsi="方正小标宋_GBK" w:eastAsia="方正小标宋_GBK" w:cs="方正小标宋_GBK"/>
          <w:snapToGrid/>
          <w:kern w:val="0"/>
          <w:sz w:val="84"/>
          <w:szCs w:val="84"/>
        </w:rPr>
      </w:pPr>
      <w:r>
        <w:rPr>
          <w:rFonts w:hint="eastAsia" w:ascii="方正小标宋_GBK" w:hAnsi="方正小标宋_GBK" w:eastAsia="方正小标宋_GBK" w:cs="方正小标宋_GBK"/>
          <w:snapToGrid/>
          <w:kern w:val="0"/>
          <w:sz w:val="84"/>
          <w:szCs w:val="84"/>
        </w:rPr>
        <w:t>湖南省湘潭市湘潭县分水乡</w:t>
      </w:r>
    </w:p>
    <w:p w14:paraId="2A2BDB07">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方正小标宋_GBK" w:hAnsi="方正小标宋_GBK" w:eastAsia="方正小标宋_GBK" w:cs="方正小标宋_GBK"/>
          <w:snapToGrid/>
          <w:kern w:val="0"/>
          <w:sz w:val="84"/>
          <w:szCs w:val="84"/>
        </w:rPr>
        <w:t>履行职责事项清单</w:t>
      </w:r>
    </w:p>
    <w:p w14:paraId="6AC854D9">
      <w:pPr>
        <w:rPr>
          <w:rFonts w:ascii="方正公文小标宋" w:eastAsia="方正公文小标宋"/>
          <w:sz w:val="84"/>
          <w:szCs w:val="84"/>
          <w:lang w:eastAsia="zh-CN"/>
        </w:rPr>
      </w:pPr>
    </w:p>
    <w:p w14:paraId="37CEFE5A">
      <w:pPr>
        <w:rPr>
          <w:rFonts w:ascii="方正公文小标宋" w:eastAsia="方正公文小标宋"/>
          <w:sz w:val="84"/>
          <w:szCs w:val="84"/>
          <w:lang w:eastAsia="zh-CN"/>
        </w:rPr>
      </w:pPr>
    </w:p>
    <w:p w14:paraId="0ACBD003">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14:paraId="30357210">
          <w:pPr>
            <w:pStyle w:val="19"/>
            <w:jc w:val="center"/>
            <w:rPr>
              <w:rFonts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4E0B35F6">
          <w:pPr>
            <w:rPr>
              <w:rFonts w:eastAsiaTheme="minorEastAsia"/>
              <w:lang w:val="zh-CN" w:eastAsia="zh-CN"/>
            </w:rPr>
          </w:pPr>
        </w:p>
        <w:p w14:paraId="197A1DD0">
          <w:pPr>
            <w:pStyle w:val="7"/>
            <w:tabs>
              <w:tab w:val="right" w:pos="13991"/>
            </w:tabs>
            <w:rPr>
              <w:rFonts w:cs="Times New Roman" w:eastAsiaTheme="minorEastAsia"/>
              <w:snapToGrid/>
              <w:color w:val="auto"/>
              <w:kern w:val="2"/>
              <w:sz w:val="21"/>
              <w:szCs w:val="22"/>
              <w:lang w:eastAsia="zh-CN"/>
            </w:rPr>
          </w:pPr>
          <w:r>
            <w:rPr>
              <w:rFonts w:cs="Times New Roman"/>
              <w:szCs w:val="32"/>
            </w:rPr>
            <w:fldChar w:fldCharType="begin"/>
          </w:r>
          <w:r>
            <w:rPr>
              <w:rFonts w:cs="Times New Roman"/>
              <w:szCs w:val="32"/>
            </w:rPr>
            <w:instrText xml:space="preserve"> TOC \o "1-3" \n \h \z \u </w:instrText>
          </w:r>
          <w:r>
            <w:rPr>
              <w:rFonts w:cs="Times New Roman"/>
              <w:szCs w:val="32"/>
            </w:rPr>
            <w:fldChar w:fldCharType="separate"/>
          </w:r>
          <w:r>
            <w:fldChar w:fldCharType="begin"/>
          </w:r>
          <w:r>
            <w:instrText xml:space="preserve"> HYPERLINK \l "_Toc172533652" </w:instrText>
          </w:r>
          <w:r>
            <w:fldChar w:fldCharType="separate"/>
          </w:r>
          <w:r>
            <w:rPr>
              <w:rStyle w:val="11"/>
              <w:rFonts w:eastAsia="方正公文小标宋" w:cs="Times New Roman"/>
              <w:lang w:eastAsia="zh-CN"/>
            </w:rPr>
            <w:t>基本</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14:paraId="24A08FF6">
          <w:pPr>
            <w:pStyle w:val="7"/>
            <w:rPr>
              <w:rFonts w:cs="Times New Roman" w:eastAsiaTheme="minorEastAsia"/>
              <w:snapToGrid/>
              <w:color w:val="auto"/>
              <w:kern w:val="2"/>
              <w:sz w:val="21"/>
              <w:szCs w:val="22"/>
              <w:lang w:eastAsia="zh-CN"/>
            </w:rPr>
          </w:pPr>
          <w:r>
            <w:fldChar w:fldCharType="begin"/>
          </w:r>
          <w:r>
            <w:instrText xml:space="preserve"> HYPERLINK \l "_Toc172533653" </w:instrText>
          </w:r>
          <w:r>
            <w:fldChar w:fldCharType="separate"/>
          </w:r>
          <w:r>
            <w:rPr>
              <w:rStyle w:val="11"/>
              <w:rFonts w:eastAsia="方正公文小标宋" w:cs="Times New Roman"/>
              <w:lang w:eastAsia="zh-CN"/>
            </w:rPr>
            <w:t>配合</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14:paraId="52A8C7F4">
          <w:pPr>
            <w:pStyle w:val="7"/>
            <w:rPr>
              <w:rFonts w:cs="Times New Roman"/>
              <w:b/>
              <w:bCs/>
              <w:lang w:val="zh-CN"/>
            </w:rPr>
          </w:pPr>
          <w:r>
            <w:fldChar w:fldCharType="begin"/>
          </w:r>
          <w:r>
            <w:instrText xml:space="preserve"> HYPERLINK \l "_Toc172533654" </w:instrText>
          </w:r>
          <w:r>
            <w:fldChar w:fldCharType="separate"/>
          </w:r>
          <w:r>
            <w:rPr>
              <w:rStyle w:val="11"/>
              <w:rFonts w:hint="eastAsia" w:eastAsia="方正公文小标宋" w:cs="Times New Roman"/>
              <w:lang w:eastAsia="zh-CN"/>
            </w:rPr>
            <w:t>上级部门收回事项清单</w:t>
          </w:r>
          <w:r>
            <w:rPr>
              <w:rStyle w:val="11"/>
              <w:rFonts w:hint="eastAsia" w:eastAsia="方正公文小标宋" w:cs="Times New Roman"/>
              <w:lang w:eastAsia="zh-CN"/>
            </w:rPr>
            <w:fldChar w:fldCharType="end"/>
          </w:r>
          <w:r>
            <w:rPr>
              <w:rFonts w:cs="Times New Roman"/>
              <w:szCs w:val="32"/>
            </w:rPr>
            <w:fldChar w:fldCharType="end"/>
          </w:r>
        </w:p>
      </w:sdtContent>
    </w:sdt>
    <w:p w14:paraId="640865A1">
      <w:pPr>
        <w:pStyle w:val="2"/>
        <w:jc w:val="both"/>
        <w:rPr>
          <w:rFonts w:ascii="Times New Roman" w:hAnsi="Times New Roman" w:eastAsia="方正小标宋_GBK" w:cs="Times New Roman"/>
          <w:color w:val="auto"/>
          <w:spacing w:val="7"/>
          <w:sz w:val="44"/>
          <w:szCs w:val="44"/>
          <w:lang w:eastAsia="zh-CN"/>
        </w:rPr>
      </w:pPr>
    </w:p>
    <w:p w14:paraId="22019479">
      <w:pPr>
        <w:jc w:val="center"/>
        <w:rPr>
          <w:rFonts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6393A29A">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551"/>
      <w:bookmarkStart w:id="2" w:name="_Toc172077949"/>
      <w:bookmarkStart w:id="3" w:name="_Toc172533652"/>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7D9FD562">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30C8C">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47F2D">
            <w:pPr>
              <w:jc w:val="center"/>
              <w:textAlignment w:val="center"/>
              <w:rPr>
                <w:rFonts w:ascii="Times New Roman" w:hAnsi="Times New Roman" w:eastAsia="方正公文黑体"/>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685B1CD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ECF6F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一、党的建设（31项）</w:t>
            </w:r>
          </w:p>
        </w:tc>
      </w:tr>
      <w:tr w14:paraId="006941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449B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D09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深入学习贯彻习近平新时代中国特色社会主义思想和习近平总书记关于湖南工作的重要讲话和指示批示精神，宣传贯彻党的路线、方针、政策，执行党中央及上级党组织的决议决定</w:t>
            </w:r>
          </w:p>
        </w:tc>
      </w:tr>
      <w:tr w14:paraId="3A6FACE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F72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B2E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1D0E6EE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5A5C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14F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162345D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12C2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2EE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13C3FDA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9A3C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3F2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开展监督、执纪、问责，推动乡、村两级监督体系建设，开展党风廉政建设教育宣传，按照权限分类处置问题线索</w:t>
            </w:r>
          </w:p>
        </w:tc>
      </w:tr>
      <w:tr w14:paraId="7725CAC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EF2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C97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61FCC93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AC9C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3A9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接受上级党组织巡视巡察，根据反馈意见持续做好巡视巡察整改工作。承担对村党组织巡察整改主体责任，牵头抓好共性问题、重点难点问题整改工作，督促指导村抓好具体问题整改</w:t>
            </w:r>
          </w:p>
        </w:tc>
      </w:tr>
      <w:tr w14:paraId="7F2EBF3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F6A6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BDD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3798E80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6E55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7F8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098BF6D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D8B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AB4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678C58F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44E9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2D3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0784750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5562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67D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119E6AD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313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CB8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4D93CF7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DAD4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B72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3DEEE2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9CC0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D4B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6D34708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D0F9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7BC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1462E41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75BB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73E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12693D5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3369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4EE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加强基层政权建设，建立健全村民委员会、村务监督委员会组织，支持保障依法开展自治活动，指导换届选举、补选工作</w:t>
            </w:r>
          </w:p>
        </w:tc>
      </w:tr>
      <w:tr w14:paraId="721B130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3E38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CA7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加强村“两委”成员的选拔、培养、使用、管理，加强村级后备力量培养和梯队建设，按规定做好离任村干部的生活补助工作</w:t>
            </w:r>
          </w:p>
        </w:tc>
      </w:tr>
      <w:tr w14:paraId="706A2F4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4ED2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221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1231356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7139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794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451616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5F9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928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0B85231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E794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C1B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0B13FF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FE8E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1FF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落实人民代表大会制度，组织召开乡人民代表大会，依法履行法定选举、重大事项决定和民主监督职权</w:t>
            </w:r>
          </w:p>
        </w:tc>
      </w:tr>
      <w:tr w14:paraId="510D521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CD86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559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负责人大代表联络站建设，依法履行乡人大主席团各项职责，组织人大代表开展履职培训、视察调研、听取专项报告、法律监督、述职评议、走访接待群众工作，做好议案建议和批评意见办理</w:t>
            </w:r>
          </w:p>
        </w:tc>
      </w:tr>
      <w:tr w14:paraId="54C89DF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E9F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680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34EAFF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130F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A1D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53AC313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553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211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6465957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53BC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5E0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57C32FB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C2D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315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0235F20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A89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165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1CE8618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09C08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二、经济发展（7项）</w:t>
            </w:r>
          </w:p>
        </w:tc>
      </w:tr>
      <w:tr w14:paraId="7EF921A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8BB4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2B6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29C1577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DD6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0B7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59FA50F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80D1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C95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110BB5F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A84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DFA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34CA6E0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BD38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01F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11E8201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64B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D47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1E34346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D068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273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4C926C1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F0897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三、民生服务（12项）</w:t>
            </w:r>
          </w:p>
        </w:tc>
      </w:tr>
      <w:tr w14:paraId="114AE0D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C666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5BF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0F8D709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694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4AB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2F82BE8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1FC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75F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28A3D3D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4CC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F68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5B69515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014E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664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负责管理举办的敬老院，保障敬老院正常运行，指导敬老院加强对特困人员的日常照顾，开展精神慰藉和心理疏导工作</w:t>
            </w:r>
          </w:p>
        </w:tc>
      </w:tr>
      <w:tr w14:paraId="435D953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F10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852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27CC3AC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7AF3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238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70CAC61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D496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E3F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4FF467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C05B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8FB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4EB3D82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F2D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65A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35A381E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EFD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E40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62013E2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FE26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9A8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1BECB6B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5EC90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68AC8FF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B3F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F63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320C34C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98B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282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005735D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142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E22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1BBC830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5F9D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D3D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健全社会治理网格化服务管理体系，负责网格划分和调整，做好网格员选配、培训和管理工作</w:t>
            </w:r>
          </w:p>
        </w:tc>
      </w:tr>
      <w:tr w14:paraId="1739653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85F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A9B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46F55A7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24B5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C59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5A927A4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D13D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767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0CE3CBD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860A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E4B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7D96BC0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8493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C7D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0729375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8195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3CC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77AEB01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35F75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12AA03A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C4CA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B2C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2E042D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A82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094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3EA25FF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5177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6AE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14EBED6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BDE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9CB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17E344A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95A7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DF2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5BF97E2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CCD1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1E7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55D150B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2391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CC6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3B13212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4378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6EE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发展壮大黑山羊养殖，申报“分水坳黑山羊”国家地理标识，助力乡村振兴，推动村集体经济发展，提高村民收入</w:t>
            </w:r>
          </w:p>
        </w:tc>
      </w:tr>
      <w:tr w14:paraId="10B4ECD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AC6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648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推广“党建+三统一分”乡村振兴模式，助力粮食生产</w:t>
            </w:r>
          </w:p>
        </w:tc>
      </w:tr>
      <w:tr w14:paraId="3DB9CD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64E4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6C5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32BC96B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9657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079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34A5DB4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0A62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C8A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因地制宜发展林业产业，推动林业产业高质量发展</w:t>
            </w:r>
          </w:p>
        </w:tc>
      </w:tr>
      <w:tr w14:paraId="660C0AB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B1E4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23F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5D5268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9C5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702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1EEAE6F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B7C3C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5A87D12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4499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D80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012D867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5D0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027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指导各村建立完善村规民约，推进乡村移风易俗，弘扬时代新风</w:t>
            </w:r>
          </w:p>
        </w:tc>
      </w:tr>
      <w:tr w14:paraId="2966E77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1DD73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14:paraId="13E159F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D9E6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9BD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借助无人机科技装备，在防溺水、秸秆禁烧、打非治违关键领域开展全方位动态巡逻巡查</w:t>
            </w:r>
          </w:p>
        </w:tc>
      </w:tr>
      <w:tr w14:paraId="4D57A0F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E52FE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八、社会保障（5项）</w:t>
            </w:r>
          </w:p>
        </w:tc>
      </w:tr>
      <w:tr w14:paraId="42A7C1E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4F8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8BB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47117AE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9E1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168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29EF955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F58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02D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656F6C5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E6B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EBA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0C93037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153B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294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1260178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94D2D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九、自然资源（6项）</w:t>
            </w:r>
          </w:p>
        </w:tc>
      </w:tr>
      <w:tr w14:paraId="2BFA13D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3A7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19F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24C68CE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ED5E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B56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4922A9F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2FF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38A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7905470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9A3F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52C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443BA51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1377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8E7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46A543A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C9F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B44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积极利用水资源，进行招商引资，发挥分水乡矿泉水特色优势，宣扬分水水文化，形成资源产业链</w:t>
            </w:r>
          </w:p>
        </w:tc>
      </w:tr>
      <w:tr w14:paraId="04A73B6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A8A64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十、生态环保（4项）</w:t>
            </w:r>
          </w:p>
        </w:tc>
      </w:tr>
      <w:tr w14:paraId="6EA8A16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2FE0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7C3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38E7B50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CD26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740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17D5FAC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21F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338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652CE7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9451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5C0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13C9934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25A71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十一、城乡建设（4项）</w:t>
            </w:r>
          </w:p>
        </w:tc>
      </w:tr>
      <w:tr w14:paraId="0076174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A43D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7F2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613DC05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FE1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99E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0815FC1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39A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DAF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负责乡村水利项目建设、水利设施的检查、维护、保养、运行工作，监督工程质量、完善验收资料工作</w:t>
            </w:r>
          </w:p>
        </w:tc>
      </w:tr>
      <w:tr w14:paraId="7741480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2C4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F16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3AA86F9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2A5FA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十二、交通运输（2项）</w:t>
            </w:r>
          </w:p>
        </w:tc>
      </w:tr>
      <w:tr w14:paraId="145E742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F06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188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2493258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A97E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29A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6568339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C3F9B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十三、商贸流通（1项）</w:t>
            </w:r>
          </w:p>
        </w:tc>
      </w:tr>
      <w:tr w14:paraId="2E7808E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F7A8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442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26CAF4D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718D0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十四、文化和旅游（2项）</w:t>
            </w:r>
          </w:p>
        </w:tc>
      </w:tr>
      <w:tr w14:paraId="667D016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454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E56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6B2E04A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EEB2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034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2DC688E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67023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十五、卫生健康（3项）</w:t>
            </w:r>
          </w:p>
        </w:tc>
      </w:tr>
      <w:tr w14:paraId="2B959AC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0CB7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7D0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2E442CF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F30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F18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5B44C5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217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729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加强乡村计划生育协会业务工作；宣传落实有关计划生育法律法规政策和健康家庭促进知识；动员计生协会员和志愿者提供生殖健康咨询服务和优生优育指导</w:t>
            </w:r>
          </w:p>
        </w:tc>
      </w:tr>
      <w:tr w14:paraId="4EB92D1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054DB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十六、应急管理及消防（2项）</w:t>
            </w:r>
          </w:p>
        </w:tc>
      </w:tr>
      <w:tr w14:paraId="4E2ED69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FEF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852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06C62FD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7313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B9B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0F6BB17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650FB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十七、市场监管（1项）</w:t>
            </w:r>
          </w:p>
        </w:tc>
      </w:tr>
      <w:tr w14:paraId="010DC48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7E3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901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794924A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014AB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十八、投资促进（1项）</w:t>
            </w:r>
          </w:p>
        </w:tc>
      </w:tr>
      <w:tr w14:paraId="7A33C08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B9A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0B1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5821E8F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D3C6D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十九、人民武装（1项）</w:t>
            </w:r>
          </w:p>
        </w:tc>
      </w:tr>
      <w:tr w14:paraId="3358808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90D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5FD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30D7FD0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5DA6C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二十、综合政务（12项）</w:t>
            </w:r>
          </w:p>
        </w:tc>
      </w:tr>
      <w:tr w14:paraId="24D4C7A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B09B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737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76225EF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985A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75D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7248139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D34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8F1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5FD42BC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935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6AB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39D491C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F742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965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60C6051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367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B7A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29DADEB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5B7A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56C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0B8C42A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3774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79F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470F36A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7862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779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026D169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096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E97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负责村民委员会成员任期经济责任的审计及其他各项专项审计</w:t>
            </w:r>
          </w:p>
        </w:tc>
      </w:tr>
      <w:tr w14:paraId="0A61CFB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3B43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D34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77DB294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BE9A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630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106074F5">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172533653"/>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2A943C68">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B9C60">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30D31">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8F6D0">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DC7CE">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F5D2C">
            <w:pPr>
              <w:jc w:val="center"/>
              <w:textAlignment w:val="center"/>
              <w:rPr>
                <w:rFonts w:ascii="Times New Roman" w:hAnsi="Times New Roman" w:eastAsia="方正公文黑体"/>
              </w:rPr>
            </w:pPr>
            <w:r>
              <w:rPr>
                <w:rFonts w:ascii="Times New Roman" w:hAnsi="Times New Roman" w:eastAsia="方正公文黑体"/>
                <w:color w:val="auto"/>
                <w:lang w:bidi="ar"/>
              </w:rPr>
              <w:t>乡配合职责</w:t>
            </w:r>
          </w:p>
        </w:tc>
      </w:tr>
      <w:tr w14:paraId="15415ED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504E2C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4DED794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179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BD1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0A0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9EF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F7E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44D7B88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9F3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368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C66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998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5AE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72DF644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892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EE2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CBBD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
</w:t>
            </w:r>
          </w:p>
          <w:p w14:paraId="7658FB7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25785C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24B95D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5457B8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C20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8DD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4D38AE4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9DED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B72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E51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474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50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4FB9939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110953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7033DDB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B10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1D6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B88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E37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FB0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2F71C28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651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B78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6823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
</w:t>
            </w:r>
          </w:p>
          <w:p w14:paraId="66A71F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7C0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64E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78CAF14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DFF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B02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A6A9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578FE9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13F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BE7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186B966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7E1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12D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1CA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183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FA7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126BB8A2">
        <w:tblPrEx>
          <w:tblCellMar>
            <w:top w:w="0" w:type="dxa"/>
            <w:left w:w="108" w:type="dxa"/>
            <w:bottom w:w="0" w:type="dxa"/>
            <w:right w:w="108" w:type="dxa"/>
          </w:tblCellMar>
        </w:tblPrEx>
        <w:trPr>
          <w:cantSplit/>
          <w:trHeight w:val="196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D573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5F1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E69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946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866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60CA39C8">
        <w:tblPrEx>
          <w:tblCellMar>
            <w:top w:w="0" w:type="dxa"/>
            <w:left w:w="108" w:type="dxa"/>
            <w:bottom w:w="0" w:type="dxa"/>
            <w:right w:w="108" w:type="dxa"/>
          </w:tblCellMar>
        </w:tblPrEx>
        <w:trPr>
          <w:cantSplit/>
          <w:trHeight w:val="469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AF63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746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7E0F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5CA16EF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B4B6D0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5942EEA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51F5C47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4BEEC7A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0CDC739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110410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86E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811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2FE6F9F9">
        <w:tblPrEx>
          <w:tblCellMar>
            <w:top w:w="0" w:type="dxa"/>
            <w:left w:w="108" w:type="dxa"/>
            <w:bottom w:w="0" w:type="dxa"/>
            <w:right w:w="108" w:type="dxa"/>
          </w:tblCellMar>
        </w:tblPrEx>
        <w:trPr>
          <w:cantSplit/>
          <w:trHeight w:val="284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5FAD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D2F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944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569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888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10A8B68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C5F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3DC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A6C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A5F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480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4ACC9F9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929D69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43FBD05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30F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17C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057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CE6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BEE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223AB04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BF11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DB9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538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E92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911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0B4B587C">
        <w:tblPrEx>
          <w:tblCellMar>
            <w:top w:w="0" w:type="dxa"/>
            <w:left w:w="108" w:type="dxa"/>
            <w:bottom w:w="0" w:type="dxa"/>
            <w:right w:w="108" w:type="dxa"/>
          </w:tblCellMar>
        </w:tblPrEx>
        <w:trPr>
          <w:cantSplit/>
          <w:trHeight w:val="219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7B4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33B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7A3A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7F8C5C9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B464B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962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C27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1674066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B656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DFD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6AA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10A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ED0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2B30B2E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423B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2AA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37B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0D8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0C5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58A93154">
        <w:tblPrEx>
          <w:tblCellMar>
            <w:top w:w="0" w:type="dxa"/>
            <w:left w:w="108" w:type="dxa"/>
            <w:bottom w:w="0" w:type="dxa"/>
            <w:right w:w="108" w:type="dxa"/>
          </w:tblCellMar>
        </w:tblPrEx>
        <w:trPr>
          <w:cantSplit/>
          <w:trHeight w:val="674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BEF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6B1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AAD9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452FE0A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4BDA98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375C274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525235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44680EF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717B05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B1F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A1B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7ED3974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593F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59A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463D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6E8A2DE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2619D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4E8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04D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7A81493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05CA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F20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EEF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018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1B5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633C522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0E22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841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E83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38E547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717216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
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B92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369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5FAFA20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FDD985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5485447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335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CA2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A8C5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2DE8215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95AC9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C03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697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0DE7368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584A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4EF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A25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9EE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F63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4E375C4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91BD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412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CD35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4821998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7FA1A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7C9E37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9BA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CB9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7766B1C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8643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2DE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495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F73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038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044061C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2B23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0C0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BB6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27D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A77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1CF5285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C7E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D34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D03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418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249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721D114F">
        <w:tblPrEx>
          <w:tblCellMar>
            <w:top w:w="0" w:type="dxa"/>
            <w:left w:w="108" w:type="dxa"/>
            <w:bottom w:w="0" w:type="dxa"/>
            <w:right w:w="108" w:type="dxa"/>
          </w:tblCellMar>
        </w:tblPrEx>
        <w:trPr>
          <w:cantSplit/>
          <w:trHeight w:val="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6354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EF2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3A2F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1B678DC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C79063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1185AB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4F9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22E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6F9DB12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26F949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324426E5">
        <w:tblPrEx>
          <w:tblCellMar>
            <w:top w:w="0" w:type="dxa"/>
            <w:left w:w="108" w:type="dxa"/>
            <w:bottom w:w="0" w:type="dxa"/>
            <w:right w:w="108" w:type="dxa"/>
          </w:tblCellMar>
        </w:tblPrEx>
        <w:trPr>
          <w:cantSplit/>
          <w:trHeight w:val="209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B517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98D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4DC8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0400D66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9AACD3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w:t>
            </w:r>
          </w:p>
          <w:p w14:paraId="35B86C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147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FA3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01272B1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CE72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32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93E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39C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098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4503915F">
        <w:tblPrEx>
          <w:tblCellMar>
            <w:top w:w="0" w:type="dxa"/>
            <w:left w:w="108" w:type="dxa"/>
            <w:bottom w:w="0" w:type="dxa"/>
            <w:right w:w="108" w:type="dxa"/>
          </w:tblCellMar>
        </w:tblPrEx>
        <w:trPr>
          <w:cantSplit/>
          <w:trHeight w:val="208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641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D4B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72C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12D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7E8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0862E15F">
        <w:tblPrEx>
          <w:tblCellMar>
            <w:top w:w="0" w:type="dxa"/>
            <w:left w:w="108" w:type="dxa"/>
            <w:bottom w:w="0" w:type="dxa"/>
            <w:right w:w="108" w:type="dxa"/>
          </w:tblCellMar>
        </w:tblPrEx>
        <w:trPr>
          <w:cantSplit/>
          <w:trHeight w:val="181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A38A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0AC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EE95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2908E2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CC1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7BF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2072AB2C">
        <w:tblPrEx>
          <w:tblCellMar>
            <w:top w:w="0" w:type="dxa"/>
            <w:left w:w="108" w:type="dxa"/>
            <w:bottom w:w="0" w:type="dxa"/>
            <w:right w:w="108" w:type="dxa"/>
          </w:tblCellMar>
        </w:tblPrEx>
        <w:trPr>
          <w:cantSplit/>
          <w:trHeight w:val="256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FEC7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8A3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84A1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4829EDD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0B7F1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D37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53A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52AC15DA">
        <w:tblPrEx>
          <w:tblCellMar>
            <w:top w:w="0" w:type="dxa"/>
            <w:left w:w="108" w:type="dxa"/>
            <w:bottom w:w="0" w:type="dxa"/>
            <w:right w:w="108" w:type="dxa"/>
          </w:tblCellMar>
        </w:tblPrEx>
        <w:trPr>
          <w:cantSplit/>
          <w:trHeight w:val="283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1399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D88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4D5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3CE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E6B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7A141377">
        <w:tblPrEx>
          <w:tblCellMar>
            <w:top w:w="0" w:type="dxa"/>
            <w:left w:w="108" w:type="dxa"/>
            <w:bottom w:w="0" w:type="dxa"/>
            <w:right w:w="108" w:type="dxa"/>
          </w:tblCellMar>
        </w:tblPrEx>
        <w:trPr>
          <w:cantSplit/>
          <w:trHeight w:val="27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9516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5E7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A25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924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59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31F8BC10">
        <w:tblPrEx>
          <w:tblCellMar>
            <w:top w:w="0" w:type="dxa"/>
            <w:left w:w="108" w:type="dxa"/>
            <w:bottom w:w="0" w:type="dxa"/>
            <w:right w:w="108" w:type="dxa"/>
          </w:tblCellMar>
        </w:tblPrEx>
        <w:trPr>
          <w:cantSplit/>
          <w:trHeight w:val="256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AB3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03F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09F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5DE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5BA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1C7DF6C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46C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C26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05B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B2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B81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3A09B8F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116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90D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35EA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48638E8C">
            <w:pPr>
              <w:widowControl/>
              <w:kinsoku/>
              <w:spacing w:before="0" w:beforeLines="0" w:after="0" w:afterLines="0"/>
              <w:textAlignment w:val="auto"/>
              <w:rPr>
                <w:rFonts w:hint="eastAsia"/>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786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E5C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1A5DB26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2DEC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A77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10FC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5114DD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378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347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0A19B41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34D9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AE2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068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A69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7E6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0523CCBE">
        <w:tblPrEx>
          <w:tblCellMar>
            <w:top w:w="0" w:type="dxa"/>
            <w:left w:w="108" w:type="dxa"/>
            <w:bottom w:w="0" w:type="dxa"/>
            <w:right w:w="108" w:type="dxa"/>
          </w:tblCellMar>
        </w:tblPrEx>
        <w:trPr>
          <w:cantSplit/>
          <w:trHeight w:val="281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EA0D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D7A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497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29B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49B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21D6C59C">
        <w:tblPrEx>
          <w:tblCellMar>
            <w:top w:w="0" w:type="dxa"/>
            <w:left w:w="108" w:type="dxa"/>
            <w:bottom w:w="0" w:type="dxa"/>
            <w:right w:w="108" w:type="dxa"/>
          </w:tblCellMar>
        </w:tblPrEx>
        <w:trPr>
          <w:cantSplit/>
          <w:trHeight w:val="282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412D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2EC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907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8D1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607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3A91BED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69016D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5FA9844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74D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529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12A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4DF8C0E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92077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31E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3B0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0B033CB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57AFA9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5</w:t>
            </w:r>
            <w:r>
              <w:rPr>
                <w:rStyle w:val="16"/>
                <w:rFonts w:hint="eastAsia" w:ascii="Times New Roman" w:hAnsi="方正公文黑体" w:eastAsia="方正公文黑体"/>
                <w:color w:val="auto"/>
                <w:lang w:bidi="ar"/>
              </w:rPr>
              <w:t>项）</w:t>
            </w:r>
          </w:p>
        </w:tc>
      </w:tr>
      <w:tr w14:paraId="4390A5E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A67A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D62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053A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72A79E7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6565CF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1C292DF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
</w:t>
            </w:r>
          </w:p>
          <w:p w14:paraId="7273AA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159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91B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3C7D796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F0D6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CF0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DBD0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6D0595F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F0F9CE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78DB67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5BEBCE5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52D864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C4B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AD6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27E03BBA">
        <w:tblPrEx>
          <w:tblCellMar>
            <w:top w:w="0" w:type="dxa"/>
            <w:left w:w="108" w:type="dxa"/>
            <w:bottom w:w="0" w:type="dxa"/>
            <w:right w:w="108" w:type="dxa"/>
          </w:tblCellMar>
        </w:tblPrEx>
        <w:trPr>
          <w:cantSplit/>
          <w:trHeight w:val="346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F756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FC6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3EF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340415A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AA0C3D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3B23FB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80A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DF5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5FF470C2">
        <w:tblPrEx>
          <w:tblCellMar>
            <w:top w:w="0" w:type="dxa"/>
            <w:left w:w="108" w:type="dxa"/>
            <w:bottom w:w="0" w:type="dxa"/>
            <w:right w:w="108" w:type="dxa"/>
          </w:tblCellMar>
        </w:tblPrEx>
        <w:trPr>
          <w:cantSplit/>
          <w:trHeight w:val="235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E9AFB">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A4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56E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787A71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FAB737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70090B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3C4966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4AF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2E3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62E33115">
        <w:tblPrEx>
          <w:tblCellMar>
            <w:top w:w="0" w:type="dxa"/>
            <w:left w:w="108" w:type="dxa"/>
            <w:bottom w:w="0" w:type="dxa"/>
            <w:right w:w="108" w:type="dxa"/>
          </w:tblCellMar>
        </w:tblPrEx>
        <w:trPr>
          <w:cantSplit/>
          <w:trHeight w:val="207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9056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B15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8BFD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5C3128B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79496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595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DEB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64A0CB8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FFB8C3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八、自然资源（9项）</w:t>
            </w:r>
          </w:p>
        </w:tc>
      </w:tr>
      <w:tr w14:paraId="0B450A65">
        <w:tblPrEx>
          <w:tblCellMar>
            <w:top w:w="0" w:type="dxa"/>
            <w:left w:w="108" w:type="dxa"/>
            <w:bottom w:w="0" w:type="dxa"/>
            <w:right w:w="108" w:type="dxa"/>
          </w:tblCellMar>
        </w:tblPrEx>
        <w:trPr>
          <w:cantSplit/>
          <w:trHeight w:val="360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3C726">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38B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F4EC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255CC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4B8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812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3C8C3538">
        <w:tblPrEx>
          <w:tblCellMar>
            <w:top w:w="0" w:type="dxa"/>
            <w:left w:w="108" w:type="dxa"/>
            <w:bottom w:w="0" w:type="dxa"/>
            <w:right w:w="108" w:type="dxa"/>
          </w:tblCellMar>
        </w:tblPrEx>
        <w:trPr>
          <w:cantSplit/>
          <w:trHeight w:val="250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AC9B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08D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E4F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FE9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818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47E3BB2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548E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008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899B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2303A0B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066D049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43B9FEA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25A919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5D9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4AB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49F8CE6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043FB">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F5F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C481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0798B2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26C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BEC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05852C8B">
        <w:tblPrEx>
          <w:tblCellMar>
            <w:top w:w="0" w:type="dxa"/>
            <w:left w:w="108" w:type="dxa"/>
            <w:bottom w:w="0" w:type="dxa"/>
            <w:right w:w="108" w:type="dxa"/>
          </w:tblCellMar>
        </w:tblPrEx>
        <w:trPr>
          <w:cantSplit/>
          <w:trHeight w:val="202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E10C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A27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B94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768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D86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18CBA5DB">
        <w:tblPrEx>
          <w:tblCellMar>
            <w:top w:w="0" w:type="dxa"/>
            <w:left w:w="108" w:type="dxa"/>
            <w:bottom w:w="0" w:type="dxa"/>
            <w:right w:w="108" w:type="dxa"/>
          </w:tblCellMar>
        </w:tblPrEx>
        <w:trPr>
          <w:cantSplit/>
          <w:trHeight w:val="26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DCF1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7FE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5195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2228C38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431E68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6C9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E0F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3C528C68">
        <w:tblPrEx>
          <w:tblCellMar>
            <w:top w:w="0" w:type="dxa"/>
            <w:left w:w="108" w:type="dxa"/>
            <w:bottom w:w="0" w:type="dxa"/>
            <w:right w:w="108" w:type="dxa"/>
          </w:tblCellMar>
        </w:tblPrEx>
        <w:trPr>
          <w:cantSplit/>
          <w:trHeight w:val="22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4F6E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5DA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95D7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4678868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02A9D7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59B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A7E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5C4A421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CE55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D0A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DA7A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0781C96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683F9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B10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04E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7765042C">
        <w:tblPrEx>
          <w:tblCellMar>
            <w:top w:w="0" w:type="dxa"/>
            <w:left w:w="108" w:type="dxa"/>
            <w:bottom w:w="0" w:type="dxa"/>
            <w:right w:w="108" w:type="dxa"/>
          </w:tblCellMar>
        </w:tblPrEx>
        <w:trPr>
          <w:cantSplit/>
          <w:trHeight w:val="19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E83F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607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67F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1AD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E73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7F51E49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B2B6B9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九、生态环保（8项）</w:t>
            </w:r>
          </w:p>
        </w:tc>
      </w:tr>
      <w:tr w14:paraId="48DB3F0A">
        <w:tblPrEx>
          <w:tblCellMar>
            <w:top w:w="0" w:type="dxa"/>
            <w:left w:w="108" w:type="dxa"/>
            <w:bottom w:w="0" w:type="dxa"/>
            <w:right w:w="108" w:type="dxa"/>
          </w:tblCellMar>
        </w:tblPrEx>
        <w:trPr>
          <w:cantSplit/>
          <w:trHeight w:val="344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3682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F22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23D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159AE1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39F4BA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1906C4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7F6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139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5CE3BD1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6A73D">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9B5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5C54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16F1624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A8C08B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0589DB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1C462AD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44A6DA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902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DF7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5FFC40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DE03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9A8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7867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w:t>
            </w:r>
          </w:p>
          <w:p w14:paraId="280993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FDD2F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AE5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122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24DB1E3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CAF0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896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0847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CE97E7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3F98E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A95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C3F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2499FF2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49CB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D11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858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
</w:t>
            </w:r>
          </w:p>
          <w:p w14:paraId="4A84D04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县分局
</w:t>
            </w:r>
          </w:p>
          <w:p w14:paraId="3A1EE09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BD8296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213CDB6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5F46E78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34FA0B3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77FD76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5DD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96F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330CF080">
        <w:tblPrEx>
          <w:tblCellMar>
            <w:top w:w="0" w:type="dxa"/>
            <w:left w:w="108" w:type="dxa"/>
            <w:bottom w:w="0" w:type="dxa"/>
            <w:right w:w="108" w:type="dxa"/>
          </w:tblCellMar>
        </w:tblPrEx>
        <w:trPr>
          <w:cantSplit/>
          <w:trHeight w:val="23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F9D6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164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541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950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100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19B93006">
        <w:tblPrEx>
          <w:tblCellMar>
            <w:top w:w="0" w:type="dxa"/>
            <w:left w:w="108" w:type="dxa"/>
            <w:bottom w:w="0" w:type="dxa"/>
            <w:right w:w="108" w:type="dxa"/>
          </w:tblCellMar>
        </w:tblPrEx>
        <w:trPr>
          <w:cantSplit/>
          <w:trHeight w:val="221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75FB9">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BBD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8D3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39D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A24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177B660E">
        <w:tblPrEx>
          <w:tblCellMar>
            <w:top w:w="0" w:type="dxa"/>
            <w:left w:w="108" w:type="dxa"/>
            <w:bottom w:w="0" w:type="dxa"/>
            <w:right w:w="108" w:type="dxa"/>
          </w:tblCellMar>
        </w:tblPrEx>
        <w:trPr>
          <w:cantSplit/>
          <w:trHeight w:val="201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7C44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28D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开展松材线虫病防治监测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5D0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F33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1.负责对松材线虫病进行调查与监测，制定防治工作预案；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2.发现或接到松材线虫病有关情况报告后，安排专业技术人员进行现场确认，根据松材线虫病发生情况制定具体解决方案，按方案组织开展松材线虫病防治工作，提供防治技术支持和资金保障。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05B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1.做好松材线虫病防治宣传，开展松材线虫病摸排，发现问题及时上报；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2.对松材线虫病有蔓延趋势或出现检疫性松材线虫病的，及时上报县林业局，做好防控工作；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3.提供其他必要的支持。</w:t>
            </w:r>
          </w:p>
        </w:tc>
      </w:tr>
      <w:tr w14:paraId="74E4BFA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72A75B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十、城乡建设（8项）</w:t>
            </w:r>
          </w:p>
        </w:tc>
      </w:tr>
      <w:tr w14:paraId="4EC7A4F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DADB3">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758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36E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16A646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FA5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E7E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3DDAC73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6523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F9E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1D4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647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CB9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2560336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B614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CA3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678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
（牵头）
县自然资源局
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AD4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052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216CF8C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2C0C9">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52F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881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AE4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2.联合乡镇职能部门认定的低收入群体的房屋安全性进行鉴定，及时将居住在唯一住房C、D级危房且主动申请改造的低收入群体纳入改造计划；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AB1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7D687AD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FF34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BDA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401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2C3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2CA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122DE1F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9A69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091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07D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F23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225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4FB8C24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05804">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791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F42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DE6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61D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0F856544">
        <w:tblPrEx>
          <w:tblCellMar>
            <w:top w:w="0" w:type="dxa"/>
            <w:left w:w="108" w:type="dxa"/>
            <w:bottom w:w="0" w:type="dxa"/>
            <w:right w:w="108" w:type="dxa"/>
          </w:tblCellMar>
        </w:tblPrEx>
        <w:trPr>
          <w:cantSplit/>
          <w:trHeight w:val="300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46F99">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F5F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29F8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3E65DEC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B9A45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931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34F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688E642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788472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十一、交通运输（1项）</w:t>
            </w:r>
          </w:p>
        </w:tc>
      </w:tr>
      <w:tr w14:paraId="57915451">
        <w:tblPrEx>
          <w:tblCellMar>
            <w:top w:w="0" w:type="dxa"/>
            <w:left w:w="108" w:type="dxa"/>
            <w:bottom w:w="0" w:type="dxa"/>
            <w:right w:w="108" w:type="dxa"/>
          </w:tblCellMar>
        </w:tblPrEx>
        <w:trPr>
          <w:cantSplit/>
          <w:trHeight w:val="458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F9C5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9D1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40E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ACC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861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1307E22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36DC5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588DC454">
        <w:tblPrEx>
          <w:tblCellMar>
            <w:top w:w="0" w:type="dxa"/>
            <w:left w:w="108" w:type="dxa"/>
            <w:bottom w:w="0" w:type="dxa"/>
            <w:right w:w="108" w:type="dxa"/>
          </w:tblCellMar>
        </w:tblPrEx>
        <w:trPr>
          <w:cantSplit/>
          <w:trHeight w:val="293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EFEA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D22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F743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7E7BD8D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114C8D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3B816D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131E8F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C35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05C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督促各村做好农村集贸市场的日常监管和经营秩序管理工作。</w:t>
            </w:r>
          </w:p>
        </w:tc>
      </w:tr>
      <w:tr w14:paraId="4858BE7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31CAE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402D7CE7">
        <w:tblPrEx>
          <w:tblCellMar>
            <w:top w:w="0" w:type="dxa"/>
            <w:left w:w="108" w:type="dxa"/>
            <w:bottom w:w="0" w:type="dxa"/>
            <w:right w:w="108" w:type="dxa"/>
          </w:tblCellMar>
        </w:tblPrEx>
        <w:trPr>
          <w:cantSplit/>
          <w:trHeight w:val="269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7B4A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A41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EC81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450BC22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03684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B92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1C9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4DC93A9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70D9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3E9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F396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4927C08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55C8640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0A00B88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2B9BD6F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0FFE3D4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13A4500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582EAE5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2569B76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78B1B3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6B90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p>
          <w:p w14:paraId="557EF1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3E2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22339F5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3C8B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94A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EA6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2D9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BB2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6528232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681AF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02D81484">
        <w:tblPrEx>
          <w:tblCellMar>
            <w:top w:w="0" w:type="dxa"/>
            <w:left w:w="108" w:type="dxa"/>
            <w:bottom w:w="0" w:type="dxa"/>
            <w:right w:w="108" w:type="dxa"/>
          </w:tblCellMar>
        </w:tblPrEx>
        <w:trPr>
          <w:cantSplit/>
          <w:trHeight w:val="13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D257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C3C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58B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7E5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9D7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194B9B2B">
        <w:tblPrEx>
          <w:tblCellMar>
            <w:top w:w="0" w:type="dxa"/>
            <w:left w:w="108" w:type="dxa"/>
            <w:bottom w:w="0" w:type="dxa"/>
            <w:right w:w="108" w:type="dxa"/>
          </w:tblCellMar>
        </w:tblPrEx>
        <w:trPr>
          <w:cantSplit/>
          <w:trHeight w:val="127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5575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F9D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D9B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152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95D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44F02A9E">
        <w:tblPrEx>
          <w:tblCellMar>
            <w:top w:w="0" w:type="dxa"/>
            <w:left w:w="108" w:type="dxa"/>
            <w:bottom w:w="0" w:type="dxa"/>
            <w:right w:w="108" w:type="dxa"/>
          </w:tblCellMar>
        </w:tblPrEx>
        <w:trPr>
          <w:cantSplit/>
          <w:trHeight w:val="253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BDC1B">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BEF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9F6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123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A73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2.在相关部门指导下做好各村传染病防控工作。</w:t>
            </w:r>
          </w:p>
        </w:tc>
      </w:tr>
      <w:tr w14:paraId="38333B8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8C7A0C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4A9EF92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D592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34E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B5C4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0B6226C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AAC3D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585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E7D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3C14F0C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02C3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E0C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2C6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FF0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734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畅通安全生产领域有奖举报渠道，受理村民委员会发现的事故隐患或安全生产违法行为的线索，及时向负有安全生产监督管理职责的部门报告，协助上级部门核实举报线索。</w:t>
            </w:r>
          </w:p>
        </w:tc>
      </w:tr>
      <w:tr w14:paraId="437CE2C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380B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7F8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49F4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2920A7E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FAD516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8986D9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3C5B6B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12B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F4F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55D1C45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46BD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E53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FBFE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08D2B0E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7E3399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4A5940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815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D4A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2628926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7038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92C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37E4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w:t>
            </w:r>
          </w:p>
          <w:p w14:paraId="55DD41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50BEFB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1030098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72CF40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EE6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12B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7307E2D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71435">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37E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925A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
</w:t>
            </w:r>
          </w:p>
          <w:p w14:paraId="345BF7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E7D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2CA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4AF53C1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3B2358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0317A12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524CF">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429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B8BD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2995E9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617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19E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0115DB0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85B48">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692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5D8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185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807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63001C4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8BAC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D2F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143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C9D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186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6D94875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4C95D3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0F361A8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C15A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FBE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E8C9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318409F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3BA6D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8D9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B9C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1B2EB27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BE1CFF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十八、综合政务（1项）</w:t>
            </w:r>
          </w:p>
        </w:tc>
      </w:tr>
      <w:tr w14:paraId="2486BF5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75BC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B87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3CC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CD5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84C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6E660B3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08415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
政务（1项）</w:t>
            </w:r>
          </w:p>
        </w:tc>
      </w:tr>
      <w:tr w14:paraId="69EA8E4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C1B4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51F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B2A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737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DDE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7ED473C6">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418"/>
      <w:bookmarkStart w:id="9" w:name="_Toc172077553"/>
      <w:bookmarkStart w:id="10" w:name="_Toc172077951"/>
      <w:bookmarkStart w:id="11" w:name="_Toc172533654"/>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23747DD0">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2DDF7">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F91F4">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399E5">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7F2F0633">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30BB2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76FCD0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FD2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FE1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972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0298DC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E3B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553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5E4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570EBA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DA9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6D5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4FA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467909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200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95E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758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75D618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7D6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541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C40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4DD70B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135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80B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390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6D50E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0FE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214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647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20C2AE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3BF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7FA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513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0E9CAB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0F7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2EC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DC5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73C0FF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8B0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C85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743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7F79B7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0FD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77D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A32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395FAF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804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ACC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18A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03997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E67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467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D58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3D686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9D4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825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497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ADF73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946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1BA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3AD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213619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B41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3D8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58C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679002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0F5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20D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AD7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1F50D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01C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F67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9CF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616423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9FF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7B4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BEE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613AF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D2E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12E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A59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217A80F1">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AE199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二、民生服务（10项）</w:t>
            </w:r>
          </w:p>
        </w:tc>
      </w:tr>
      <w:tr w14:paraId="457777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E4D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E0A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6EA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4F6BAA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571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9D6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065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330029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B0A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3DB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3AA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530FCB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170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6B7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039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40509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BF6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6BD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5FF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7CF6EB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7AF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B1F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778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0CBE3A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96D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102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77F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505BDEA8">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D66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5D8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50B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52B0DB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B56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38F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357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634BD9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98C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B2B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01A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bookmarkStart w:id="12" w:name="_GoBack"/>
            <w:bookmarkEnd w:id="12"/>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67ED8487">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BEC08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6C832CF5">
        <w:tblPrEx>
          <w:tblCellMar>
            <w:top w:w="0" w:type="dxa"/>
            <w:left w:w="108" w:type="dxa"/>
            <w:bottom w:w="0" w:type="dxa"/>
            <w:right w:w="108" w:type="dxa"/>
          </w:tblCellMar>
        </w:tblPrEx>
        <w:trPr>
          <w:cantSplit/>
          <w:trHeight w:val="64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CE2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1BE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E6C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A1D169F">
        <w:tblPrEx>
          <w:tblCellMar>
            <w:top w:w="0" w:type="dxa"/>
            <w:left w:w="108" w:type="dxa"/>
            <w:bottom w:w="0" w:type="dxa"/>
            <w:right w:w="108" w:type="dxa"/>
          </w:tblCellMar>
        </w:tblPrEx>
        <w:trPr>
          <w:cantSplit/>
          <w:trHeight w:val="61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689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9D3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ACE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516D43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4F8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BFD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F96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5AA1DD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21A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DF0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3CC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11627C8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79402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四、乡村振兴（20项）</w:t>
            </w:r>
          </w:p>
        </w:tc>
      </w:tr>
      <w:tr w14:paraId="79DE56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4B8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A05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7EB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C8279B1">
        <w:tblPrEx>
          <w:tblCellMar>
            <w:top w:w="0" w:type="dxa"/>
            <w:left w:w="108" w:type="dxa"/>
            <w:bottom w:w="0" w:type="dxa"/>
            <w:right w:w="108" w:type="dxa"/>
          </w:tblCellMar>
        </w:tblPrEx>
        <w:trPr>
          <w:cantSplit/>
          <w:trHeight w:val="78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BA6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33D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329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9160F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393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7DC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C37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C017E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6E0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DC9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36C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D77EB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D77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EFE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3B9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4EFE0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287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A0C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72B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2F2DC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CCA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AAC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E1B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6E42C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BD7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F93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CAD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6696C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88D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8C4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7AF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90673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0B1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993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C45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A127C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864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08C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C38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E04EC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A92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A2D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8ED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C73E2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B8A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19D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A48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8622B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FAE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50B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F97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418BB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551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525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6CD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E7AA3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D6C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32B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7BB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73B83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7BD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28E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3BC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1C53F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C06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26A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DB9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07DC7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26C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C3F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EDC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FE4BD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DE0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883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E9B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41D878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9ECF7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7162CB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B0E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E79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FB7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67CFED6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DF73D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257DAF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A28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523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410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491CA4B0">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3B0DC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七、自然资源（15项）</w:t>
            </w:r>
          </w:p>
        </w:tc>
      </w:tr>
      <w:tr w14:paraId="43589B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36E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A1F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128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060D56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449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2A7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EB6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9A644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D8A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0EA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465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06D90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6C6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598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9A5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3C69E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197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AB1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2D8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E0EE8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82A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979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4BB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155F1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6EB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2E6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995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F5285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45E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E98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FD7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F5FD7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0C2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64B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047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11806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4C4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BFC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EC0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B70F4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6F0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C52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486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655CC5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A82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D39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256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4E34E6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2E7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975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A98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00B0A3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FC6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227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582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6E7AF5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205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F27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642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65E378F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D1013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八、生态环保（19项）</w:t>
            </w:r>
          </w:p>
        </w:tc>
      </w:tr>
      <w:tr w14:paraId="3AC8F8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1E6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233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21D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2EBDF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72B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4AA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470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687CF1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5D6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3E8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808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3DA482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319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799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EF4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453E38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8C6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C27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D5B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2CC73B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022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D9F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197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0A26A8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F0D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B8E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992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3F4764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ACC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57F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FCE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682733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820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9A7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D74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63B44A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EFA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E02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57D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4AD984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A03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8B0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06D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C9131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CA0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D16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48C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2A6540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E31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2A2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2A6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3A9A51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148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2F8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2D3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687068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CD0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153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906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373F4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7EF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131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F22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281D4F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07D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E51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EC1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3AEFF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917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D56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6C0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74760C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6DE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04B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小型水库安全监督和防汛监督管理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B7B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工作方式：由县水利局直接管理</w:t>
            </w:r>
          </w:p>
        </w:tc>
      </w:tr>
      <w:tr w14:paraId="65FA8D37">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4AC31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九、城乡建设（17项）</w:t>
            </w:r>
          </w:p>
        </w:tc>
      </w:tr>
      <w:tr w14:paraId="1C464F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15F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8D7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7B1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6B71D6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88E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F3F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DE2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7D94EF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B4D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BAF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342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39B1FE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E55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1DA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32A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5EB00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D74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15A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A0D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B9421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DEC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CEA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987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8BFA6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92D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963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D86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93704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7F4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43C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6FF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7CB92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EB5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7F0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BE6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3418F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78C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160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E5E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ABA31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046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6C1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454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B8F83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257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092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C0E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04FCB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EED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0B0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88D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6977E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B29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BBB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134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913B2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B5C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851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F58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260C8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AA5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C93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FBF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45F086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3F0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FA9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001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0373743">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30268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十、交通运输（5项）</w:t>
            </w:r>
          </w:p>
        </w:tc>
      </w:tr>
      <w:tr w14:paraId="252D36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5A3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A23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34A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058BDC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AF8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729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7D2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6D61F6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63B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A79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71B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ACEF2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07D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41C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4EE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6D6D06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E63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28F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乡镇道路交通标识的安装整改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EBE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工作方式：由县交通局直接办理</w:t>
            </w:r>
          </w:p>
        </w:tc>
      </w:tr>
      <w:tr w14:paraId="21AF453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893EE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十一、应急管理及消防（23项）</w:t>
            </w:r>
          </w:p>
        </w:tc>
      </w:tr>
      <w:tr w14:paraId="56D7C6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A01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8AC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B49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A2C9A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251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DA4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EBA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3C62A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783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783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DF8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A51E0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5A5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037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B47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B3CFA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2A0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281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FCB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874AD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23B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8C4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E8D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B15A3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19B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E36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12A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089CC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610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A21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703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1E6D0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8A4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79E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EB2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91722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AF1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51E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349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0D12DD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5B5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83D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BF7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475AE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B9C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881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DD2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349B69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085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0FA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C84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44A4E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F96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3D8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125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7CBBF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4B8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A83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349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A9742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966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3CD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9E6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07450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C4A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EFC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764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D2C6B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A0D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940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2C1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B514A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DE0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553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000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4B355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1C3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E17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288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A85B4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2B0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DCE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FC8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81835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92E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3F1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C93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F94A8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FFE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A30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生产安全事故调查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821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bl>
    <w:p w14:paraId="4B91320C">
      <w:pPr>
        <w:pStyle w:val="3"/>
        <w:spacing w:before="0" w:after="0" w:line="240" w:lineRule="auto"/>
        <w:jc w:val="center"/>
        <w:rPr>
          <w:rFonts w:ascii="Times New Roman" w:hAnsi="Times New Roman" w:eastAsia="方正小标宋_GBK" w:cs="Times New Roman"/>
          <w:color w:val="auto"/>
          <w:spacing w:val="7"/>
          <w:lang w:eastAsia="zh-CN"/>
        </w:rPr>
      </w:pPr>
    </w:p>
    <w:p w14:paraId="243412B5">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panose1 w:val="02000500000000000000"/>
    <w:charset w:val="86"/>
    <w:family w:val="auto"/>
    <w:pitch w:val="default"/>
    <w:sig w:usb0="A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9CE5C">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2EB10B10">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2EB10B10">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DA014D">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D0D80"/>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556418"/>
    <w:rsid w:val="0055782E"/>
    <w:rsid w:val="005F3046"/>
    <w:rsid w:val="005F4A95"/>
    <w:rsid w:val="00621683"/>
    <w:rsid w:val="00624E87"/>
    <w:rsid w:val="00635096"/>
    <w:rsid w:val="00670175"/>
    <w:rsid w:val="00691C2F"/>
    <w:rsid w:val="00693EEA"/>
    <w:rsid w:val="006E6CDB"/>
    <w:rsid w:val="006F07E4"/>
    <w:rsid w:val="007066F0"/>
    <w:rsid w:val="00735E5D"/>
    <w:rsid w:val="007364DC"/>
    <w:rsid w:val="00743BB1"/>
    <w:rsid w:val="00745330"/>
    <w:rsid w:val="00757D6B"/>
    <w:rsid w:val="0076256B"/>
    <w:rsid w:val="00764690"/>
    <w:rsid w:val="007A235A"/>
    <w:rsid w:val="0080494D"/>
    <w:rsid w:val="00821188"/>
    <w:rsid w:val="00846E5D"/>
    <w:rsid w:val="00854E2C"/>
    <w:rsid w:val="008C6462"/>
    <w:rsid w:val="008D168C"/>
    <w:rsid w:val="00944BE5"/>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55596"/>
    <w:rsid w:val="00B60217"/>
    <w:rsid w:val="00B67212"/>
    <w:rsid w:val="00B7677F"/>
    <w:rsid w:val="00BC1F4F"/>
    <w:rsid w:val="00BD3ECB"/>
    <w:rsid w:val="00BE017C"/>
    <w:rsid w:val="00C00BFB"/>
    <w:rsid w:val="00C36F45"/>
    <w:rsid w:val="00C745D6"/>
    <w:rsid w:val="00CA06A0"/>
    <w:rsid w:val="00CC273C"/>
    <w:rsid w:val="00CC6A48"/>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24D2"/>
    <w:rsid w:val="00F24092"/>
    <w:rsid w:val="00F417B3"/>
    <w:rsid w:val="00FA2D9F"/>
    <w:rsid w:val="00FA6C61"/>
    <w:rsid w:val="00FC2FBD"/>
    <w:rsid w:val="00FD6B5A"/>
    <w:rsid w:val="2E8D4FA6"/>
    <w:rsid w:val="3E3F1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22C20A-53D4-493A-AFC0-2ECE69E4B866}">
  <ds:schemaRefs/>
</ds:datastoreItem>
</file>

<file path=docProps/app.xml><?xml version="1.0" encoding="utf-8"?>
<Properties xmlns="http://schemas.openxmlformats.org/officeDocument/2006/extended-properties" xmlns:vt="http://schemas.openxmlformats.org/officeDocument/2006/docPropsVTypes">
  <Template>Normal.dotm</Template>
  <Pages>64</Pages>
  <Words>72</Words>
  <Characters>73</Characters>
  <Lines>1</Lines>
  <Paragraphs>1</Paragraphs>
  <TotalTime>60</TotalTime>
  <ScaleCrop>false</ScaleCrop>
  <LinksUpToDate>false</LinksUpToDate>
  <CharactersWithSpaces>75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2025-07-10T23:59:07Z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2052-12.1.0.21915</vt:lpwstr>
  </property>
  <property fmtid="{D5CDD505-2E9C-101B-9397-08002B2CF9AE}" pid="4" name="ICV">
    <vt:lpwstr>BBBCA442D0AE4F859B4197FBB88962D2_12</vt:lpwstr>
  </property>
</Properties>
</file>