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AD6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2F122E2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0AEEDDA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color w:val="222222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湘潭县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  <w:lang w:eastAsia="zh-CN"/>
        </w:rPr>
        <w:t>锦石乡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人民政府</w:t>
      </w:r>
    </w:p>
    <w:p w14:paraId="15672EE6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  <w:lang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部门预算和“三公”经费预算公开</w:t>
      </w:r>
    </w:p>
    <w:p w14:paraId="2D48B19A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4D24071B">
      <w:pPr>
        <w:widowControl/>
        <w:spacing w:beforeLines="0" w:afterLines="0" w:line="600" w:lineRule="exact"/>
        <w:jc w:val="left"/>
        <w:rPr>
          <w:rFonts w:hint="eastAsia" w:eastAsia="黑体"/>
          <w:kern w:val="0"/>
          <w:sz w:val="32"/>
          <w:szCs w:val="32"/>
          <w:u w:val="none"/>
        </w:rPr>
      </w:pPr>
    </w:p>
    <w:p w14:paraId="75F23867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191F967D">
      <w:pPr>
        <w:rPr>
          <w:rFonts w:hint="eastAsia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br w:type="page"/>
      </w:r>
    </w:p>
    <w:p w14:paraId="20ED109A">
      <w:pPr>
        <w:widowControl/>
        <w:spacing w:beforeLines="0" w:afterLines="0" w:line="600" w:lineRule="exact"/>
        <w:jc w:val="both"/>
        <w:rPr>
          <w:rFonts w:hint="eastAsia" w:eastAsia="黑体"/>
          <w:kern w:val="0"/>
          <w:sz w:val="32"/>
          <w:szCs w:val="32"/>
          <w:u w:val="none"/>
        </w:rPr>
      </w:pPr>
    </w:p>
    <w:p w14:paraId="67A8B341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  <w:t>目 录</w:t>
      </w:r>
    </w:p>
    <w:p w14:paraId="7B935ACF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</w:p>
    <w:p w14:paraId="4C6D70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2025年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部门预算说明</w:t>
      </w:r>
    </w:p>
    <w:p w14:paraId="7EAF94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一、基本概况</w:t>
      </w:r>
    </w:p>
    <w:p w14:paraId="4793C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部门预算单位构成</w:t>
      </w:r>
    </w:p>
    <w:p w14:paraId="19A3C5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部门收支总体情况</w:t>
      </w:r>
    </w:p>
    <w:p w14:paraId="435D6E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一般公共预算拨款支出</w:t>
      </w:r>
    </w:p>
    <w:p w14:paraId="08E52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政府性基金预算支出</w:t>
      </w:r>
    </w:p>
    <w:p w14:paraId="7DEE9A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其他重要事项的情况说明</w:t>
      </w:r>
    </w:p>
    <w:p w14:paraId="0D2D1F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名词解释</w:t>
      </w:r>
    </w:p>
    <w:p w14:paraId="7717F7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2025年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部门预算表</w:t>
      </w:r>
    </w:p>
    <w:p w14:paraId="44564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1.</w:t>
      </w:r>
      <w:r>
        <w:rPr>
          <w:rFonts w:hint="eastAsia" w:eastAsia="仿宋_GB2312"/>
          <w:sz w:val="32"/>
          <w:szCs w:val="32"/>
          <w:u w:val="none"/>
        </w:rPr>
        <w:t>财政拨款收支情况表</w:t>
      </w:r>
    </w:p>
    <w:p w14:paraId="48AE00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2.</w:t>
      </w:r>
      <w:r>
        <w:rPr>
          <w:rFonts w:hint="eastAsia" w:eastAsia="仿宋_GB2312"/>
          <w:sz w:val="32"/>
          <w:szCs w:val="32"/>
          <w:u w:val="none"/>
        </w:rPr>
        <w:t>一般公共预算支出表</w:t>
      </w:r>
    </w:p>
    <w:p w14:paraId="37D81F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3.</w:t>
      </w:r>
      <w:r>
        <w:rPr>
          <w:rFonts w:hint="eastAsia" w:eastAsia="仿宋_GB2312"/>
          <w:sz w:val="32"/>
          <w:szCs w:val="32"/>
          <w:u w:val="none"/>
        </w:rPr>
        <w:t>一般公共预算基本支出表</w:t>
      </w:r>
    </w:p>
    <w:p w14:paraId="4D0ACA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4.</w:t>
      </w:r>
      <w:r>
        <w:rPr>
          <w:rFonts w:hint="eastAsia" w:eastAsia="仿宋_GB2312"/>
          <w:sz w:val="32"/>
          <w:szCs w:val="32"/>
          <w:u w:val="none"/>
        </w:rPr>
        <w:t>一般公共预算“三公”经费支出表</w:t>
      </w:r>
    </w:p>
    <w:p w14:paraId="45BA08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5.</w:t>
      </w:r>
      <w:r>
        <w:rPr>
          <w:rFonts w:hint="eastAsia" w:eastAsia="仿宋_GB2312"/>
          <w:sz w:val="32"/>
          <w:szCs w:val="32"/>
          <w:u w:val="none"/>
        </w:rPr>
        <w:t>政府性基金预算支出情况表</w:t>
      </w:r>
    </w:p>
    <w:p w14:paraId="6DB33D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6.</w:t>
      </w:r>
      <w:r>
        <w:rPr>
          <w:rFonts w:hint="eastAsia" w:eastAsia="仿宋_GB2312"/>
          <w:sz w:val="32"/>
          <w:szCs w:val="32"/>
          <w:u w:val="none"/>
        </w:rPr>
        <w:t>部门收支总体情况表</w:t>
      </w:r>
    </w:p>
    <w:p w14:paraId="1D00D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7.</w:t>
      </w:r>
      <w:r>
        <w:rPr>
          <w:rFonts w:hint="eastAsia" w:eastAsia="仿宋_GB2312"/>
          <w:sz w:val="32"/>
          <w:szCs w:val="32"/>
          <w:u w:val="none"/>
        </w:rPr>
        <w:t>部门收入总体情况表</w:t>
      </w:r>
    </w:p>
    <w:p w14:paraId="06654D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8.</w:t>
      </w:r>
      <w:r>
        <w:rPr>
          <w:rFonts w:hint="eastAsia" w:eastAsia="仿宋_GB2312"/>
          <w:sz w:val="32"/>
          <w:szCs w:val="32"/>
          <w:u w:val="none"/>
        </w:rPr>
        <w:t>部门支出总体情况表</w:t>
      </w:r>
    </w:p>
    <w:p w14:paraId="3147B4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  <w:r>
        <w:rPr>
          <w:rFonts w:hint="eastAsia" w:eastAsia="仿宋_GB2312"/>
          <w:kern w:val="0"/>
          <w:sz w:val="32"/>
          <w:szCs w:val="32"/>
          <w:u w:val="none"/>
        </w:rPr>
        <w:t>注：以上部门预算报表中，空表表示本部门无相关收支情况</w:t>
      </w:r>
    </w:p>
    <w:p w14:paraId="3F9FB4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</w:p>
    <w:p w14:paraId="23CD431B">
      <w:pPr>
        <w:widowControl/>
        <w:spacing w:beforeLines="0" w:afterLines="0" w:line="600" w:lineRule="exact"/>
        <w:ind w:firstLine="880" w:firstLineChars="200"/>
        <w:jc w:val="center"/>
        <w:rPr>
          <w:rFonts w:hint="eastAsia" w:eastAsia="方正小标宋_GBK"/>
          <w:kern w:val="0"/>
          <w:sz w:val="44"/>
          <w:szCs w:val="44"/>
          <w:u w:val="none"/>
        </w:rPr>
      </w:pPr>
    </w:p>
    <w:p w14:paraId="700CE5C2">
      <w:pPr>
        <w:widowControl/>
        <w:spacing w:beforeLines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第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部分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部门预算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说明</w:t>
      </w:r>
    </w:p>
    <w:p w14:paraId="4EA39CB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一、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锦石乡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人民政府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基本概况</w:t>
      </w:r>
    </w:p>
    <w:p w14:paraId="2D11CF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（一）职能职责</w:t>
      </w:r>
    </w:p>
    <w:p w14:paraId="271BA73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14:paraId="10F4ECF3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 w14:paraId="3CAD0DE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14:paraId="3BEBCDC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按计划组织本级财政收入和地方税的征收，完成国家财政计划，不断培植税源，管好财政资金，增强财政实力。</w:t>
      </w:r>
    </w:p>
    <w:p w14:paraId="574E7E7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抓好精神文明建设，丰富群众文化生活，提倡移风易俗，反对封建迷信，破除陈规陋习，树立社会主义新风尚。</w:t>
      </w:r>
    </w:p>
    <w:p w14:paraId="1020A8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（二）机构设置</w:t>
      </w:r>
    </w:p>
    <w:p w14:paraId="2AE49C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本乡共有机构1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个，其中行政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个，包括：党政办公室、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党建办公室、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经济发展办、财政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办公室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平安法治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和应急管理办公室；事业5个，包括：社会事务综合服务中心、农业综合服务中心、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生态事务中心、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退役军人服务站、乡综合行政执法大队。共有干部职工编制数共8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人，其中行政编制数36人，公益性事业编制数5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人；目前实有在职人数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人，实有退休人员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人；在职人员中统发工资人员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人，事业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人。</w:t>
      </w:r>
    </w:p>
    <w:p w14:paraId="71B9C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二、部门预算单位构成</w:t>
      </w:r>
    </w:p>
    <w:p w14:paraId="2C10EC91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湘潭县锦石乡人民政府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只有本级，没有其他预算单位，因此本部门预算仅含本级预算。</w:t>
      </w:r>
    </w:p>
    <w:p w14:paraId="786745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三、部门收支总体情况</w:t>
      </w:r>
    </w:p>
    <w:p w14:paraId="621E60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（一）收入预算：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包括一般公共预算、政府性基金、国有资本经营预算等财政拨款收入，以及经营收入、事业收入等单位资金。2025年本部门收入预算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3993.04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万元，其中，一般公共预算拨款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2593.73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万元，政府性基金预算拨款0万元，国有资本经营预算拨款0万元，纳入专户管理的非税收入0万元，上级补助收入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1399.31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万元（对应收支总表中收入部分明细情况）。收入较去年增加333.04万元，主要是增加救灾相关收入、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灾毁修复以工代赈项目收入、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碧泉书院重建征拆指标收入，以及减少行政运行支出</w:t>
      </w:r>
    </w:p>
    <w:p w14:paraId="4B088B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color w:val="0000FF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（二）支出预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算：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2025年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本部门支出预算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3993.04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万元，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其中，一般公共服务支出2331.52万元；公共安全支出167.56万元；社会保障和就业支出114.66万元；城乡社区支出26.59万元；农林水支出1352.71万元。支出较去年增加333.04万元，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主要是增加救灾相关收入、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灾毁修复以工代赈项目收入、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碧泉书院重建征拆指标收入，以及减少行政运行支出</w:t>
      </w:r>
    </w:p>
    <w:p w14:paraId="522EE9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四、一般公共预算拨款支出</w:t>
      </w:r>
    </w:p>
    <w:p w14:paraId="269C2B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textAlignment w:val="auto"/>
        <w:rPr>
          <w:rFonts w:hint="default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2025年本部门一般公共预算拨款支出预算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2593.73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万元，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其中，一般公共服务支出1480.74万元；公共安全支出44.8万元；社会保障和就业支出7.8万元；城乡社区支出4.2万元；农林水支出1056.19万元。具体安排情况如下：</w:t>
      </w:r>
    </w:p>
    <w:p w14:paraId="7A24CC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color w:val="auto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（一）基本支出：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2025年年初预算数为1560.80万元，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是指为保障单位机构正常运转、完成日常工作任务而发生的各项支出，包括用于基本工资、津贴补贴等人员经费以及办公费、印刷费、水电费、办公设备购置等日常公用经费。 </w:t>
      </w:r>
    </w:p>
    <w:p w14:paraId="1FCF64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（二）项目支出：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5年本部门项目支出预算1032.93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万元，主要是部门为完成特定行政工作任务或事业发展目标而发生的支出，包括有关事业发展专项、专项业务费、基本建设支出等。</w:t>
      </w:r>
    </w:p>
    <w:p w14:paraId="6864AA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五、政府性基金预算支出</w:t>
      </w:r>
    </w:p>
    <w:p w14:paraId="375A6C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无政府性基金安排的支出。</w:t>
      </w:r>
    </w:p>
    <w:p w14:paraId="5B6B39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六、其他重要事项的情况说明</w:t>
      </w:r>
    </w:p>
    <w:p w14:paraId="37289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  <w:shd w:val="clear" w:color="FFFFFF" w:fill="D9D9D9"/>
          <w:lang w:val="en-US"/>
        </w:rPr>
      </w:pPr>
      <w:r>
        <w:rPr>
          <w:rFonts w:hint="eastAsia" w:eastAsia="楷体_GB2312"/>
          <w:b/>
          <w:sz w:val="32"/>
          <w:szCs w:val="32"/>
          <w:u w:val="none"/>
        </w:rPr>
        <w:t>（一）机关运行经费：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2025年本部门机关本级机关运行经费131.45万元，比上年预算增加0.6万元，主要是因为工会经费、福利费、公务交通补贴增加。</w:t>
      </w:r>
    </w:p>
    <w:p w14:paraId="056961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（二）“三公”经费预算：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2025年本部门机关本级“三公”经费预算数为0万元，其中，公务接待费0万元，公务用车购置及运行费0万元（其中，公务用车购置费0万元，公务用车运行费0万元），因公出国（境）费0万元。与上年相比增加0万元，该项经费预算无变动。</w:t>
      </w:r>
    </w:p>
    <w:p w14:paraId="474388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b/>
          <w:sz w:val="32"/>
          <w:szCs w:val="32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（三</w:t>
      </w:r>
      <w:r>
        <w:rPr>
          <w:rFonts w:hint="eastAsia" w:eastAsia="楷体_GB2312"/>
          <w:b/>
          <w:sz w:val="32"/>
          <w:szCs w:val="32"/>
          <w:u w:val="none"/>
          <w:lang w:eastAsia="zh-CN"/>
        </w:rPr>
        <w:t>）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一般性支出情况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2025年本部门会议费预算17.49万元，拟召开党代会、人大会等各类会议等；培训费预算1.66万元，拟开展事业编干部网络技能职能培训、干部职工业务培训、村干部财政支农政策培训等；拟举办0次节庆、晚会、论坛、赛事活动，经费预算0万元。</w:t>
      </w:r>
    </w:p>
    <w:p w14:paraId="47689B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（四）</w:t>
      </w:r>
      <w:r>
        <w:rPr>
          <w:rFonts w:hint="eastAsia" w:eastAsia="楷体_GB2312"/>
          <w:b/>
          <w:sz w:val="32"/>
          <w:szCs w:val="32"/>
          <w:highlight w:val="none"/>
          <w:u w:val="none"/>
        </w:rPr>
        <w:t>政府采购情况：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2025年本部门政府采购预算总额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489万元，主要用于设备维修、购买清洁服务、办公室空调、办公桌椅、电脑等办公设备购置及印刷品的购买。</w:t>
      </w:r>
    </w:p>
    <w:p w14:paraId="2E8616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eastAsia="仿宋_GB2312"/>
          <w:kern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（五）国有资产占用使用及新增资产配置情况：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截至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3年12月底，本部门共有公务用车0辆，其中，机要通信用车0辆，应急保障用车0辆，执法执勤用车0辆，特种专业技术用车0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辆，其他用车0辆；单位价值50万元以上通用设备0台，单位价值100万元以上专用设备0台。2025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2F9DA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</w:rPr>
      </w:pPr>
      <w:r>
        <w:rPr>
          <w:rFonts w:hint="eastAsia" w:eastAsia="楷体_GB2312"/>
          <w:b/>
          <w:kern w:val="0"/>
          <w:sz w:val="32"/>
          <w:szCs w:val="32"/>
          <w:u w:val="none"/>
        </w:rPr>
        <w:t>（六）预算绩效目标说明：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本部门所有支出实行绩效目标管理。纳入2025年部门整体支出绩效目标的金额为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3993.04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万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元，其中，基本支出2530.11万元，项目支出1462.93</w:t>
      </w: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highlight w:val="none"/>
          <w:lang w:val="en-US" w:eastAsia="zh-CN" w:bidi="ar-SA"/>
        </w:rPr>
        <w:t>万元，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具体绩效目标详见绩效目标申报表，本部门无重点绩效。</w:t>
      </w:r>
    </w:p>
    <w:p w14:paraId="52C15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七、名词解释</w:t>
      </w:r>
    </w:p>
    <w:p w14:paraId="2264AF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.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16168F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.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253EAC95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eastAsia="方正小标宋_GBK"/>
          <w:kern w:val="0"/>
          <w:sz w:val="36"/>
          <w:szCs w:val="36"/>
          <w:u w:val="none"/>
        </w:rPr>
      </w:pPr>
      <w:r>
        <w:rPr>
          <w:rFonts w:hint="eastAsia" w:ascii="宋体" w:hAnsi="宋体" w:eastAsia="仿宋_GB2312" w:cs="宋体"/>
          <w:color w:val="333333"/>
          <w:kern w:val="0"/>
          <w:sz w:val="32"/>
          <w:szCs w:val="32"/>
          <w:u w:val="none"/>
        </w:rPr>
        <w:t>   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</w:rPr>
        <w:t xml:space="preserve">                  </w:t>
      </w:r>
    </w:p>
    <w:p w14:paraId="78AE4341">
      <w:pPr>
        <w:widowControl/>
        <w:spacing w:beforeLines="0" w:afterLines="0" w:line="600" w:lineRule="exact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u w:val="none"/>
        </w:rPr>
      </w:pPr>
    </w:p>
    <w:p w14:paraId="7159670D">
      <w:pPr>
        <w:widowControl/>
        <w:spacing w:line="600" w:lineRule="exact"/>
        <w:jc w:val="both"/>
        <w:rPr>
          <w:rFonts w:hint="eastAsia" w:ascii="黑体" w:hAnsi="黑体" w:eastAsia="黑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38D4C990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第二部分 </w:t>
      </w:r>
      <w:r>
        <w:rPr>
          <w:rFonts w:hint="eastAsia" w:ascii="黑体" w:hAnsi="黑体" w:eastAsia="黑体"/>
          <w:sz w:val="44"/>
          <w:szCs w:val="44"/>
          <w:lang w:eastAsia="zh-CN"/>
        </w:rPr>
        <w:t>2025年</w:t>
      </w:r>
      <w:r>
        <w:rPr>
          <w:rFonts w:ascii="黑体" w:hAnsi="黑体" w:eastAsia="黑体"/>
          <w:sz w:val="44"/>
          <w:szCs w:val="44"/>
        </w:rPr>
        <w:t>部门预算表</w:t>
      </w:r>
    </w:p>
    <w:p w14:paraId="5858D836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财政拨款收支情况表</w:t>
      </w:r>
    </w:p>
    <w:p w14:paraId="6F2A93E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pPr w:leftFromText="180" w:rightFromText="180" w:vertAnchor="text" w:horzAnchor="page" w:tblpX="969" w:tblpY="420"/>
        <w:tblOverlap w:val="never"/>
        <w:tblW w:w="103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9"/>
        <w:gridCol w:w="1631"/>
        <w:gridCol w:w="3994"/>
        <w:gridCol w:w="1612"/>
      </w:tblGrid>
      <w:tr w14:paraId="470057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7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0BB5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560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1587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</w:t>
            </w:r>
          </w:p>
        </w:tc>
      </w:tr>
      <w:tr w14:paraId="1CC7FA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FD12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F8A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92B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52BF3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</w:tr>
      <w:tr w14:paraId="59C26F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1FC5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5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30A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3A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</w:tr>
      <w:tr w14:paraId="4F56B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743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A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F9A95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90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1480.74</w:t>
            </w:r>
          </w:p>
        </w:tc>
      </w:tr>
      <w:tr w14:paraId="35B5D4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4581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9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94B1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CE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11E652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0CB04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C7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EAE7F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32C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</w:tr>
      <w:tr w14:paraId="177E1A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AAB61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EED9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71749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8B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978D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348A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519BE1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256C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B1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7D3F8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1652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AC05E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CAA45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7C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94253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420D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16921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C8CC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86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7.8</w:t>
            </w:r>
          </w:p>
        </w:tc>
      </w:tr>
      <w:tr w14:paraId="021738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849A9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58395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B12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（九）节能环保支出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8E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47B77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7DE79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20A58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73DB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（十）卫生健康支出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72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D8DBD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827A3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7AE23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658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75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</w:tr>
      <w:tr w14:paraId="4E745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BAB8D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921B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594E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17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1056.19</w:t>
            </w:r>
          </w:p>
        </w:tc>
      </w:tr>
      <w:tr w14:paraId="71DEBB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1F138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EAC6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1C8AA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C5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C7BD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F1A54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80BCE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F5F4E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B5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1998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F2D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384E1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DC8D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ED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9B250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6BDB9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CCA70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52991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94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624C1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D3C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9ED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938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9B981A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E0F47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FCF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721D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EA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D9FCE1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5AA62E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D8694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6DBD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635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31120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E1606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A92FDB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入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B20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1CF956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131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</w:tr>
    </w:tbl>
    <w:p w14:paraId="5012F4F2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7540C34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color w:val="auto"/>
          <w:sz w:val="32"/>
          <w:szCs w:val="32"/>
          <w:highlight w:val="none"/>
          <w:u w:val="none"/>
        </w:rPr>
        <w:t>一般公共预算支出表</w:t>
      </w:r>
    </w:p>
    <w:p w14:paraId="106557F8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394"/>
        <w:gridCol w:w="356"/>
        <w:gridCol w:w="3808"/>
        <w:gridCol w:w="1265"/>
        <w:gridCol w:w="1406"/>
        <w:gridCol w:w="1565"/>
      </w:tblGrid>
      <w:tr w14:paraId="2ED0E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9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B1C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功能分类科目</w:t>
            </w:r>
          </w:p>
        </w:tc>
        <w:tc>
          <w:tcPr>
            <w:tcW w:w="423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65E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预算数</w:t>
            </w:r>
          </w:p>
        </w:tc>
      </w:tr>
      <w:tr w14:paraId="48689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93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科目编码</w:t>
            </w:r>
          </w:p>
        </w:tc>
        <w:tc>
          <w:tcPr>
            <w:tcW w:w="38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42B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科目名称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9E8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小计</w:t>
            </w:r>
          </w:p>
        </w:tc>
        <w:tc>
          <w:tcPr>
            <w:tcW w:w="14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A00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基本支出</w:t>
            </w: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151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项目支出</w:t>
            </w:r>
          </w:p>
        </w:tc>
      </w:tr>
      <w:tr w14:paraId="12BDB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29" w:type="dxa"/>
            <w:tcBorders>
              <w:tl2br w:val="nil"/>
              <w:tr2bl w:val="nil"/>
            </w:tcBorders>
            <w:noWrap w:val="0"/>
            <w:vAlign w:val="center"/>
          </w:tcPr>
          <w:p w14:paraId="0617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类</w:t>
            </w:r>
          </w:p>
        </w:tc>
        <w:tc>
          <w:tcPr>
            <w:tcW w:w="394" w:type="dxa"/>
            <w:tcBorders>
              <w:tl2br w:val="nil"/>
              <w:tr2bl w:val="nil"/>
            </w:tcBorders>
            <w:noWrap w:val="0"/>
            <w:vAlign w:val="center"/>
          </w:tcPr>
          <w:p w14:paraId="69E0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款</w:t>
            </w:r>
          </w:p>
        </w:tc>
        <w:tc>
          <w:tcPr>
            <w:tcW w:w="356" w:type="dxa"/>
            <w:tcBorders>
              <w:tl2br w:val="nil"/>
              <w:tr2bl w:val="nil"/>
            </w:tcBorders>
            <w:noWrap w:val="0"/>
            <w:vAlign w:val="center"/>
          </w:tcPr>
          <w:p w14:paraId="025C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项</w:t>
            </w:r>
          </w:p>
        </w:tc>
        <w:tc>
          <w:tcPr>
            <w:tcW w:w="3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9E981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BC6F0D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9BE961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1D086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628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17F88E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C2846C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962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1480.74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412F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1254.25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649E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226.49</w:t>
            </w:r>
          </w:p>
        </w:tc>
      </w:tr>
      <w:tr w14:paraId="49DB5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7CA35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C6A43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5DBB11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1268.74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77A8531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1245.25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16A12E1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17D540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35B62B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DC3BD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4E71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1268.74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D5E0B6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1245.25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0C3D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79753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5D2C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D7542E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red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F12B8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red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6EF4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red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B00B9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red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203.00</w:t>
            </w:r>
          </w:p>
        </w:tc>
      </w:tr>
      <w:tr w14:paraId="1CB78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B13AF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8F75C8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510F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C038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8BDC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203.00</w:t>
            </w:r>
          </w:p>
        </w:tc>
      </w:tr>
      <w:tr w14:paraId="3D29D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C24389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20106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EC03F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eastAsia="zh-CN"/>
              </w:rPr>
              <w:t>财政事务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7598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2E589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876B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62A197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79F832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601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9E5C4E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D8A2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A6C9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913B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CA500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0202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96969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B4241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92CF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1175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1D0A6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63499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0184C0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BB76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118D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4018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DB0F5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3E3F3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1DEB7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6762C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44.8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E1D4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F8BE3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6C6C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F206842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64F79C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社会保障和就业支出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979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7.80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713AB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7.80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2FD88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 w14:paraId="686F9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FA64BB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33BA2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人力资源和社会保障管理事务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8C3F70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2D1B5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BAF34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33810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C9E2E5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7EF1E0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其他人力资源和社会保障管理事务支出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EF66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71A0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763E4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37FC8E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F04CE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82196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退役军人管理事务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FE114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AF843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A68106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78032D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DAEE8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11A6D5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其他退役军人事务管理支出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75149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9184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CD8F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BA7C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813454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212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0782ED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城乡社区支出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24B5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2968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29B7E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D0B0A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DA4B9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627B5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37DA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70EB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A015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78FE5E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20CFC7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FFD09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城管执法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F9AF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13F5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3CB4C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5CAB31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8961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D3C798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7022E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3A55A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64A6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6CB29B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A20D6C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165820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E6F7B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1AB5F7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5A527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565E8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24141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F5A43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1E8D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1056.19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6BEA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289.75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1E9CE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766.44</w:t>
            </w:r>
          </w:p>
        </w:tc>
      </w:tr>
      <w:tr w14:paraId="59716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A1AE47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F3FE3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农村综合改革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9799F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780.15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C22A1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280.15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DD36E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500.00</w:t>
            </w:r>
          </w:p>
        </w:tc>
      </w:tr>
      <w:tr w14:paraId="19280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8353AD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60B2F2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对村民委员会和村党支部的补助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08EE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780.15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3D8CD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280.15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CDBAD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500.00</w:t>
            </w:r>
          </w:p>
        </w:tc>
      </w:tr>
      <w:tr w14:paraId="07B3EF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E3A56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D9EAA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FEEE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276.04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9083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98BE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266.44</w:t>
            </w:r>
          </w:p>
        </w:tc>
      </w:tr>
      <w:tr w14:paraId="4E263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D7694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CBDC6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C0498E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276.04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3ADF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5DC618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266.44</w:t>
            </w:r>
          </w:p>
        </w:tc>
      </w:tr>
      <w:tr w14:paraId="04CD0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6822DB">
            <w:pPr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BFC8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lang w:val="en-US" w:eastAsia="zh-CN" w:bidi="ar"/>
              </w:rPr>
              <w:t>合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6"/>
                <w:lang w:val="en-US" w:eastAsia="zh-CN" w:bidi="ar"/>
              </w:rPr>
              <w:t>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FD31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4169E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1560.80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0C7F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1032.93</w:t>
            </w:r>
          </w:p>
        </w:tc>
      </w:tr>
      <w:tr w14:paraId="28E81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EC6EF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BA6ACB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153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921D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D9AD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8D6E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734D28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5158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2E29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0E402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6792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DB18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252A63">
            <w:pPr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B63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9C37B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1305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A1D06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6228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F93AF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1FF0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lang w:val="en-US" w:eastAsia="zh-CN"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9200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90C3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CDB2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7744F2D6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F18C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3E042FC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一般公共预算基本支出表</w:t>
      </w:r>
    </w:p>
    <w:p w14:paraId="061AD83A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38"/>
        <w:gridCol w:w="2379"/>
        <w:gridCol w:w="1739"/>
        <w:gridCol w:w="2027"/>
        <w:gridCol w:w="1544"/>
      </w:tblGrid>
      <w:tr w14:paraId="430176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13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15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</w:t>
            </w:r>
          </w:p>
        </w:tc>
      </w:tr>
      <w:tr w14:paraId="3B39A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4C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B9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59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25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99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公用经费</w:t>
            </w:r>
          </w:p>
        </w:tc>
      </w:tr>
      <w:tr w14:paraId="604B35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3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64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B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</w:t>
            </w:r>
          </w:p>
        </w:tc>
        <w:tc>
          <w:tcPr>
            <w:tcW w:w="2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3960B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A3EC9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6A81A6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3C07B7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96C1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0FA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1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1123.20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C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1123.20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7D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1D680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3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C6F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基本工资 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6F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329.07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64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329.07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1D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CD89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CC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F0A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3F0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158.63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6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158.63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4A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3413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D1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3A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1C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11.78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C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11.78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48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BF12B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7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37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99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175.01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E1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175.01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AE1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ED1B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EC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30106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A36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FDF1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DB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D4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C5B0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45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30107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BB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2F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309.50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C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309.50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B1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1FDB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30113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F2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75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94.39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D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94.39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1C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2602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5F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30199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841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其他工资福利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382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44.82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D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44.82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C3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2C80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E2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73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88F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131.45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04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0B0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131.45</w:t>
            </w:r>
          </w:p>
        </w:tc>
      </w:tr>
      <w:tr w14:paraId="35E3A5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E4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D21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办公费 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F6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6.64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42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9E8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6.64</w:t>
            </w:r>
          </w:p>
        </w:tc>
      </w:tr>
      <w:tr w14:paraId="4D366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0E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C1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印刷费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BC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4.15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F2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86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4.15</w:t>
            </w:r>
          </w:p>
        </w:tc>
      </w:tr>
      <w:tr w14:paraId="40F3E8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56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631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水费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F31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2.49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E1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AE4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2.49</w:t>
            </w:r>
          </w:p>
        </w:tc>
      </w:tr>
      <w:tr w14:paraId="60CC64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1B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DD0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36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5.81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3A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7B3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5.81</w:t>
            </w:r>
          </w:p>
        </w:tc>
      </w:tr>
      <w:tr w14:paraId="54F0F1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6D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CEC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邮电费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41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1.66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07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8A2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1.66</w:t>
            </w:r>
          </w:p>
        </w:tc>
      </w:tr>
      <w:tr w14:paraId="3BB3AD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CB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026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95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78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A8F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16.60</w:t>
            </w:r>
          </w:p>
        </w:tc>
      </w:tr>
      <w:tr w14:paraId="5FFBD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5C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918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6C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4.15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29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2A8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4.15</w:t>
            </w:r>
          </w:p>
        </w:tc>
      </w:tr>
      <w:tr w14:paraId="70FE0B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9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2F1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754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69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DE4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</w:t>
            </w:r>
          </w:p>
        </w:tc>
      </w:tr>
      <w:tr w14:paraId="386B63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5A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7C7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50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0C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341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</w:tr>
      <w:tr w14:paraId="337B1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C3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42F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业务委托费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07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1E7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7B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0F4F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2AE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30228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9C6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62D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39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C9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10.74</w:t>
            </w:r>
          </w:p>
        </w:tc>
      </w:tr>
      <w:tr w14:paraId="5595DC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AFE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73D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9D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0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E8A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13.42</w:t>
            </w:r>
          </w:p>
        </w:tc>
      </w:tr>
      <w:tr w14:paraId="76538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51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30239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F32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45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EE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B9E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57.49</w:t>
            </w:r>
          </w:p>
        </w:tc>
      </w:tr>
      <w:tr w14:paraId="4CF189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E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CEF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其他商品和服务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26CC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F58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8F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4.15</w:t>
            </w:r>
          </w:p>
        </w:tc>
      </w:tr>
      <w:tr w14:paraId="72EA83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1C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52D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04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13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306.15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01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001F6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50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0BA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9D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4D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4F69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F1AC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0B1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524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6B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A3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EBE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07F1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C7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325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抚恤金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EB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07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04E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ECDD2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34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8F0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生活补助  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67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285.15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21ED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285.15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92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05E0C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9F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AC3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其他资本性支出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1C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8C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50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89DF9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6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9BD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C5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137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60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32296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96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D4F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9A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D82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10D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39A8B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7A5495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56C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C6E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1560.80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3427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1429.35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71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131.45</w:t>
            </w:r>
          </w:p>
        </w:tc>
      </w:tr>
      <w:tr w14:paraId="241843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1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BD0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04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27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436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79C2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B13B83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93E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388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0A1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BE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5B67F1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60CEFAA0">
      <w:pPr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一般公共预算“三公”经费支出表</w:t>
      </w:r>
    </w:p>
    <w:p w14:paraId="6C8DE9B8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3CA8E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7A9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0A27F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本年预算数</w:t>
            </w:r>
          </w:p>
        </w:tc>
      </w:tr>
      <w:tr w14:paraId="09ACE0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F35C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02CFF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1D70AF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EA36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10FB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7DB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B3F42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40AE67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406C4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C9192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</w:tr>
      <w:tr w14:paraId="4602C3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93E3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A8008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D1B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E6A1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00C05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4728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EF6C2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C39C0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3F87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CD4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C8E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B96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53CA7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85E6221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95A52D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2F4B72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F0A6A6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5A8A9C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9ED0F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5E3AD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A4991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083FB8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039C01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EC127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4FBD85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BA1C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0783E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7D06A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E902E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F0BD6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D7125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F1052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2ABF6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73A3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BA75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051AE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2C8AF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C76A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2D78005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F3E5E3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政府性基金预算支出情况表</w:t>
      </w:r>
    </w:p>
    <w:p w14:paraId="57DD6251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638"/>
        <w:gridCol w:w="562"/>
        <w:gridCol w:w="2869"/>
        <w:gridCol w:w="1690"/>
        <w:gridCol w:w="1365"/>
        <w:gridCol w:w="1275"/>
      </w:tblGrid>
      <w:tr w14:paraId="30A63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68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F1C3D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433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2355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本年政府性基金预算财政拨款支出</w:t>
            </w:r>
          </w:p>
        </w:tc>
      </w:tr>
      <w:tr w14:paraId="25BF1C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BD9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286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75EDD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4C40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6C96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9830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02FE5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1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C82D5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DC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91F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8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49F42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3FBB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CF6D90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5CA1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B5821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C6F8BA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8A243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222222"/>
                <w:kern w:val="0"/>
                <w:sz w:val="20"/>
                <w:szCs w:val="20"/>
              </w:rPr>
              <w:t>无此项指标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CDEF5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8E1AF3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3E4D1E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1F1A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4D370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D1DA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7FEC2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F518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0511F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2E5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DC800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6D735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808F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209F2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26EF9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0F255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D202D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B50BA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4B62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66DD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2DB44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C99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4E41C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201E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66C24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3583D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B299E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FB4B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66FBF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D334C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0815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249E1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8697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13732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EBD58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AE26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631A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D133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DEB8B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659CC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74112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6D2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16E49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01B1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30D8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48322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8C405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CC86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BE4A1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26CA5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EE57D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193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7C98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77143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66333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1BD86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0BB09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1614A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8AD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C115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37A1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65007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17B0C1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4A38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7CD8B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D32AD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2CA1F9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9158B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507C9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2A9A8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CF86A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DE757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0CD71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11E0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23E9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54BEE5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7E249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6320C7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28164C9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部门收支总体情况表</w:t>
      </w:r>
    </w:p>
    <w:p w14:paraId="561EF6BE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1518"/>
        <w:gridCol w:w="3357"/>
        <w:gridCol w:w="1688"/>
      </w:tblGrid>
      <w:tr w14:paraId="475A0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1D0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  <w:tc>
          <w:tcPr>
            <w:tcW w:w="504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901B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支出</w:t>
            </w:r>
          </w:p>
        </w:tc>
      </w:tr>
      <w:tr w14:paraId="64CC8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3CF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B9E2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153D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3D507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 w14:paraId="06E9B1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E3A72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4B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E0712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1B3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3993.04</w:t>
            </w:r>
          </w:p>
        </w:tc>
      </w:tr>
      <w:tr w14:paraId="04A278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8EAE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B59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2593.73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3CC2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BFC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2331.52</w:t>
            </w:r>
          </w:p>
        </w:tc>
      </w:tr>
      <w:tr w14:paraId="5386C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5301D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AC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592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CB5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EACC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3105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50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1084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2CF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167.56</w:t>
            </w:r>
          </w:p>
        </w:tc>
      </w:tr>
      <w:tr w14:paraId="4B45B5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7A03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三、纳入专户管理的非税收入拨款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2D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AD9A3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7FDF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E52DD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D07F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四、上级补助收入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0D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1399.31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908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B7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A7B1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B508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五、其他收入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B0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167A7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DB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3CA7F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CBD4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67B9D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68C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42E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114.66</w:t>
            </w:r>
          </w:p>
        </w:tc>
      </w:tr>
      <w:tr w14:paraId="1E970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355F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FA1AD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67E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（九）卫生健康支出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F5C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C10EA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BC4A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9D2F7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9E964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（十）节能环保支出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AD4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80A5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3361B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97CB8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599D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041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26.59</w:t>
            </w:r>
          </w:p>
        </w:tc>
      </w:tr>
      <w:tr w14:paraId="7E854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5599F9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43B6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2BCF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02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1352.71</w:t>
            </w:r>
          </w:p>
        </w:tc>
      </w:tr>
      <w:tr w14:paraId="0E06B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22E47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B9FFC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1455E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04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BE86F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0B30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CA3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EFD4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E4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FFF39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52531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3432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B09E3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95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42948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94725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F6F03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91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89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7811A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8928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9C4DA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A670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C6D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D414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88EE7B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92C13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92230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F8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4486D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FD6D69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93E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3993.04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3537C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46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3993.04</w:t>
            </w:r>
          </w:p>
        </w:tc>
      </w:tr>
    </w:tbl>
    <w:p w14:paraId="1F46109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0BAF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5B2C2BE5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47A461FC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部门收入总体情况表</w:t>
      </w:r>
    </w:p>
    <w:p w14:paraId="7D48F8BD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    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pPr w:leftFromText="180" w:rightFromText="180" w:vertAnchor="text" w:horzAnchor="page" w:tblpX="1615" w:tblpY="239"/>
        <w:tblOverlap w:val="never"/>
        <w:tblW w:w="144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394"/>
        <w:gridCol w:w="385"/>
        <w:gridCol w:w="1730"/>
        <w:gridCol w:w="1186"/>
        <w:gridCol w:w="1632"/>
        <w:gridCol w:w="1687"/>
        <w:gridCol w:w="1613"/>
        <w:gridCol w:w="1293"/>
        <w:gridCol w:w="1482"/>
        <w:gridCol w:w="1387"/>
        <w:gridCol w:w="1238"/>
      </w:tblGrid>
      <w:tr w14:paraId="7AF5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9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EF10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18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B0F89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932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C13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一般公共预算拨款</w:t>
            </w:r>
          </w:p>
        </w:tc>
        <w:tc>
          <w:tcPr>
            <w:tcW w:w="129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CF2E1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政府性基金收入</w:t>
            </w:r>
          </w:p>
        </w:tc>
        <w:tc>
          <w:tcPr>
            <w:tcW w:w="148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DF77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纳入专户管理的非税收入拨款</w:t>
            </w:r>
          </w:p>
        </w:tc>
        <w:tc>
          <w:tcPr>
            <w:tcW w:w="138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D730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238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D005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</w:t>
            </w:r>
          </w:p>
          <w:p w14:paraId="2C95BB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</w:tr>
      <w:tr w14:paraId="14581E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60A9B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17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337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67357D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245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7A4F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</w:t>
            </w:r>
          </w:p>
          <w:p w14:paraId="4BA2B3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拨款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039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7A21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969F8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709C6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B1BF2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6A745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AF182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77F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E02E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17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65621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75ADA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E6E4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DA9E9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5739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7989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56C6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413AF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230845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91B6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DC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3A7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F0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2331.52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22C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1480.74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4E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1480.74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3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D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30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850.78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B6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</w:p>
        </w:tc>
      </w:tr>
      <w:tr w14:paraId="59E05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12D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1D7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1F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2074.22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5A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1268.74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4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1268.74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B7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AB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C9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EE6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802.48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48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67F95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AA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3A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C2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2074.22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6D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1268.74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09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1268.74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F7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1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8C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1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802.48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1D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F4711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78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46C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675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30.56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3C9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4.80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31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>207.80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EAA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0E4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444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4D1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25.76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89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red"/>
              </w:rPr>
            </w:pPr>
          </w:p>
        </w:tc>
      </w:tr>
      <w:tr w14:paraId="02A01E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22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32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2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30.56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30C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4.80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E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  <w:t>207.80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7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F1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E2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1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25.76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F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7DA843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DF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DA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26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26.74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23B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19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3B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92F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09C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6F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22.54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702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16AA6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57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639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7B4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26.74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04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9F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81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53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45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2B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22.54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31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8130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C3A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91A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BC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167.56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F4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44.80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10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44.80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5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5C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E9A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3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122.76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0C4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FEB9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B183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DF87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4CF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167.56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12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44.80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D640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44.80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6DC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968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E5EC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2A9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122.76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7DC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</w:p>
        </w:tc>
      </w:tr>
      <w:tr w14:paraId="31962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77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715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41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167.56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5CE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44.80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797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44.80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37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04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13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841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122.76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C45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46F27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331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7F0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BE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114.66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B2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EB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2E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2D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60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7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106.86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BE7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D715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0C5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808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C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82.02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3D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8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7D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16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E6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FF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75.42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F6B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0192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DED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D5A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58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82.02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764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3B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425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FB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0B2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32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75.42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7B5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9B9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A63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CCC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E5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32.64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63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14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F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58F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BC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9FD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31.44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6C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E069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E2E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3EA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5B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32.64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2CB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FE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29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3A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71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DE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31.44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19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6E41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E38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910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3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26.59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272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01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C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89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4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35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22.39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9C5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648E6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B4D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96A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F9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38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6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E3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28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630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1F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3CD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8761E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B7B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55B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02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E3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45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42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17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06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5A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12.88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01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CEE5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6F6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93F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5E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3AB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07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8A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41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CA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0B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9.51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2AD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CC5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D1D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BD0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D5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C7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E9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B8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E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BB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D1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9.51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25A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1FF7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282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FED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59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1352.71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4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1056.19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DC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1056.19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60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BB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4D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95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296.52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F0B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5DBE3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1A9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7BB1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968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935.15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15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780.15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7B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780.15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74F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79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9BC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3B0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B1B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DE34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35A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9128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759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9D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41E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7D2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2CE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244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8AD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6120A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A4DDB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D26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2903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3BC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910.15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DF0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780.15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A27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780.15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F1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5C3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EE1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BFC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A28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F3FE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B60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D2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854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417.56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1C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276.04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C5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276.04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F53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671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FB0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F7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141.52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1AF3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EB8C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618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060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08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417.56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5E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276.04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F4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276.04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A5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668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2F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4CFB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141.52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16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1CF9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5958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E37C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1B5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3993.04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A49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2593.73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A8E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2593.73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5A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0E53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A1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D7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1399.31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97C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B2857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831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495F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F4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F7F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79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29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8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75F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CE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DCC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49FB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09A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4EC6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00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F1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BDB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8E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6D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18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25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C1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84E0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2DD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7A80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A8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8FB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95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BB1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E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AEE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8BB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BB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7628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06D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C50F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6B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C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0E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5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AF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19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2E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A37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3617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25C0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D28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5CD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192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35D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7AB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1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B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0F8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C79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0C998407">
      <w:pPr>
        <w:rPr>
          <w:rFonts w:hint="eastAsia" w:eastAsia="仿宋_GB2312"/>
          <w:b/>
          <w:bCs/>
          <w:sz w:val="32"/>
          <w:szCs w:val="32"/>
          <w:u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0D66998">
      <w:pPr>
        <w:pStyle w:val="2"/>
        <w:rPr>
          <w:rFonts w:hint="eastAsia"/>
        </w:rPr>
      </w:pPr>
    </w:p>
    <w:p w14:paraId="420639D9">
      <w:pPr>
        <w:widowControl/>
        <w:shd w:val="clear" w:color="auto" w:fill="FFFFFF"/>
        <w:spacing w:before="100" w:beforeAutospacing="1" w:after="100" w:afterAutospacing="1"/>
        <w:jc w:val="center"/>
      </w:pPr>
      <w:r>
        <w:rPr>
          <w:rFonts w:hint="eastAsia" w:eastAsia="仿宋_GB2312"/>
          <w:b/>
          <w:bCs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eastAsia="仿宋_GB2312"/>
          <w:b/>
          <w:bCs/>
          <w:sz w:val="32"/>
          <w:szCs w:val="32"/>
          <w:u w:val="none"/>
        </w:rPr>
        <w:t>部门支出总体情况表</w:t>
      </w:r>
    </w:p>
    <w:p w14:paraId="49C20E33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 w14:paraId="0376C7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5BFC4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FABB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7F8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49E301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13FE4B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946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1A1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CCCC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8666F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7218568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2011E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57C38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E7C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2B6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FEA5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51F81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7EF6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ECB1FF6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0A99D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5B5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8FA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32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2331.52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C7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1905.03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5396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426.49</w:t>
            </w:r>
          </w:p>
        </w:tc>
      </w:tr>
      <w:tr w14:paraId="60A80E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716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60F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A96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2071.22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4C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1847.73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280C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223.49</w:t>
            </w:r>
          </w:p>
        </w:tc>
      </w:tr>
      <w:tr w14:paraId="190782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92D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0CF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63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2071.22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F9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1847.73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801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223.49</w:t>
            </w:r>
          </w:p>
        </w:tc>
      </w:tr>
      <w:tr w14:paraId="74E71B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59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AD8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red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4A8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highlight w:val="red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233.56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D77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highlight w:val="red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30.56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190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highlight w:val="red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203.00</w:t>
            </w:r>
          </w:p>
        </w:tc>
      </w:tr>
      <w:tr w14:paraId="3FA0D5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94CB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6C5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97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233.56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51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30.56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35F7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203.00</w:t>
            </w:r>
          </w:p>
        </w:tc>
      </w:tr>
      <w:tr w14:paraId="48B46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016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B776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CB0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26.74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72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26.74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2334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1B4C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B330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4DC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A6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26.74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AD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26.74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DE6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1FAC2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CD5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CF4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F5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167.56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39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122.56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4CC7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45</w:t>
            </w:r>
          </w:p>
        </w:tc>
      </w:tr>
      <w:tr w14:paraId="3E167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B89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6011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5903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167.56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2027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122.56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65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45</w:t>
            </w:r>
          </w:p>
        </w:tc>
      </w:tr>
      <w:tr w14:paraId="1DE50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4193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680C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C2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167.56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BA0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122.56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22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45</w:t>
            </w:r>
          </w:p>
        </w:tc>
      </w:tr>
      <w:tr w14:paraId="7F5F41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6CD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383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312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114.66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78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94.66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17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</w:tr>
      <w:tr w14:paraId="11127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2A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7A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DA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82.02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94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62.02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E5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</w:tr>
      <w:tr w14:paraId="78D50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2A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D2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28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82.02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9E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62.02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F5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</w:tr>
      <w:tr w14:paraId="1638E1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264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8A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CB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32.64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79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32.64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850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63A7E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A2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2D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8D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32.64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E2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32.64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59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0F6415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62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24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26.59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394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26.59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0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24473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6C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72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C3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15.28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17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15.28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8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1DDEA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F8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D1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BD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15.28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C4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15.28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AF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0FF4AB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AEE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4F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8D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11.31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08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11.31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5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5DBF1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FE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7E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4C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11.31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D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11.31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82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D46E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F6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28A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7B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1352.71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90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381.27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60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971.44</w:t>
            </w:r>
          </w:p>
        </w:tc>
      </w:tr>
      <w:tr w14:paraId="6246DD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21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4A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5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935.15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A9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280.15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EFD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655</w:t>
            </w:r>
          </w:p>
        </w:tc>
      </w:tr>
      <w:tr w14:paraId="4178B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A8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F4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B5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EC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69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25.00</w:t>
            </w:r>
          </w:p>
        </w:tc>
      </w:tr>
      <w:tr w14:paraId="46247B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4F6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C3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9A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910.15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9A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280.15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15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630</w:t>
            </w:r>
          </w:p>
        </w:tc>
      </w:tr>
      <w:tr w14:paraId="18BED9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701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E5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C0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417.56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9F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101.12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2A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316.44</w:t>
            </w:r>
          </w:p>
        </w:tc>
      </w:tr>
      <w:tr w14:paraId="683B9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44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3E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3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417.56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101.12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77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316.44</w:t>
            </w:r>
          </w:p>
        </w:tc>
      </w:tr>
      <w:tr w14:paraId="18B328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1CD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计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AB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64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3993.04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2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2530.11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A9F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1462.93</w:t>
            </w:r>
          </w:p>
        </w:tc>
      </w:tr>
      <w:tr w14:paraId="5010F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41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0B9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07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0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84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07002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7D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7AC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31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BE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914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771DF7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CD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E0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18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7C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76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48D158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9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ED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D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3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3E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</w:tbl>
    <w:p w14:paraId="6127104A">
      <w:pPr>
        <w:rPr>
          <w:rFonts w:hint="eastAsia"/>
        </w:rPr>
      </w:pPr>
    </w:p>
    <w:p w14:paraId="5DB79265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ABA350B5-2CE1-47C2-9E44-FF7F3CAFC64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E55AB27-978F-4FBD-8818-66E9E0089FD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5B99F76F-936B-491E-915E-7E0916DF39A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4CEA3002-364B-41EE-AE09-1660A90271D3}"/>
  </w:font>
  <w:font w:name="方正小标宋简体">
    <w:panose1 w:val="02010600010101010101"/>
    <w:charset w:val="86"/>
    <w:family w:val="roman"/>
    <w:pitch w:val="default"/>
    <w:sig w:usb0="00000001" w:usb1="080E0000" w:usb2="00000000" w:usb3="00000000" w:csb0="00040000" w:csb1="00000000"/>
    <w:embedRegular r:id="rId5" w:fontKey="{7B72E75B-8826-414A-9424-DEEB01315C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F50CBC8E-12E5-4773-BAB9-2249C447119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9142A901-F857-4C2D-98BE-4D7F8B5B89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MjliNjg2OWU3ZjMwNzZlMjYzMGE3MGJhYjQyOTIifQ=="/>
  </w:docVars>
  <w:rsids>
    <w:rsidRoot w:val="186C045A"/>
    <w:rsid w:val="00A4361E"/>
    <w:rsid w:val="01F571E8"/>
    <w:rsid w:val="02C646E1"/>
    <w:rsid w:val="043A73DC"/>
    <w:rsid w:val="04781A0B"/>
    <w:rsid w:val="05793C8D"/>
    <w:rsid w:val="06594D7C"/>
    <w:rsid w:val="068943A3"/>
    <w:rsid w:val="06F8115F"/>
    <w:rsid w:val="082A67B3"/>
    <w:rsid w:val="08AF0E7E"/>
    <w:rsid w:val="09B907C2"/>
    <w:rsid w:val="0FB00BF3"/>
    <w:rsid w:val="12214445"/>
    <w:rsid w:val="14E3388F"/>
    <w:rsid w:val="14FE41AE"/>
    <w:rsid w:val="153876C0"/>
    <w:rsid w:val="156C736A"/>
    <w:rsid w:val="159D4898"/>
    <w:rsid w:val="160557EF"/>
    <w:rsid w:val="169C37CB"/>
    <w:rsid w:val="175E0F34"/>
    <w:rsid w:val="186C045A"/>
    <w:rsid w:val="188A384C"/>
    <w:rsid w:val="18ED2570"/>
    <w:rsid w:val="1A043157"/>
    <w:rsid w:val="1BEF34AA"/>
    <w:rsid w:val="1D3E076A"/>
    <w:rsid w:val="1DC615E1"/>
    <w:rsid w:val="1E430655"/>
    <w:rsid w:val="1E85149C"/>
    <w:rsid w:val="1EF46B6D"/>
    <w:rsid w:val="1F2E743E"/>
    <w:rsid w:val="213E04F7"/>
    <w:rsid w:val="22230261"/>
    <w:rsid w:val="22993768"/>
    <w:rsid w:val="23957B07"/>
    <w:rsid w:val="25FD7B6A"/>
    <w:rsid w:val="28F05635"/>
    <w:rsid w:val="290F6835"/>
    <w:rsid w:val="2C091017"/>
    <w:rsid w:val="2DE133A7"/>
    <w:rsid w:val="317F1B79"/>
    <w:rsid w:val="320F137B"/>
    <w:rsid w:val="33BB3621"/>
    <w:rsid w:val="36062A6B"/>
    <w:rsid w:val="36DD1A1E"/>
    <w:rsid w:val="36FD79CA"/>
    <w:rsid w:val="3A00433C"/>
    <w:rsid w:val="3A2E62A6"/>
    <w:rsid w:val="3C544530"/>
    <w:rsid w:val="3CDC165C"/>
    <w:rsid w:val="3D851ED1"/>
    <w:rsid w:val="3DBB6E98"/>
    <w:rsid w:val="3E353EED"/>
    <w:rsid w:val="403F39C6"/>
    <w:rsid w:val="413824CD"/>
    <w:rsid w:val="43392A1E"/>
    <w:rsid w:val="45596713"/>
    <w:rsid w:val="477041E8"/>
    <w:rsid w:val="484A23E2"/>
    <w:rsid w:val="4884619D"/>
    <w:rsid w:val="49A34BDC"/>
    <w:rsid w:val="49B72B37"/>
    <w:rsid w:val="4C0F5D7E"/>
    <w:rsid w:val="4C825DA1"/>
    <w:rsid w:val="4D2C295F"/>
    <w:rsid w:val="4DF459CA"/>
    <w:rsid w:val="4EB00282"/>
    <w:rsid w:val="4F2131C9"/>
    <w:rsid w:val="4F372CC3"/>
    <w:rsid w:val="513026B6"/>
    <w:rsid w:val="52D11560"/>
    <w:rsid w:val="53185E60"/>
    <w:rsid w:val="54930E84"/>
    <w:rsid w:val="5551164E"/>
    <w:rsid w:val="55B02A26"/>
    <w:rsid w:val="579E3BFF"/>
    <w:rsid w:val="57F74FCB"/>
    <w:rsid w:val="58397404"/>
    <w:rsid w:val="59392C9D"/>
    <w:rsid w:val="5C5B1C3C"/>
    <w:rsid w:val="5CAC586B"/>
    <w:rsid w:val="5CE40B61"/>
    <w:rsid w:val="5DF17E7A"/>
    <w:rsid w:val="5F855B6E"/>
    <w:rsid w:val="60B7289E"/>
    <w:rsid w:val="622A5268"/>
    <w:rsid w:val="644328CB"/>
    <w:rsid w:val="64460BA0"/>
    <w:rsid w:val="64DB6072"/>
    <w:rsid w:val="64E84D1C"/>
    <w:rsid w:val="66F366C0"/>
    <w:rsid w:val="689042C6"/>
    <w:rsid w:val="69895E3C"/>
    <w:rsid w:val="69F55AF1"/>
    <w:rsid w:val="6A265B6E"/>
    <w:rsid w:val="6A48205B"/>
    <w:rsid w:val="6B014FD4"/>
    <w:rsid w:val="6B8735B1"/>
    <w:rsid w:val="6C091686"/>
    <w:rsid w:val="6D2A0834"/>
    <w:rsid w:val="6E7A0EBE"/>
    <w:rsid w:val="6EC24A7A"/>
    <w:rsid w:val="6EDA5D29"/>
    <w:rsid w:val="6F8929B2"/>
    <w:rsid w:val="70DC68F1"/>
    <w:rsid w:val="71EF3FF7"/>
    <w:rsid w:val="731C6E4F"/>
    <w:rsid w:val="73AD0F38"/>
    <w:rsid w:val="757E5B9F"/>
    <w:rsid w:val="78994A9D"/>
    <w:rsid w:val="790F4D60"/>
    <w:rsid w:val="791314CD"/>
    <w:rsid w:val="79366790"/>
    <w:rsid w:val="7A673657"/>
    <w:rsid w:val="7A6C06BC"/>
    <w:rsid w:val="7D55314A"/>
    <w:rsid w:val="7D693CB1"/>
    <w:rsid w:val="7E576F8D"/>
    <w:rsid w:val="7E860D71"/>
    <w:rsid w:val="7E9E4BBC"/>
    <w:rsid w:val="7F63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7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51"/>
    <w:basedOn w:val="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2814</Words>
  <Characters>3070</Characters>
  <Lines>0</Lines>
  <Paragraphs>0</Paragraphs>
  <TotalTime>176</TotalTime>
  <ScaleCrop>false</ScaleCrop>
  <LinksUpToDate>false</LinksUpToDate>
  <CharactersWithSpaces>3172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2024-08-05T13:06:00Z</dcterms:created>
  <dc:creator>WPS_1641776830</dc:creator>
  <cp:lastModifiedBy>微信用户</cp:lastModifiedBy>
  <cp:lastPrinted>2024-08-15T12:26:00Z</cp:lastPrinted>
  <dcterms:modified xsi:type="dcterms:W3CDTF">2025-06-04T06:52:57Z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657C404FDE4549EBB81CAAAF881953BE_13</vt:lpwstr>
  </property>
  <property fmtid="{D5CDD505-2E9C-101B-9397-08002B2CF9AE}" pid="4" name="KSOTemplateDocerSaveRecord">
    <vt:lpwstr>eyJoZGlkIjoiYTVhMTZmNWI4OWM1N2E3NmU1ODEzYzNiZjA3ZGUzNDkiLCJ1c2VySWQiOiIxMjU5NTIxOTk1In0=</vt:lpwstr>
  </property>
</Properties>
</file>