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9B5" w:rsidRDefault="00B42E4D">
      <w:pPr>
        <w:widowControl/>
        <w:rPr>
          <w:rFonts w:ascii="宋体" w:hAnsi="宋体" w:cs="宋体"/>
          <w:kern w:val="0"/>
          <w:sz w:val="24"/>
          <w:szCs w:val="24"/>
        </w:rPr>
      </w:pPr>
      <w:r>
        <w:rPr>
          <w:rFonts w:ascii="宋体" w:hAnsi="宋体" w:cs="宋体" w:hint="eastAsia"/>
          <w:kern w:val="0"/>
          <w:sz w:val="30"/>
          <w:szCs w:val="30"/>
        </w:rPr>
        <w:t>附件3-2：</w:t>
      </w:r>
    </w:p>
    <w:tbl>
      <w:tblPr>
        <w:tblW w:w="8811" w:type="dxa"/>
        <w:tblLayout w:type="fixed"/>
        <w:tblCellMar>
          <w:left w:w="15" w:type="dxa"/>
          <w:right w:w="15" w:type="dxa"/>
        </w:tblCellMar>
        <w:tblLook w:val="04A0"/>
      </w:tblPr>
      <w:tblGrid>
        <w:gridCol w:w="585"/>
        <w:gridCol w:w="1110"/>
        <w:gridCol w:w="936"/>
        <w:gridCol w:w="1005"/>
        <w:gridCol w:w="1389"/>
        <w:gridCol w:w="1110"/>
        <w:gridCol w:w="1082"/>
        <w:gridCol w:w="1594"/>
      </w:tblGrid>
      <w:tr w:rsidR="004A49B5">
        <w:trPr>
          <w:trHeight w:val="540"/>
        </w:trPr>
        <w:tc>
          <w:tcPr>
            <w:tcW w:w="8811" w:type="dxa"/>
            <w:gridSpan w:val="8"/>
            <w:noWrap/>
            <w:vAlign w:val="center"/>
          </w:tcPr>
          <w:p w:rsidR="004A49B5" w:rsidRDefault="00B42E4D">
            <w:pPr>
              <w:autoSpaceDN w:val="0"/>
              <w:jc w:val="center"/>
              <w:textAlignment w:val="center"/>
              <w:rPr>
                <w:rFonts w:ascii="宋体" w:hAnsi="宋体"/>
                <w:b/>
                <w:color w:val="000000"/>
                <w:sz w:val="44"/>
              </w:rPr>
            </w:pPr>
            <w:r>
              <w:rPr>
                <w:rFonts w:ascii="宋体" w:hAnsi="宋体"/>
                <w:b/>
                <w:color w:val="000000"/>
                <w:sz w:val="44"/>
              </w:rPr>
              <w:t>项目支出绩效目标申报表</w:t>
            </w:r>
          </w:p>
        </w:tc>
      </w:tr>
      <w:tr w:rsidR="004A49B5">
        <w:trPr>
          <w:trHeight w:val="405"/>
        </w:trPr>
        <w:tc>
          <w:tcPr>
            <w:tcW w:w="8811" w:type="dxa"/>
            <w:gridSpan w:val="8"/>
            <w:noWrap/>
            <w:vAlign w:val="center"/>
          </w:tcPr>
          <w:p w:rsidR="004A49B5" w:rsidRDefault="00B42E4D" w:rsidP="00532EB2">
            <w:pPr>
              <w:autoSpaceDN w:val="0"/>
              <w:jc w:val="center"/>
              <w:textAlignment w:val="center"/>
              <w:rPr>
                <w:rFonts w:ascii="楷体_GB2312" w:eastAsia="楷体_GB2312" w:hAnsi="楷体_GB2312"/>
                <w:color w:val="000000"/>
                <w:sz w:val="32"/>
              </w:rPr>
            </w:pPr>
            <w:r>
              <w:rPr>
                <w:rFonts w:ascii="楷体_GB2312" w:eastAsia="楷体_GB2312" w:hAnsi="楷体_GB2312"/>
                <w:color w:val="000000"/>
                <w:sz w:val="32"/>
              </w:rPr>
              <w:t>（</w:t>
            </w:r>
            <w:r w:rsidR="00532EB2">
              <w:rPr>
                <w:rFonts w:ascii="楷体_GB2312" w:eastAsia="楷体_GB2312" w:hAnsi="楷体_GB2312" w:hint="eastAsia"/>
                <w:color w:val="000000"/>
                <w:sz w:val="32"/>
              </w:rPr>
              <w:t>2025</w:t>
            </w:r>
            <w:r>
              <w:rPr>
                <w:rFonts w:ascii="楷体_GB2312" w:eastAsia="楷体_GB2312" w:hAnsi="楷体_GB2312"/>
                <w:color w:val="000000"/>
                <w:sz w:val="32"/>
              </w:rPr>
              <w:t>年度）</w:t>
            </w:r>
          </w:p>
        </w:tc>
      </w:tr>
      <w:tr w:rsidR="004A49B5">
        <w:trPr>
          <w:trHeight w:val="285"/>
        </w:trPr>
        <w:tc>
          <w:tcPr>
            <w:tcW w:w="8811" w:type="dxa"/>
            <w:gridSpan w:val="8"/>
            <w:tcBorders>
              <w:bottom w:val="single" w:sz="8" w:space="0" w:color="000000"/>
            </w:tcBorders>
            <w:noWrap/>
            <w:vAlign w:val="center"/>
          </w:tcPr>
          <w:p w:rsidR="004A49B5" w:rsidRDefault="00B42E4D">
            <w:pPr>
              <w:autoSpaceDN w:val="0"/>
              <w:jc w:val="left"/>
              <w:textAlignment w:val="center"/>
              <w:rPr>
                <w:rFonts w:ascii="楷体_GB2312" w:eastAsia="楷体_GB2312" w:hAnsi="楷体_GB2312"/>
                <w:color w:val="000000"/>
                <w:sz w:val="24"/>
              </w:rPr>
            </w:pPr>
            <w:r>
              <w:rPr>
                <w:rFonts w:ascii="楷体_GB2312" w:eastAsia="楷体_GB2312" w:hAnsi="楷体_GB2312"/>
                <w:color w:val="000000"/>
                <w:sz w:val="24"/>
              </w:rPr>
              <w:t xml:space="preserve"> 填报单位（盖章）</w:t>
            </w:r>
            <w:r>
              <w:rPr>
                <w:rFonts w:ascii="楷体_GB2312" w:eastAsia="楷体_GB2312" w:hAnsi="楷体_GB2312" w:hint="eastAsia"/>
                <w:color w:val="000000"/>
                <w:sz w:val="24"/>
              </w:rPr>
              <w:t xml:space="preserve">                        </w:t>
            </w:r>
            <w:r>
              <w:rPr>
                <w:rFonts w:ascii="仿宋_GB2312" w:eastAsia="仿宋_GB2312" w:hAnsi="仿宋_GB2312"/>
                <w:color w:val="000000"/>
                <w:sz w:val="24"/>
              </w:rPr>
              <w:t xml:space="preserve">填报日期：   </w:t>
            </w:r>
            <w:r w:rsidR="00532EB2">
              <w:rPr>
                <w:rFonts w:ascii="仿宋_GB2312" w:eastAsia="仿宋_GB2312" w:hAnsi="仿宋_GB2312" w:hint="eastAsia"/>
                <w:color w:val="000000"/>
                <w:sz w:val="24"/>
              </w:rPr>
              <w:t>2025</w:t>
            </w:r>
            <w:r>
              <w:rPr>
                <w:rFonts w:ascii="仿宋_GB2312" w:eastAsia="仿宋_GB2312" w:hAnsi="仿宋_GB2312"/>
                <w:color w:val="000000"/>
                <w:sz w:val="24"/>
              </w:rPr>
              <w:t xml:space="preserve"> 年 </w:t>
            </w:r>
            <w:r>
              <w:rPr>
                <w:rFonts w:ascii="仿宋_GB2312" w:eastAsia="仿宋_GB2312" w:hAnsi="仿宋_GB2312" w:hint="eastAsia"/>
                <w:color w:val="000000"/>
                <w:sz w:val="24"/>
              </w:rPr>
              <w:t>1</w:t>
            </w:r>
            <w:r>
              <w:rPr>
                <w:rFonts w:ascii="仿宋_GB2312" w:eastAsia="仿宋_GB2312" w:hAnsi="仿宋_GB2312"/>
                <w:color w:val="000000"/>
                <w:sz w:val="24"/>
              </w:rPr>
              <w:t xml:space="preserve"> 月 </w:t>
            </w:r>
            <w:r>
              <w:rPr>
                <w:rFonts w:ascii="仿宋_GB2312" w:eastAsia="仿宋_GB2312" w:hAnsi="仿宋_GB2312" w:hint="eastAsia"/>
                <w:color w:val="000000"/>
                <w:sz w:val="24"/>
              </w:rPr>
              <w:t>6</w:t>
            </w:r>
            <w:r>
              <w:rPr>
                <w:rFonts w:ascii="仿宋_GB2312" w:eastAsia="仿宋_GB2312" w:hAnsi="仿宋_GB2312"/>
                <w:color w:val="000000"/>
                <w:sz w:val="24"/>
              </w:rPr>
              <w:t xml:space="preserve">  日</w:t>
            </w:r>
          </w:p>
        </w:tc>
      </w:tr>
      <w:tr w:rsidR="004A49B5">
        <w:trPr>
          <w:trHeight w:val="285"/>
        </w:trPr>
        <w:tc>
          <w:tcPr>
            <w:tcW w:w="585" w:type="dxa"/>
            <w:vMerge w:val="restart"/>
            <w:tcBorders>
              <w:top w:val="single" w:sz="8" w:space="0" w:color="000000"/>
              <w:left w:val="single" w:sz="8" w:space="0" w:color="000000"/>
              <w:bottom w:val="single" w:sz="4" w:space="0" w:color="000000"/>
              <w:right w:val="single" w:sz="4" w:space="0" w:color="000000"/>
            </w:tcBorders>
            <w:noWrap/>
            <w:vAlign w:val="center"/>
          </w:tcPr>
          <w:p w:rsidR="004A49B5" w:rsidRDefault="00B42E4D">
            <w:pPr>
              <w:autoSpaceDN w:val="0"/>
              <w:jc w:val="center"/>
              <w:textAlignment w:val="center"/>
              <w:rPr>
                <w:rFonts w:ascii="黑体" w:eastAsia="黑体" w:hAnsi="黑体"/>
                <w:color w:val="000000"/>
                <w:sz w:val="24"/>
              </w:rPr>
            </w:pPr>
            <w:r>
              <w:rPr>
                <w:rFonts w:ascii="黑体" w:eastAsia="黑体" w:hAnsi="黑体"/>
                <w:color w:val="000000"/>
                <w:sz w:val="24"/>
              </w:rPr>
              <w:t>项目</w:t>
            </w:r>
            <w:r>
              <w:rPr>
                <w:rFonts w:ascii="黑体" w:eastAsia="黑体" w:hAnsi="黑体"/>
                <w:color w:val="000000"/>
                <w:sz w:val="24"/>
              </w:rPr>
              <w:br/>
              <w:t>基本</w:t>
            </w:r>
            <w:r>
              <w:rPr>
                <w:rFonts w:ascii="黑体" w:eastAsia="黑体" w:hAnsi="黑体"/>
                <w:color w:val="000000"/>
                <w:sz w:val="24"/>
              </w:rPr>
              <w:br/>
              <w:t>信息</w:t>
            </w:r>
          </w:p>
        </w:tc>
        <w:tc>
          <w:tcPr>
            <w:tcW w:w="1110" w:type="dxa"/>
            <w:tcBorders>
              <w:top w:val="single" w:sz="8"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项目名称</w:t>
            </w:r>
          </w:p>
        </w:tc>
        <w:tc>
          <w:tcPr>
            <w:tcW w:w="1941" w:type="dxa"/>
            <w:gridSpan w:val="2"/>
            <w:tcBorders>
              <w:top w:val="single" w:sz="8"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湘潭县农村危房改造</w:t>
            </w:r>
          </w:p>
        </w:tc>
        <w:tc>
          <w:tcPr>
            <w:tcW w:w="1389" w:type="dxa"/>
            <w:tcBorders>
              <w:top w:val="single" w:sz="8"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项目属性</w:t>
            </w:r>
          </w:p>
        </w:tc>
        <w:tc>
          <w:tcPr>
            <w:tcW w:w="3786" w:type="dxa"/>
            <w:gridSpan w:val="3"/>
            <w:tcBorders>
              <w:top w:val="single" w:sz="8" w:space="0" w:color="000000"/>
              <w:left w:val="single" w:sz="4" w:space="0" w:color="000000"/>
              <w:bottom w:val="single" w:sz="4" w:space="0" w:color="000000"/>
              <w:right w:val="single" w:sz="8"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延续专项</w:t>
            </w:r>
            <w:r>
              <w:rPr>
                <w:rFonts w:ascii="仿宋_GB2312" w:eastAsia="仿宋_GB2312" w:hAnsi="仿宋_GB2312"/>
                <w:color w:val="000000"/>
                <w:sz w:val="24"/>
              </w:rPr>
              <w:sym w:font="Wingdings 2" w:char="0052"/>
            </w:r>
            <w:r>
              <w:rPr>
                <w:rFonts w:ascii="仿宋_GB2312" w:eastAsia="仿宋_GB2312" w:hAnsi="仿宋_GB2312"/>
                <w:color w:val="000000"/>
                <w:sz w:val="24"/>
              </w:rPr>
              <w:t xml:space="preserve">     新增专项□    </w:t>
            </w:r>
          </w:p>
        </w:tc>
      </w:tr>
      <w:tr w:rsidR="004A49B5">
        <w:trPr>
          <w:trHeight w:val="570"/>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主管部门</w:t>
            </w:r>
          </w:p>
        </w:tc>
        <w:tc>
          <w:tcPr>
            <w:tcW w:w="1941"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湘潭县住房和城乡建设局</w:t>
            </w:r>
          </w:p>
        </w:tc>
        <w:tc>
          <w:tcPr>
            <w:tcW w:w="1389"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项目负责人</w:t>
            </w: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4A49B5" w:rsidRDefault="00532EB2">
            <w:pPr>
              <w:autoSpaceDN w:val="0"/>
              <w:jc w:val="left"/>
              <w:textAlignment w:val="center"/>
              <w:rPr>
                <w:rFonts w:ascii="仿宋_GB2312" w:eastAsia="仿宋_GB2312" w:hAnsi="仿宋_GB2312"/>
                <w:color w:val="000000"/>
                <w:sz w:val="24"/>
              </w:rPr>
            </w:pPr>
            <w:r>
              <w:rPr>
                <w:rFonts w:ascii="仿宋_GB2312" w:eastAsia="仿宋_GB2312" w:hAnsi="宋体" w:cs="宋体" w:hint="eastAsia"/>
                <w:kern w:val="0"/>
                <w:sz w:val="24"/>
              </w:rPr>
              <w:t xml:space="preserve"> </w:t>
            </w:r>
            <w:r w:rsidR="003B4856">
              <w:rPr>
                <w:rFonts w:ascii="仿宋_GB2312" w:eastAsia="仿宋_GB2312" w:hAnsi="宋体" w:cs="宋体" w:hint="eastAsia"/>
                <w:kern w:val="0"/>
                <w:sz w:val="24"/>
              </w:rPr>
              <w:t xml:space="preserve"> </w:t>
            </w:r>
            <w:r w:rsidR="00B42E4D">
              <w:rPr>
                <w:rFonts w:ascii="仿宋_GB2312" w:eastAsia="仿宋_GB2312" w:hAnsi="宋体" w:cs="宋体" w:hint="eastAsia"/>
                <w:kern w:val="0"/>
                <w:sz w:val="24"/>
              </w:rPr>
              <w:t>陈杰</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联系电话</w:t>
            </w:r>
          </w:p>
        </w:tc>
        <w:tc>
          <w:tcPr>
            <w:tcW w:w="1594" w:type="dxa"/>
            <w:tcBorders>
              <w:top w:val="single" w:sz="4" w:space="0" w:color="000000"/>
              <w:left w:val="single" w:sz="4" w:space="0" w:color="000000"/>
              <w:bottom w:val="single" w:sz="4" w:space="0" w:color="000000"/>
              <w:right w:val="single" w:sz="8" w:space="0" w:color="000000"/>
            </w:tcBorders>
            <w:noWrap/>
            <w:vAlign w:val="center"/>
          </w:tcPr>
          <w:p w:rsidR="004A49B5" w:rsidRDefault="00B42E4D">
            <w:pPr>
              <w:autoSpaceDN w:val="0"/>
              <w:jc w:val="left"/>
              <w:textAlignment w:val="center"/>
              <w:rPr>
                <w:rFonts w:ascii="仿宋_GB2312" w:eastAsia="仿宋_GB2312" w:hAnsi="仿宋_GB2312"/>
                <w:color w:val="000000"/>
                <w:sz w:val="24"/>
              </w:rPr>
            </w:pPr>
            <w:r>
              <w:rPr>
                <w:rFonts w:ascii="仿宋_GB2312" w:eastAsia="仿宋_GB2312" w:hAnsi="仿宋" w:hint="eastAsia"/>
                <w:color w:val="000000"/>
                <w:kern w:val="0"/>
                <w:sz w:val="24"/>
                <w:szCs w:val="24"/>
              </w:rPr>
              <w:t>15307320970</w:t>
            </w:r>
          </w:p>
        </w:tc>
      </w:tr>
      <w:tr w:rsidR="004A49B5">
        <w:trPr>
          <w:trHeight w:val="597"/>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资金总额</w:t>
            </w:r>
          </w:p>
        </w:tc>
        <w:tc>
          <w:tcPr>
            <w:tcW w:w="7116" w:type="dxa"/>
            <w:gridSpan w:val="6"/>
            <w:tcBorders>
              <w:top w:val="single" w:sz="4" w:space="0" w:color="000000"/>
              <w:left w:val="single" w:sz="4" w:space="0" w:color="000000"/>
              <w:bottom w:val="single" w:sz="4" w:space="0" w:color="000000"/>
              <w:right w:val="single" w:sz="8"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 xml:space="preserve"> </w:t>
            </w:r>
            <w:r w:rsidR="00532EB2">
              <w:rPr>
                <w:rFonts w:ascii="仿宋_GB2312" w:eastAsia="仿宋_GB2312" w:hAnsi="仿宋_GB2312" w:hint="eastAsia"/>
                <w:color w:val="000000"/>
                <w:sz w:val="24"/>
              </w:rPr>
              <w:t>40</w:t>
            </w:r>
            <w:r>
              <w:rPr>
                <w:rFonts w:ascii="仿宋_GB2312" w:eastAsia="仿宋_GB2312" w:hAnsi="仿宋_GB2312"/>
                <w:color w:val="000000"/>
                <w:sz w:val="24"/>
              </w:rPr>
              <w:t>万元</w:t>
            </w:r>
          </w:p>
        </w:tc>
      </w:tr>
      <w:tr w:rsidR="004A49B5">
        <w:trPr>
          <w:trHeight w:val="570"/>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项目起止时间</w:t>
            </w:r>
          </w:p>
        </w:tc>
        <w:tc>
          <w:tcPr>
            <w:tcW w:w="7116" w:type="dxa"/>
            <w:gridSpan w:val="6"/>
            <w:tcBorders>
              <w:top w:val="single" w:sz="4" w:space="0" w:color="000000"/>
              <w:left w:val="single" w:sz="4" w:space="0" w:color="000000"/>
              <w:bottom w:val="single" w:sz="4" w:space="0" w:color="000000"/>
              <w:right w:val="single" w:sz="8" w:space="0" w:color="000000"/>
            </w:tcBorders>
            <w:noWrap/>
            <w:vAlign w:val="center"/>
          </w:tcPr>
          <w:p w:rsidR="004A49B5" w:rsidRDefault="00532EB2">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2025</w:t>
            </w:r>
            <w:r w:rsidR="00B42E4D">
              <w:rPr>
                <w:rFonts w:ascii="仿宋_GB2312" w:eastAsia="仿宋_GB2312" w:hAnsi="仿宋_GB2312" w:hint="eastAsia"/>
                <w:color w:val="000000"/>
                <w:sz w:val="24"/>
              </w:rPr>
              <w:t>年1月1日—</w:t>
            </w:r>
            <w:r>
              <w:rPr>
                <w:rFonts w:ascii="仿宋_GB2312" w:eastAsia="仿宋_GB2312" w:hAnsi="仿宋_GB2312" w:hint="eastAsia"/>
                <w:color w:val="000000"/>
                <w:sz w:val="24"/>
              </w:rPr>
              <w:t>2025</w:t>
            </w:r>
            <w:r w:rsidR="00B42E4D">
              <w:rPr>
                <w:rFonts w:ascii="仿宋_GB2312" w:eastAsia="仿宋_GB2312" w:hAnsi="仿宋_GB2312" w:hint="eastAsia"/>
                <w:color w:val="000000"/>
                <w:sz w:val="24"/>
              </w:rPr>
              <w:t>年12月31日</w:t>
            </w:r>
            <w:r w:rsidR="00B42E4D">
              <w:rPr>
                <w:rFonts w:ascii="仿宋_GB2312" w:eastAsia="仿宋_GB2312" w:hAnsi="仿宋_GB2312"/>
                <w:color w:val="000000"/>
                <w:sz w:val="24"/>
              </w:rPr>
              <w:t xml:space="preserve"> </w:t>
            </w:r>
          </w:p>
        </w:tc>
      </w:tr>
      <w:tr w:rsidR="004A49B5">
        <w:trPr>
          <w:trHeight w:val="507"/>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项目概况</w:t>
            </w:r>
          </w:p>
        </w:tc>
        <w:tc>
          <w:tcPr>
            <w:tcW w:w="7116" w:type="dxa"/>
            <w:gridSpan w:val="6"/>
            <w:tcBorders>
              <w:top w:val="single" w:sz="4" w:space="0" w:color="000000"/>
              <w:left w:val="single" w:sz="4" w:space="0" w:color="000000"/>
              <w:bottom w:val="single" w:sz="4" w:space="0" w:color="000000"/>
              <w:right w:val="single" w:sz="8" w:space="0" w:color="000000"/>
            </w:tcBorders>
            <w:noWrap/>
            <w:vAlign w:val="center"/>
          </w:tcPr>
          <w:p w:rsidR="004A49B5" w:rsidRDefault="00B42E4D" w:rsidP="00532EB2">
            <w:pPr>
              <w:autoSpaceDN w:val="0"/>
              <w:ind w:firstLineChars="200" w:firstLine="480"/>
              <w:jc w:val="left"/>
              <w:textAlignment w:val="center"/>
              <w:rPr>
                <w:rFonts w:ascii="仿宋_GB2312" w:eastAsia="仿宋_GB2312" w:hAnsi="仿宋_GB2312"/>
                <w:color w:val="000000"/>
                <w:sz w:val="24"/>
              </w:rPr>
            </w:pPr>
            <w:r>
              <w:rPr>
                <w:rFonts w:ascii="仿宋_GB2312" w:eastAsia="仿宋_GB2312" w:hAnsi="宋体" w:cs="宋体" w:hint="eastAsia"/>
                <w:kern w:val="0"/>
                <w:sz w:val="24"/>
              </w:rPr>
              <w:t xml:space="preserve"> 为了贯彻落实《中共中央  国务院关于实现巩固</w:t>
            </w:r>
            <w:r w:rsidR="0006312F">
              <w:rPr>
                <w:rFonts w:ascii="仿宋_GB2312" w:eastAsia="仿宋_GB2312" w:hAnsi="宋体" w:cs="宋体" w:hint="eastAsia"/>
                <w:kern w:val="0"/>
                <w:sz w:val="24"/>
              </w:rPr>
              <w:t>拓展脱贫攻坚成果同乡村振兴有效衔接的意见》精神，继续实施农村</w:t>
            </w:r>
            <w:r>
              <w:rPr>
                <w:rFonts w:ascii="仿宋_GB2312" w:eastAsia="仿宋_GB2312" w:hAnsi="宋体" w:cs="宋体" w:hint="eastAsia"/>
                <w:kern w:val="0"/>
                <w:sz w:val="24"/>
              </w:rPr>
              <w:t>危房改造和地震高烈度设防地区农房搞震改造，逐步建立农村低收入人口住房安全保障长效机制，本项目</w:t>
            </w:r>
            <w:r w:rsidR="00532EB2">
              <w:rPr>
                <w:rFonts w:ascii="仿宋_GB2312" w:eastAsia="仿宋_GB2312" w:hAnsi="宋体" w:cs="宋体" w:hint="eastAsia"/>
                <w:kern w:val="0"/>
                <w:sz w:val="24"/>
              </w:rPr>
              <w:t>2025</w:t>
            </w:r>
            <w:r>
              <w:rPr>
                <w:rFonts w:ascii="仿宋_GB2312" w:eastAsia="仿宋_GB2312" w:hAnsi="宋体" w:cs="宋体" w:hint="eastAsia"/>
                <w:kern w:val="0"/>
                <w:sz w:val="24"/>
              </w:rPr>
              <w:t>年度资金计划投入为</w:t>
            </w:r>
            <w:r w:rsidR="00532EB2">
              <w:rPr>
                <w:rFonts w:ascii="仿宋_GB2312" w:eastAsia="仿宋_GB2312" w:hAnsi="宋体" w:cs="宋体" w:hint="eastAsia"/>
                <w:kern w:val="0"/>
                <w:sz w:val="24"/>
              </w:rPr>
              <w:t>40</w:t>
            </w:r>
            <w:r>
              <w:rPr>
                <w:rFonts w:ascii="仿宋_GB2312" w:eastAsia="仿宋_GB2312" w:hAnsi="宋体" w:cs="宋体" w:hint="eastAsia"/>
                <w:kern w:val="0"/>
                <w:sz w:val="24"/>
              </w:rPr>
              <w:t>万元（上</w:t>
            </w:r>
            <w:r>
              <w:rPr>
                <w:rFonts w:ascii="仿宋_GB2312" w:eastAsia="仿宋_GB2312" w:hAnsi="宋体" w:cs="宋体"/>
                <w:kern w:val="0"/>
                <w:sz w:val="24"/>
              </w:rPr>
              <w:t>级</w:t>
            </w:r>
            <w:r>
              <w:rPr>
                <w:rFonts w:ascii="仿宋_GB2312" w:eastAsia="仿宋_GB2312" w:hAnsi="宋体" w:cs="宋体" w:hint="eastAsia"/>
                <w:kern w:val="0"/>
                <w:sz w:val="24"/>
              </w:rPr>
              <w:t>补助拨款），本专项资金全部用于全县</w:t>
            </w:r>
            <w:r w:rsidR="00532EB2">
              <w:rPr>
                <w:rFonts w:ascii="仿宋_GB2312" w:eastAsia="仿宋_GB2312" w:hAnsi="宋体" w:cs="宋体" w:hint="eastAsia"/>
                <w:kern w:val="0"/>
                <w:sz w:val="24"/>
              </w:rPr>
              <w:t>2025</w:t>
            </w:r>
            <w:r>
              <w:rPr>
                <w:rFonts w:ascii="仿宋_GB2312" w:eastAsia="仿宋_GB2312" w:hAnsi="宋体" w:cs="宋体" w:hint="eastAsia"/>
                <w:kern w:val="0"/>
                <w:sz w:val="24"/>
              </w:rPr>
              <w:t>年应改尽改户</w:t>
            </w:r>
            <w:r w:rsidRPr="003B4856">
              <w:rPr>
                <w:rFonts w:ascii="仿宋_GB2312" w:eastAsia="仿宋_GB2312" w:hAnsi="宋体" w:cs="宋体" w:hint="eastAsia"/>
                <w:kern w:val="0"/>
                <w:sz w:val="24"/>
              </w:rPr>
              <w:t>（</w:t>
            </w:r>
            <w:r w:rsidR="003B4856" w:rsidRPr="003B4856">
              <w:rPr>
                <w:rFonts w:ascii="仿宋_GB2312" w:eastAsia="仿宋_GB2312" w:hAnsi="宋体" w:cs="宋体" w:hint="eastAsia"/>
                <w:kern w:val="0"/>
                <w:sz w:val="24"/>
              </w:rPr>
              <w:t>40</w:t>
            </w:r>
            <w:r w:rsidRPr="003B4856">
              <w:rPr>
                <w:rFonts w:ascii="仿宋_GB2312" w:eastAsia="仿宋_GB2312" w:hAnsi="宋体" w:cs="宋体" w:hint="eastAsia"/>
                <w:kern w:val="0"/>
                <w:sz w:val="24"/>
              </w:rPr>
              <w:t>户）</w:t>
            </w:r>
            <w:r>
              <w:rPr>
                <w:rFonts w:ascii="仿宋_GB2312" w:eastAsia="仿宋_GB2312" w:hAnsi="宋体" w:cs="宋体" w:hint="eastAsia"/>
                <w:kern w:val="0"/>
                <w:sz w:val="24"/>
              </w:rPr>
              <w:t>农村危房改造。</w:t>
            </w:r>
          </w:p>
        </w:tc>
      </w:tr>
      <w:tr w:rsidR="004A49B5">
        <w:trPr>
          <w:trHeight w:val="570"/>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val="restart"/>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项目立</w:t>
            </w:r>
            <w:r>
              <w:rPr>
                <w:rFonts w:ascii="仿宋_GB2312" w:eastAsia="仿宋_GB2312" w:hAnsi="仿宋_GB2312"/>
                <w:color w:val="000000"/>
                <w:sz w:val="24"/>
              </w:rPr>
              <w:br/>
              <w:t>项情况</w:t>
            </w:r>
          </w:p>
        </w:tc>
        <w:tc>
          <w:tcPr>
            <w:tcW w:w="936"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项目立</w:t>
            </w:r>
            <w:r>
              <w:rPr>
                <w:rFonts w:ascii="仿宋_GB2312" w:eastAsia="仿宋_GB2312" w:hAnsi="仿宋_GB2312"/>
                <w:color w:val="000000"/>
                <w:sz w:val="24"/>
              </w:rPr>
              <w:br/>
              <w:t>项依据</w:t>
            </w:r>
          </w:p>
        </w:tc>
        <w:tc>
          <w:tcPr>
            <w:tcW w:w="6180" w:type="dxa"/>
            <w:gridSpan w:val="5"/>
            <w:tcBorders>
              <w:top w:val="single" w:sz="4" w:space="0" w:color="000000"/>
              <w:left w:val="single" w:sz="4" w:space="0" w:color="000000"/>
              <w:bottom w:val="single" w:sz="4" w:space="0" w:color="000000"/>
              <w:right w:val="single" w:sz="8" w:space="0" w:color="000000"/>
            </w:tcBorders>
            <w:noWrap/>
            <w:vAlign w:val="center"/>
          </w:tcPr>
          <w:p w:rsidR="004A49B5" w:rsidRPr="00532EB2" w:rsidRDefault="00B42E4D" w:rsidP="00532EB2">
            <w:pPr>
              <w:widowControl/>
              <w:ind w:firstLineChars="200" w:firstLine="480"/>
              <w:rPr>
                <w:rFonts w:ascii="仿宋_GB2312" w:eastAsia="仿宋_GB2312" w:hAnsi="宋体" w:cs="宋体"/>
                <w:kern w:val="0"/>
                <w:sz w:val="24"/>
              </w:rPr>
            </w:pPr>
            <w:r>
              <w:rPr>
                <w:rFonts w:ascii="仿宋_GB2312" w:eastAsia="仿宋_GB2312" w:hAnsi="宋体" w:cs="宋体" w:hint="eastAsia"/>
                <w:kern w:val="0"/>
                <w:sz w:val="24"/>
              </w:rPr>
              <w:t>《中共中央  国务院关于实现巩固拓展脱贫攻坚成果同乡村振兴有效衔接的意见》文件精神；</w:t>
            </w:r>
          </w:p>
        </w:tc>
      </w:tr>
      <w:tr w:rsidR="004A49B5">
        <w:trPr>
          <w:trHeight w:val="570"/>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rPr>
                <w:rFonts w:ascii="宋体" w:hAnsi="宋体"/>
                <w:sz w:val="24"/>
              </w:rPr>
            </w:pPr>
          </w:p>
        </w:tc>
        <w:tc>
          <w:tcPr>
            <w:tcW w:w="936"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项目申报的可行性</w:t>
            </w:r>
          </w:p>
        </w:tc>
        <w:tc>
          <w:tcPr>
            <w:tcW w:w="6180" w:type="dxa"/>
            <w:gridSpan w:val="5"/>
            <w:tcBorders>
              <w:top w:val="single" w:sz="4" w:space="0" w:color="000000"/>
              <w:left w:val="single" w:sz="4" w:space="0" w:color="000000"/>
              <w:bottom w:val="single" w:sz="4" w:space="0" w:color="000000"/>
              <w:right w:val="single" w:sz="8" w:space="0" w:color="000000"/>
            </w:tcBorders>
            <w:noWrap/>
            <w:vAlign w:val="center"/>
          </w:tcPr>
          <w:p w:rsidR="004A49B5" w:rsidRPr="00532EB2" w:rsidRDefault="00B42E4D" w:rsidP="00532EB2">
            <w:pPr>
              <w:widowControl/>
              <w:ind w:firstLineChars="200" w:firstLine="480"/>
              <w:rPr>
                <w:rFonts w:ascii="仿宋_GB2312" w:eastAsia="仿宋_GB2312" w:hAnsi="宋体" w:cs="宋体"/>
                <w:kern w:val="0"/>
                <w:sz w:val="24"/>
              </w:rPr>
            </w:pPr>
            <w:r>
              <w:rPr>
                <w:rFonts w:ascii="仿宋_GB2312" w:eastAsia="仿宋_GB2312" w:hAnsi="宋体" w:cs="宋体" w:hint="eastAsia"/>
                <w:kern w:val="0"/>
                <w:sz w:val="24"/>
              </w:rPr>
              <w:t>为贯彻落实省委、省政府关于加快农村危房改造的要求，切实做好我县</w:t>
            </w:r>
            <w:r w:rsidR="00532EB2">
              <w:rPr>
                <w:rFonts w:ascii="仿宋_GB2312" w:eastAsia="仿宋_GB2312" w:hAnsi="宋体" w:cs="宋体" w:hint="eastAsia"/>
                <w:kern w:val="0"/>
                <w:sz w:val="24"/>
              </w:rPr>
              <w:t>2025</w:t>
            </w:r>
            <w:r>
              <w:rPr>
                <w:rFonts w:ascii="仿宋_GB2312" w:eastAsia="仿宋_GB2312" w:hAnsi="宋体" w:cs="宋体" w:hint="eastAsia"/>
                <w:kern w:val="0"/>
                <w:sz w:val="24"/>
              </w:rPr>
              <w:t>年农村危房改造的工作，改善农村困难群众基本居住条件。</w:t>
            </w:r>
          </w:p>
        </w:tc>
      </w:tr>
      <w:tr w:rsidR="004A49B5">
        <w:trPr>
          <w:trHeight w:val="570"/>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rPr>
                <w:rFonts w:ascii="宋体" w:hAnsi="宋体"/>
                <w:sz w:val="24"/>
              </w:rPr>
            </w:pPr>
          </w:p>
        </w:tc>
        <w:tc>
          <w:tcPr>
            <w:tcW w:w="936"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项目申报的必要性</w:t>
            </w:r>
            <w:r>
              <w:rPr>
                <w:rFonts w:ascii="仿宋_GB2312" w:eastAsia="仿宋_GB2312" w:hAnsi="仿宋_GB2312"/>
                <w:color w:val="000000"/>
                <w:sz w:val="24"/>
              </w:rPr>
              <w:br/>
            </w:r>
          </w:p>
        </w:tc>
        <w:tc>
          <w:tcPr>
            <w:tcW w:w="6180" w:type="dxa"/>
            <w:gridSpan w:val="5"/>
            <w:tcBorders>
              <w:top w:val="single" w:sz="4" w:space="0" w:color="000000"/>
              <w:left w:val="single" w:sz="4" w:space="0" w:color="000000"/>
              <w:bottom w:val="single" w:sz="4" w:space="0" w:color="000000"/>
              <w:right w:val="single" w:sz="8" w:space="0" w:color="000000"/>
            </w:tcBorders>
            <w:noWrap/>
            <w:vAlign w:val="center"/>
          </w:tcPr>
          <w:p w:rsidR="004A49B5" w:rsidRDefault="00B42E4D">
            <w:pPr>
              <w:autoSpaceDN w:val="0"/>
              <w:ind w:firstLineChars="200" w:firstLine="480"/>
              <w:jc w:val="left"/>
              <w:textAlignment w:val="center"/>
              <w:rPr>
                <w:rFonts w:ascii="仿宋_GB2312" w:eastAsia="仿宋_GB2312" w:hAnsi="仿宋_GB2312"/>
                <w:color w:val="000000"/>
                <w:sz w:val="24"/>
              </w:rPr>
            </w:pPr>
            <w:r>
              <w:rPr>
                <w:rFonts w:ascii="仿宋_GB2312" w:eastAsia="仿宋_GB2312" w:hAnsi="宋体" w:cs="宋体" w:hint="eastAsia"/>
                <w:kern w:val="0"/>
                <w:sz w:val="24"/>
              </w:rPr>
              <w:t>为贯彻落实《中共中央国务院关于实现巩固拓展脱贫攻坚成果同乡村振兴有效衔接的意见》文件精神的要求，切实做好我县</w:t>
            </w:r>
            <w:r w:rsidR="00532EB2">
              <w:rPr>
                <w:rFonts w:ascii="仿宋_GB2312" w:eastAsia="仿宋_GB2312" w:hAnsi="宋体" w:cs="宋体" w:hint="eastAsia"/>
                <w:kern w:val="0"/>
                <w:sz w:val="24"/>
              </w:rPr>
              <w:t>2025</w:t>
            </w:r>
            <w:r>
              <w:rPr>
                <w:rFonts w:ascii="仿宋_GB2312" w:eastAsia="仿宋_GB2312" w:hAnsi="宋体" w:cs="宋体" w:hint="eastAsia"/>
                <w:kern w:val="0"/>
                <w:sz w:val="24"/>
              </w:rPr>
              <w:t>年农村危房改造的工作，改善农村困难群众基本居住条件。1、严格按目标任务实施；2、严格控制建房标准；3、严格补助对象的确定及资金管理；4、加强技术服务管理；5、严明纪律要求，定期组织对补助资金的使用管理情况进行监督检查。</w:t>
            </w:r>
          </w:p>
        </w:tc>
      </w:tr>
      <w:tr w:rsidR="004A49B5">
        <w:trPr>
          <w:trHeight w:val="477"/>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val="restart"/>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项目实施</w:t>
            </w:r>
            <w:r>
              <w:rPr>
                <w:rFonts w:ascii="仿宋_GB2312" w:eastAsia="仿宋_GB2312" w:hAnsi="仿宋_GB2312"/>
                <w:color w:val="000000"/>
                <w:sz w:val="24"/>
              </w:rPr>
              <w:br/>
              <w:t>进度计划</w:t>
            </w:r>
          </w:p>
        </w:tc>
        <w:tc>
          <w:tcPr>
            <w:tcW w:w="1941"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项目实施内容</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计划开始时间</w:t>
            </w:r>
          </w:p>
        </w:tc>
        <w:tc>
          <w:tcPr>
            <w:tcW w:w="2676" w:type="dxa"/>
            <w:gridSpan w:val="2"/>
            <w:tcBorders>
              <w:top w:val="single" w:sz="4" w:space="0" w:color="000000"/>
              <w:left w:val="single" w:sz="4" w:space="0" w:color="000000"/>
              <w:bottom w:val="single" w:sz="4" w:space="0" w:color="000000"/>
              <w:right w:val="single" w:sz="8"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计划完成时间</w:t>
            </w:r>
          </w:p>
        </w:tc>
      </w:tr>
      <w:tr w:rsidR="004A49B5">
        <w:trPr>
          <w:trHeight w:val="285"/>
        </w:trPr>
        <w:tc>
          <w:tcPr>
            <w:tcW w:w="585" w:type="dxa"/>
            <w:vMerge/>
            <w:tcBorders>
              <w:top w:val="single" w:sz="8"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rPr>
                <w:rFonts w:ascii="宋体" w:hAnsi="宋体"/>
                <w:sz w:val="24"/>
              </w:rPr>
            </w:pPr>
          </w:p>
        </w:tc>
        <w:tc>
          <w:tcPr>
            <w:tcW w:w="1941"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left"/>
              <w:textAlignment w:val="center"/>
              <w:rPr>
                <w:rFonts w:ascii="仿宋_GB2312" w:eastAsia="仿宋_GB2312" w:hAnsi="仿宋_GB2312"/>
                <w:color w:val="000000"/>
                <w:sz w:val="24"/>
              </w:rPr>
            </w:pPr>
            <w:r>
              <w:rPr>
                <w:rFonts w:ascii="仿宋_GB2312" w:eastAsia="仿宋_GB2312" w:hAnsi="仿宋_GB2312"/>
                <w:color w:val="000000"/>
                <w:sz w:val="24"/>
              </w:rPr>
              <w:t>1、</w:t>
            </w:r>
            <w:r>
              <w:rPr>
                <w:rFonts w:ascii="仿宋_GB2312" w:eastAsia="仿宋_GB2312" w:hAnsi="仿宋_GB2312" w:hint="eastAsia"/>
                <w:color w:val="000000"/>
                <w:sz w:val="24"/>
              </w:rPr>
              <w:t>农村危房改造</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532EB2">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2025</w:t>
            </w:r>
            <w:r w:rsidR="00B42E4D">
              <w:rPr>
                <w:rFonts w:ascii="仿宋_GB2312" w:eastAsia="仿宋_GB2312" w:hAnsi="仿宋_GB2312" w:hint="eastAsia"/>
                <w:color w:val="000000"/>
                <w:sz w:val="24"/>
              </w:rPr>
              <w:t>年1月1日</w:t>
            </w:r>
          </w:p>
        </w:tc>
        <w:tc>
          <w:tcPr>
            <w:tcW w:w="2676" w:type="dxa"/>
            <w:gridSpan w:val="2"/>
            <w:tcBorders>
              <w:top w:val="single" w:sz="4" w:space="0" w:color="000000"/>
              <w:left w:val="single" w:sz="4" w:space="0" w:color="000000"/>
              <w:bottom w:val="single" w:sz="4" w:space="0" w:color="000000"/>
              <w:right w:val="single" w:sz="8" w:space="0" w:color="000000"/>
            </w:tcBorders>
            <w:noWrap/>
            <w:vAlign w:val="center"/>
          </w:tcPr>
          <w:p w:rsidR="004A49B5" w:rsidRDefault="00532EB2">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2025</w:t>
            </w:r>
            <w:r w:rsidR="00B42E4D">
              <w:rPr>
                <w:rFonts w:ascii="仿宋_GB2312" w:eastAsia="仿宋_GB2312" w:hAnsi="仿宋_GB2312" w:hint="eastAsia"/>
                <w:color w:val="000000"/>
                <w:sz w:val="24"/>
              </w:rPr>
              <w:t>年12月31日</w:t>
            </w:r>
          </w:p>
        </w:tc>
      </w:tr>
      <w:tr w:rsidR="004A49B5" w:rsidTr="00532EB2">
        <w:trPr>
          <w:trHeight w:val="558"/>
        </w:trPr>
        <w:tc>
          <w:tcPr>
            <w:tcW w:w="585" w:type="dxa"/>
            <w:vMerge w:val="restart"/>
            <w:tcBorders>
              <w:top w:val="single" w:sz="4" w:space="0" w:color="000000"/>
              <w:left w:val="single" w:sz="8" w:space="0" w:color="000000"/>
              <w:bottom w:val="single" w:sz="4" w:space="0" w:color="000000"/>
              <w:right w:val="single" w:sz="4" w:space="0" w:color="000000"/>
            </w:tcBorders>
            <w:noWrap/>
            <w:vAlign w:val="center"/>
          </w:tcPr>
          <w:p w:rsidR="004A49B5" w:rsidRDefault="00B42E4D">
            <w:pPr>
              <w:autoSpaceDN w:val="0"/>
              <w:jc w:val="center"/>
              <w:textAlignment w:val="center"/>
              <w:rPr>
                <w:rFonts w:ascii="黑体" w:eastAsia="黑体" w:hAnsi="黑体"/>
                <w:color w:val="000000"/>
                <w:sz w:val="24"/>
              </w:rPr>
            </w:pPr>
            <w:r>
              <w:rPr>
                <w:rFonts w:ascii="黑体" w:eastAsia="黑体" w:hAnsi="黑体"/>
                <w:color w:val="000000"/>
                <w:sz w:val="24"/>
              </w:rPr>
              <w:t>项目</w:t>
            </w:r>
            <w:r>
              <w:rPr>
                <w:rFonts w:ascii="黑体" w:eastAsia="黑体" w:hAnsi="黑体"/>
                <w:color w:val="000000"/>
                <w:sz w:val="24"/>
              </w:rPr>
              <w:br/>
              <w:t>支出</w:t>
            </w:r>
            <w:r>
              <w:rPr>
                <w:rFonts w:ascii="黑体" w:eastAsia="黑体" w:hAnsi="黑体"/>
                <w:color w:val="000000"/>
                <w:sz w:val="24"/>
              </w:rPr>
              <w:br/>
              <w:t>绩效</w:t>
            </w:r>
            <w:r>
              <w:rPr>
                <w:rFonts w:ascii="黑体" w:eastAsia="黑体" w:hAnsi="黑体"/>
                <w:color w:val="000000"/>
                <w:sz w:val="24"/>
              </w:rPr>
              <w:br/>
              <w:t>目标</w:t>
            </w: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项目长期</w:t>
            </w:r>
            <w:r>
              <w:rPr>
                <w:rFonts w:ascii="仿宋_GB2312" w:eastAsia="仿宋_GB2312" w:hAnsi="仿宋_GB2312"/>
                <w:color w:val="000000"/>
                <w:sz w:val="24"/>
              </w:rPr>
              <w:br/>
              <w:t>绩效目标</w:t>
            </w:r>
          </w:p>
        </w:tc>
        <w:tc>
          <w:tcPr>
            <w:tcW w:w="7116" w:type="dxa"/>
            <w:gridSpan w:val="6"/>
            <w:tcBorders>
              <w:top w:val="single" w:sz="4" w:space="0" w:color="000000"/>
              <w:left w:val="single" w:sz="4" w:space="0" w:color="000000"/>
              <w:bottom w:val="single" w:sz="4" w:space="0" w:color="000000"/>
              <w:right w:val="single" w:sz="8" w:space="0" w:color="000000"/>
            </w:tcBorders>
            <w:noWrap/>
            <w:vAlign w:val="center"/>
          </w:tcPr>
          <w:p w:rsidR="004A49B5" w:rsidRDefault="00B42E4D">
            <w:pPr>
              <w:autoSpaceDN w:val="0"/>
              <w:spacing w:line="360" w:lineRule="auto"/>
              <w:ind w:firstLineChars="200" w:firstLine="480"/>
              <w:jc w:val="left"/>
              <w:textAlignment w:val="center"/>
              <w:rPr>
                <w:rFonts w:ascii="仿宋_GB2312" w:eastAsia="仿宋_GB2312" w:hAnsi="仿宋_GB2312"/>
                <w:color w:val="000000"/>
                <w:sz w:val="24"/>
              </w:rPr>
            </w:pPr>
            <w:r>
              <w:rPr>
                <w:rFonts w:ascii="仿宋_GB2312" w:eastAsia="仿宋_GB2312" w:hAnsi="仿宋_GB2312" w:hint="eastAsia"/>
                <w:color w:val="000000"/>
                <w:sz w:val="24"/>
              </w:rPr>
              <w:t>以习近平新时代中国特色社会主义思想为指导，坚持以人民为中心的发展思想，贯彻落实党中央、国务院关于建立健全巩固拓展脱贫攻坚成果长效机制的决策部署，结合湘潭实际，建立农村低收入群体等六类重点对象住房安全动</w:t>
            </w:r>
            <w:bookmarkStart w:id="0" w:name="_GoBack"/>
            <w:bookmarkEnd w:id="0"/>
            <w:r>
              <w:rPr>
                <w:rFonts w:ascii="仿宋_GB2312" w:eastAsia="仿宋_GB2312" w:hAnsi="仿宋_GB2312" w:hint="eastAsia"/>
                <w:color w:val="000000"/>
                <w:sz w:val="24"/>
              </w:rPr>
              <w:t>态监测保障机制，实现农村危房改造及时、有序、滚动推进，确保“危房不住人，人不住危房”，实现巩固</w:t>
            </w:r>
            <w:r>
              <w:rPr>
                <w:rFonts w:ascii="仿宋_GB2312" w:eastAsia="仿宋_GB2312" w:hAnsi="仿宋_GB2312" w:hint="eastAsia"/>
                <w:color w:val="000000"/>
                <w:sz w:val="24"/>
              </w:rPr>
              <w:lastRenderedPageBreak/>
              <w:t>拓展脱贫攻坚成果同乡村振兴有效衔接。</w:t>
            </w:r>
          </w:p>
        </w:tc>
      </w:tr>
      <w:tr w:rsidR="004A49B5" w:rsidTr="00532EB2">
        <w:trPr>
          <w:trHeight w:val="1260"/>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项目年度</w:t>
            </w:r>
            <w:r>
              <w:rPr>
                <w:rFonts w:ascii="仿宋_GB2312" w:eastAsia="仿宋_GB2312" w:hAnsi="仿宋_GB2312"/>
                <w:color w:val="000000"/>
                <w:sz w:val="24"/>
              </w:rPr>
              <w:br/>
              <w:t>绩效目标</w:t>
            </w:r>
          </w:p>
        </w:tc>
        <w:tc>
          <w:tcPr>
            <w:tcW w:w="7116" w:type="dxa"/>
            <w:gridSpan w:val="6"/>
            <w:tcBorders>
              <w:top w:val="single" w:sz="4" w:space="0" w:color="000000"/>
              <w:left w:val="single" w:sz="4" w:space="0" w:color="000000"/>
              <w:bottom w:val="single" w:sz="4" w:space="0" w:color="000000"/>
              <w:right w:val="single" w:sz="8" w:space="0" w:color="000000"/>
            </w:tcBorders>
            <w:noWrap/>
            <w:vAlign w:val="center"/>
          </w:tcPr>
          <w:p w:rsidR="004A49B5" w:rsidRDefault="00B42E4D" w:rsidP="00B37C01">
            <w:pPr>
              <w:autoSpaceDN w:val="0"/>
              <w:ind w:leftChars="100" w:left="210" w:firstLineChars="200" w:firstLine="480"/>
              <w:jc w:val="left"/>
              <w:textAlignment w:val="center"/>
              <w:rPr>
                <w:rFonts w:ascii="仿宋_GB2312" w:eastAsia="仿宋_GB2312" w:hAnsi="仿宋_GB2312"/>
                <w:color w:val="000000"/>
                <w:sz w:val="24"/>
              </w:rPr>
            </w:pPr>
            <w:r>
              <w:rPr>
                <w:rFonts w:ascii="仿宋_GB2312" w:eastAsia="仿宋_GB2312" w:hAnsi="宋体" w:cs="宋体" w:hint="eastAsia"/>
                <w:kern w:val="0"/>
                <w:sz w:val="24"/>
              </w:rPr>
              <w:t>促成了我县农村危房改</w:t>
            </w:r>
            <w:r w:rsidRPr="003B4856">
              <w:rPr>
                <w:rFonts w:ascii="仿宋_GB2312" w:eastAsia="仿宋_GB2312" w:hAnsi="宋体" w:cs="宋体" w:hint="eastAsia"/>
                <w:kern w:val="0"/>
                <w:sz w:val="24"/>
              </w:rPr>
              <w:t>造</w:t>
            </w:r>
            <w:r w:rsidR="003B4856" w:rsidRPr="003B4856">
              <w:rPr>
                <w:rFonts w:ascii="仿宋_GB2312" w:eastAsia="仿宋_GB2312" w:hAnsi="宋体" w:cs="宋体" w:hint="eastAsia"/>
                <w:kern w:val="0"/>
                <w:sz w:val="24"/>
              </w:rPr>
              <w:t>40</w:t>
            </w:r>
            <w:r w:rsidRPr="003B4856">
              <w:rPr>
                <w:rFonts w:ascii="仿宋_GB2312" w:eastAsia="仿宋_GB2312" w:hAnsi="宋体" w:cs="宋体" w:hint="eastAsia"/>
                <w:kern w:val="0"/>
                <w:sz w:val="24"/>
              </w:rPr>
              <w:t>户应改尽改工程任务的圆满完成，将解决</w:t>
            </w:r>
            <w:r w:rsidR="003B4856" w:rsidRPr="003B4856">
              <w:rPr>
                <w:rFonts w:ascii="仿宋_GB2312" w:eastAsia="仿宋_GB2312" w:hAnsi="宋体" w:cs="宋体" w:hint="eastAsia"/>
                <w:kern w:val="0"/>
                <w:sz w:val="24"/>
              </w:rPr>
              <w:t>13</w:t>
            </w:r>
            <w:r w:rsidRPr="003B4856">
              <w:rPr>
                <w:rFonts w:ascii="仿宋_GB2312" w:eastAsia="仿宋_GB2312" w:hAnsi="宋体" w:cs="宋体" w:hint="eastAsia"/>
                <w:kern w:val="0"/>
                <w:sz w:val="24"/>
              </w:rPr>
              <w:t>户应改尽改乡镇五</w:t>
            </w:r>
            <w:r>
              <w:rPr>
                <w:rFonts w:ascii="仿宋_GB2312" w:eastAsia="仿宋_GB2312" w:hAnsi="宋体" w:cs="宋体" w:hint="eastAsia"/>
                <w:kern w:val="0"/>
                <w:sz w:val="24"/>
              </w:rPr>
              <w:t>保家庭、低保家庭、中等偏下收入家庭的危房新建及修缮的困难问题。</w:t>
            </w:r>
          </w:p>
        </w:tc>
      </w:tr>
      <w:tr w:rsidR="004A49B5">
        <w:trPr>
          <w:trHeight w:val="285"/>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tc>
        <w:tc>
          <w:tcPr>
            <w:tcW w:w="936"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一级指标</w:t>
            </w:r>
          </w:p>
        </w:tc>
        <w:tc>
          <w:tcPr>
            <w:tcW w:w="1005"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二级指标</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指标内容</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指标值</w:t>
            </w:r>
          </w:p>
        </w:tc>
        <w:tc>
          <w:tcPr>
            <w:tcW w:w="1594" w:type="dxa"/>
            <w:tcBorders>
              <w:top w:val="single" w:sz="4" w:space="0" w:color="000000"/>
              <w:left w:val="single" w:sz="4" w:space="0" w:color="000000"/>
              <w:bottom w:val="single" w:sz="4" w:space="0" w:color="000000"/>
              <w:right w:val="single" w:sz="8"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备注</w:t>
            </w:r>
          </w:p>
        </w:tc>
      </w:tr>
      <w:tr w:rsidR="004A49B5">
        <w:trPr>
          <w:trHeight w:val="702"/>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val="restart"/>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项目年度</w:t>
            </w:r>
            <w:r>
              <w:rPr>
                <w:rFonts w:ascii="仿宋_GB2312" w:eastAsia="仿宋_GB2312" w:hAnsi="仿宋_GB2312"/>
                <w:color w:val="000000"/>
                <w:sz w:val="24"/>
              </w:rPr>
              <w:br/>
              <w:t>绩效指标</w:t>
            </w:r>
          </w:p>
        </w:tc>
        <w:tc>
          <w:tcPr>
            <w:tcW w:w="936" w:type="dxa"/>
            <w:vMerge w:val="restart"/>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产出指标</w:t>
            </w:r>
          </w:p>
        </w:tc>
        <w:tc>
          <w:tcPr>
            <w:tcW w:w="1005" w:type="dxa"/>
            <w:vMerge w:val="restart"/>
            <w:tcBorders>
              <w:top w:val="single" w:sz="4" w:space="0" w:color="000000"/>
              <w:left w:val="single" w:sz="4" w:space="0" w:color="000000"/>
              <w:right w:val="single" w:sz="4"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数量指标</w:t>
            </w:r>
          </w:p>
          <w:p w:rsidR="004A49B5" w:rsidRDefault="004A49B5">
            <w:pPr>
              <w:autoSpaceDN w:val="0"/>
              <w:textAlignment w:val="center"/>
              <w:rPr>
                <w:rFonts w:ascii="仿宋_GB2312" w:eastAsia="仿宋_GB2312" w:hAnsi="仿宋_GB2312"/>
                <w:color w:val="000000"/>
                <w:sz w:val="24"/>
              </w:rPr>
            </w:pP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B42E4D">
            <w:pPr>
              <w:widowControl/>
              <w:jc w:val="left"/>
              <w:rPr>
                <w:rFonts w:ascii="仿宋_GB2312" w:eastAsia="仿宋_GB2312" w:hAnsi="仿宋_GB2312"/>
                <w:color w:val="000000"/>
                <w:sz w:val="24"/>
              </w:rPr>
            </w:pPr>
            <w:r>
              <w:rPr>
                <w:rFonts w:ascii="仿宋_GB2312" w:eastAsia="仿宋_GB2312" w:hAnsi="宋体" w:cs="宋体" w:hint="eastAsia"/>
                <w:kern w:val="0"/>
                <w:sz w:val="24"/>
                <w:szCs w:val="24"/>
              </w:rPr>
              <w:t>完成危房改造任务</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4A49B5" w:rsidRDefault="003B4856">
            <w:pPr>
              <w:widowControl/>
              <w:jc w:val="center"/>
              <w:rPr>
                <w:rFonts w:ascii="仿宋_GB2312" w:eastAsia="仿宋_GB2312" w:hAnsi="仿宋_GB2312"/>
                <w:color w:val="000000"/>
                <w:sz w:val="24"/>
              </w:rPr>
            </w:pPr>
            <w:r>
              <w:rPr>
                <w:rFonts w:ascii="仿宋_GB2312" w:eastAsia="仿宋_GB2312" w:hAnsi="宋体" w:cs="宋体" w:hint="eastAsia"/>
                <w:kern w:val="0"/>
                <w:sz w:val="24"/>
                <w:szCs w:val="24"/>
              </w:rPr>
              <w:t>40</w:t>
            </w:r>
            <w:r w:rsidR="00B42E4D">
              <w:rPr>
                <w:rFonts w:ascii="仿宋_GB2312" w:eastAsia="仿宋_GB2312" w:hAnsi="宋体" w:cs="宋体" w:hint="eastAsia"/>
                <w:kern w:val="0"/>
                <w:sz w:val="24"/>
                <w:szCs w:val="24"/>
              </w:rPr>
              <w:t>户</w:t>
            </w:r>
          </w:p>
        </w:tc>
        <w:tc>
          <w:tcPr>
            <w:tcW w:w="1594" w:type="dxa"/>
            <w:tcBorders>
              <w:top w:val="single" w:sz="4" w:space="0" w:color="000000"/>
              <w:left w:val="single" w:sz="4" w:space="0" w:color="000000"/>
              <w:bottom w:val="single" w:sz="4" w:space="0" w:color="000000"/>
              <w:right w:val="single" w:sz="8" w:space="0" w:color="000000"/>
            </w:tcBorders>
            <w:noWrap/>
            <w:vAlign w:val="center"/>
          </w:tcPr>
          <w:p w:rsidR="004A49B5" w:rsidRDefault="00B42E4D">
            <w:pPr>
              <w:widowControl/>
              <w:jc w:val="left"/>
              <w:rPr>
                <w:rFonts w:ascii="仿宋_GB2312" w:eastAsia="仿宋_GB2312" w:hAnsi="仿宋_GB2312"/>
                <w:color w:val="000000"/>
                <w:sz w:val="24"/>
              </w:rPr>
            </w:pPr>
            <w:r>
              <w:rPr>
                <w:rFonts w:ascii="仿宋_GB2312" w:eastAsia="仿宋_GB2312" w:hAnsi="宋体" w:cs="宋体" w:hint="eastAsia"/>
                <w:kern w:val="0"/>
                <w:sz w:val="24"/>
                <w:szCs w:val="24"/>
              </w:rPr>
              <w:t>应改尽改</w:t>
            </w:r>
            <w:r>
              <w:rPr>
                <w:rFonts w:ascii="宋体" w:hAnsi="宋体" w:cs="宋体" w:hint="eastAsia"/>
                <w:kern w:val="0"/>
                <w:sz w:val="24"/>
              </w:rPr>
              <w:t xml:space="preserve">　</w:t>
            </w:r>
          </w:p>
        </w:tc>
      </w:tr>
      <w:tr w:rsidR="004A49B5">
        <w:trPr>
          <w:trHeight w:val="702"/>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tcBorders>
              <w:left w:val="single" w:sz="4" w:space="0" w:color="000000"/>
              <w:right w:val="single" w:sz="4"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tc>
        <w:tc>
          <w:tcPr>
            <w:tcW w:w="936" w:type="dxa"/>
            <w:vMerge/>
            <w:tcBorders>
              <w:left w:val="single" w:sz="4" w:space="0" w:color="000000"/>
              <w:right w:val="single" w:sz="4"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tc>
        <w:tc>
          <w:tcPr>
            <w:tcW w:w="1005" w:type="dxa"/>
            <w:vMerge/>
            <w:tcBorders>
              <w:left w:val="single" w:sz="4" w:space="0" w:color="000000"/>
              <w:right w:val="single" w:sz="4" w:space="0" w:color="000000"/>
            </w:tcBorders>
            <w:noWrap/>
            <w:vAlign w:val="center"/>
          </w:tcPr>
          <w:p w:rsidR="004A49B5" w:rsidRDefault="004A49B5">
            <w:pPr>
              <w:autoSpaceDN w:val="0"/>
              <w:textAlignment w:val="center"/>
              <w:rPr>
                <w:rFonts w:ascii="仿宋_GB2312" w:eastAsia="仿宋_GB2312" w:hAnsi="仿宋_GB2312"/>
                <w:color w:val="000000"/>
                <w:sz w:val="24"/>
              </w:rPr>
            </w:pP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B42E4D">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迎接上级检查次数</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widowControl/>
              <w:jc w:val="center"/>
              <w:rPr>
                <w:rFonts w:ascii="仿宋_GB2312" w:eastAsia="仿宋_GB2312" w:hAnsi="仿宋_GB2312"/>
                <w:color w:val="000000"/>
                <w:sz w:val="24"/>
              </w:rPr>
            </w:pPr>
            <w:r>
              <w:rPr>
                <w:rFonts w:ascii="仿宋_GB2312" w:eastAsia="仿宋_GB2312" w:hAnsi="宋体" w:cs="宋体" w:hint="eastAsia"/>
                <w:kern w:val="0"/>
                <w:sz w:val="24"/>
                <w:szCs w:val="24"/>
              </w:rPr>
              <w:t>2次</w:t>
            </w:r>
          </w:p>
        </w:tc>
        <w:tc>
          <w:tcPr>
            <w:tcW w:w="1594" w:type="dxa"/>
            <w:tcBorders>
              <w:top w:val="single" w:sz="4" w:space="0" w:color="000000"/>
              <w:left w:val="single" w:sz="4" w:space="0" w:color="000000"/>
              <w:bottom w:val="single" w:sz="4" w:space="0" w:color="000000"/>
              <w:right w:val="single" w:sz="8" w:space="0" w:color="000000"/>
            </w:tcBorders>
            <w:noWrap/>
            <w:vAlign w:val="center"/>
          </w:tcPr>
          <w:p w:rsidR="004A49B5" w:rsidRDefault="00B42E4D">
            <w:pPr>
              <w:widowControl/>
              <w:jc w:val="left"/>
              <w:rPr>
                <w:rFonts w:ascii="仿宋_GB2312" w:eastAsia="仿宋_GB2312" w:hAnsi="仿宋_GB2312"/>
                <w:color w:val="000000"/>
                <w:sz w:val="24"/>
              </w:rPr>
            </w:pPr>
            <w:r>
              <w:rPr>
                <w:rFonts w:ascii="宋体" w:hAnsi="宋体" w:cs="宋体" w:hint="eastAsia"/>
                <w:kern w:val="0"/>
                <w:sz w:val="24"/>
              </w:rPr>
              <w:t xml:space="preserve">　</w:t>
            </w:r>
            <w:r w:rsidR="003B4856">
              <w:rPr>
                <w:rFonts w:ascii="宋体" w:hAnsi="宋体" w:cs="宋体" w:hint="eastAsia"/>
                <w:kern w:val="0"/>
                <w:sz w:val="24"/>
              </w:rPr>
              <w:t xml:space="preserve">    </w:t>
            </w:r>
          </w:p>
        </w:tc>
      </w:tr>
      <w:tr w:rsidR="004A49B5">
        <w:trPr>
          <w:trHeight w:val="522"/>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rPr>
                <w:rFonts w:ascii="宋体" w:hAnsi="宋体"/>
                <w:sz w:val="24"/>
              </w:rPr>
            </w:pPr>
          </w:p>
        </w:tc>
        <w:tc>
          <w:tcPr>
            <w:tcW w:w="936"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jc w:val="center"/>
              <w:textAlignment w:val="center"/>
              <w:rPr>
                <w:rFonts w:ascii="宋体" w:hAnsi="宋体"/>
                <w:sz w:val="24"/>
              </w:rPr>
            </w:pPr>
          </w:p>
        </w:tc>
        <w:tc>
          <w:tcPr>
            <w:tcW w:w="1005" w:type="dxa"/>
            <w:tcBorders>
              <w:top w:val="single" w:sz="4" w:space="0" w:color="000000"/>
              <w:left w:val="single" w:sz="4" w:space="0" w:color="000000"/>
              <w:right w:val="single" w:sz="4"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质量指标</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B42E4D">
            <w:pPr>
              <w:widowControl/>
              <w:jc w:val="left"/>
              <w:rPr>
                <w:rFonts w:ascii="仿宋_GB2312" w:eastAsia="仿宋_GB2312" w:hAnsi="仿宋_GB2312"/>
                <w:color w:val="000000"/>
                <w:sz w:val="24"/>
              </w:rPr>
            </w:pPr>
            <w:r>
              <w:rPr>
                <w:rFonts w:ascii="仿宋_GB2312" w:eastAsia="仿宋_GB2312" w:hAnsi="宋体" w:cs="宋体" w:hint="eastAsia"/>
                <w:kern w:val="0"/>
                <w:sz w:val="24"/>
                <w:szCs w:val="24"/>
              </w:rPr>
              <w:t>危房改造验收合格</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widowControl/>
              <w:jc w:val="center"/>
              <w:rPr>
                <w:rFonts w:ascii="仿宋_GB2312" w:eastAsia="仿宋_GB2312" w:hAnsi="仿宋_GB2312"/>
                <w:color w:val="000000"/>
                <w:sz w:val="24"/>
              </w:rPr>
            </w:pPr>
            <w:r>
              <w:rPr>
                <w:rFonts w:ascii="仿宋_GB2312" w:eastAsia="仿宋_GB2312" w:hAnsi="宋体" w:cs="宋体" w:hint="eastAsia"/>
                <w:kern w:val="0"/>
                <w:sz w:val="24"/>
                <w:szCs w:val="24"/>
              </w:rPr>
              <w:t>验收合格</w:t>
            </w:r>
          </w:p>
        </w:tc>
        <w:tc>
          <w:tcPr>
            <w:tcW w:w="1594" w:type="dxa"/>
            <w:tcBorders>
              <w:top w:val="single" w:sz="4" w:space="0" w:color="000000"/>
              <w:left w:val="single" w:sz="4" w:space="0" w:color="000000"/>
              <w:bottom w:val="single" w:sz="4" w:space="0" w:color="000000"/>
              <w:right w:val="single" w:sz="8"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tc>
      </w:tr>
      <w:tr w:rsidR="004A49B5">
        <w:trPr>
          <w:trHeight w:val="622"/>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rPr>
                <w:rFonts w:ascii="宋体" w:hAnsi="宋体"/>
                <w:sz w:val="24"/>
              </w:rPr>
            </w:pPr>
          </w:p>
        </w:tc>
        <w:tc>
          <w:tcPr>
            <w:tcW w:w="936"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jc w:val="center"/>
              <w:textAlignment w:val="center"/>
              <w:rPr>
                <w:rFonts w:ascii="宋体" w:hAnsi="宋体"/>
                <w:sz w:val="24"/>
              </w:rPr>
            </w:pPr>
          </w:p>
        </w:tc>
        <w:tc>
          <w:tcPr>
            <w:tcW w:w="1005"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时效指标</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B42E4D">
            <w:pPr>
              <w:widowControl/>
              <w:jc w:val="left"/>
              <w:rPr>
                <w:rFonts w:ascii="仿宋_GB2312" w:eastAsia="仿宋_GB2312" w:hAnsi="仿宋_GB2312"/>
                <w:color w:val="000000"/>
                <w:sz w:val="24"/>
              </w:rPr>
            </w:pPr>
            <w:r>
              <w:rPr>
                <w:rFonts w:ascii="仿宋_GB2312" w:eastAsia="仿宋_GB2312" w:hAnsi="宋体" w:cs="宋体" w:hint="eastAsia"/>
                <w:kern w:val="0"/>
                <w:sz w:val="24"/>
                <w:szCs w:val="24"/>
              </w:rPr>
              <w:t>项目检查检验时间</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4A49B5" w:rsidRDefault="00532EB2">
            <w:pPr>
              <w:widowControl/>
              <w:jc w:val="center"/>
              <w:rPr>
                <w:rFonts w:ascii="仿宋_GB2312" w:eastAsia="仿宋_GB2312" w:hAnsi="仿宋_GB2312"/>
                <w:color w:val="000000"/>
                <w:sz w:val="24"/>
              </w:rPr>
            </w:pPr>
            <w:r>
              <w:rPr>
                <w:rFonts w:ascii="仿宋_GB2312" w:eastAsia="仿宋_GB2312" w:hAnsi="宋体" w:cs="宋体" w:hint="eastAsia"/>
                <w:kern w:val="0"/>
                <w:sz w:val="24"/>
                <w:szCs w:val="24"/>
              </w:rPr>
              <w:t>2025</w:t>
            </w:r>
            <w:r w:rsidR="00B42E4D">
              <w:rPr>
                <w:rFonts w:ascii="仿宋_GB2312" w:eastAsia="仿宋_GB2312" w:hAnsi="宋体" w:cs="宋体" w:hint="eastAsia"/>
                <w:kern w:val="0"/>
                <w:sz w:val="24"/>
                <w:szCs w:val="24"/>
              </w:rPr>
              <w:t>年12月10日之前</w:t>
            </w:r>
          </w:p>
        </w:tc>
        <w:tc>
          <w:tcPr>
            <w:tcW w:w="1594" w:type="dxa"/>
            <w:tcBorders>
              <w:top w:val="single" w:sz="4" w:space="0" w:color="000000"/>
              <w:left w:val="single" w:sz="4" w:space="0" w:color="000000"/>
              <w:bottom w:val="single" w:sz="4" w:space="0" w:color="000000"/>
              <w:right w:val="single" w:sz="8"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tc>
      </w:tr>
      <w:tr w:rsidR="004A49B5">
        <w:trPr>
          <w:trHeight w:val="637"/>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rPr>
                <w:rFonts w:ascii="宋体" w:hAnsi="宋体"/>
                <w:sz w:val="24"/>
              </w:rPr>
            </w:pPr>
          </w:p>
        </w:tc>
        <w:tc>
          <w:tcPr>
            <w:tcW w:w="936"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jc w:val="center"/>
              <w:textAlignment w:val="center"/>
              <w:rPr>
                <w:rFonts w:ascii="宋体" w:hAnsi="宋体"/>
                <w:sz w:val="24"/>
              </w:rPr>
            </w:pPr>
          </w:p>
        </w:tc>
        <w:tc>
          <w:tcPr>
            <w:tcW w:w="1005" w:type="dxa"/>
            <w:tcBorders>
              <w:top w:val="single" w:sz="4" w:space="0" w:color="000000"/>
              <w:left w:val="single" w:sz="4" w:space="0" w:color="000000"/>
              <w:right w:val="single" w:sz="4"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成本指标</w:t>
            </w:r>
          </w:p>
          <w:p w:rsidR="004A49B5" w:rsidRDefault="004A49B5">
            <w:pPr>
              <w:autoSpaceDN w:val="0"/>
              <w:textAlignment w:val="center"/>
              <w:rPr>
                <w:rFonts w:ascii="仿宋_GB2312" w:eastAsia="仿宋_GB2312" w:hAnsi="仿宋_GB2312"/>
                <w:color w:val="000000"/>
                <w:sz w:val="24"/>
              </w:rPr>
            </w:pP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B42E4D">
            <w:pPr>
              <w:widowControl/>
              <w:jc w:val="center"/>
              <w:rPr>
                <w:rFonts w:ascii="仿宋_GB2312" w:eastAsia="仿宋_GB2312" w:hAnsi="仿宋_GB2312"/>
                <w:color w:val="000000"/>
                <w:sz w:val="24"/>
              </w:rPr>
            </w:pPr>
            <w:r>
              <w:rPr>
                <w:rFonts w:ascii="仿宋_GB2312" w:eastAsia="仿宋_GB2312" w:hAnsi="宋体" w:cs="宋体" w:hint="eastAsia"/>
                <w:kern w:val="0"/>
                <w:sz w:val="24"/>
                <w:szCs w:val="24"/>
              </w:rPr>
              <w:t>农村危房改造资金</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4A49B5" w:rsidRDefault="00532EB2">
            <w:pPr>
              <w:widowControl/>
              <w:jc w:val="center"/>
              <w:rPr>
                <w:rFonts w:ascii="仿宋_GB2312" w:eastAsia="仿宋_GB2312" w:hAnsi="仿宋_GB2312"/>
                <w:color w:val="000000"/>
                <w:sz w:val="24"/>
              </w:rPr>
            </w:pPr>
            <w:r>
              <w:rPr>
                <w:rFonts w:ascii="宋体" w:hAnsi="宋体" w:cs="宋体" w:hint="eastAsia"/>
                <w:kern w:val="0"/>
                <w:sz w:val="24"/>
              </w:rPr>
              <w:t>40</w:t>
            </w:r>
            <w:r w:rsidR="00B42E4D">
              <w:rPr>
                <w:rFonts w:ascii="宋体" w:hAnsi="宋体" w:cs="宋体" w:hint="eastAsia"/>
                <w:kern w:val="0"/>
                <w:sz w:val="24"/>
              </w:rPr>
              <w:t xml:space="preserve">万元　</w:t>
            </w:r>
          </w:p>
        </w:tc>
        <w:tc>
          <w:tcPr>
            <w:tcW w:w="1594" w:type="dxa"/>
            <w:tcBorders>
              <w:top w:val="single" w:sz="4" w:space="0" w:color="000000"/>
              <w:left w:val="single" w:sz="4" w:space="0" w:color="000000"/>
              <w:bottom w:val="single" w:sz="4" w:space="0" w:color="000000"/>
              <w:right w:val="single" w:sz="8" w:space="0" w:color="000000"/>
            </w:tcBorders>
            <w:noWrap/>
            <w:vAlign w:val="center"/>
          </w:tcPr>
          <w:p w:rsidR="004A49B5" w:rsidRDefault="004A49B5">
            <w:pPr>
              <w:widowControl/>
              <w:jc w:val="center"/>
              <w:rPr>
                <w:rFonts w:ascii="仿宋_GB2312" w:eastAsia="仿宋_GB2312" w:hAnsi="仿宋_GB2312"/>
                <w:color w:val="000000"/>
                <w:sz w:val="24"/>
              </w:rPr>
            </w:pPr>
          </w:p>
        </w:tc>
      </w:tr>
      <w:tr w:rsidR="004A49B5">
        <w:trPr>
          <w:trHeight w:val="285"/>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rPr>
                <w:rFonts w:ascii="宋体" w:hAnsi="宋体"/>
                <w:sz w:val="24"/>
              </w:rPr>
            </w:pPr>
          </w:p>
        </w:tc>
        <w:tc>
          <w:tcPr>
            <w:tcW w:w="936" w:type="dxa"/>
            <w:vMerge w:val="restart"/>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效益指标</w:t>
            </w:r>
          </w:p>
        </w:tc>
        <w:tc>
          <w:tcPr>
            <w:tcW w:w="1005" w:type="dxa"/>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经济效益</w:t>
            </w:r>
          </w:p>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指标</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B42E4D">
            <w:pPr>
              <w:widowControl/>
              <w:jc w:val="left"/>
              <w:rPr>
                <w:rFonts w:ascii="仿宋_GB2312" w:eastAsia="仿宋_GB2312" w:hAnsi="仿宋_GB2312"/>
                <w:color w:val="000000"/>
                <w:sz w:val="24"/>
              </w:rPr>
            </w:pPr>
            <w:r>
              <w:rPr>
                <w:rFonts w:ascii="仿宋_GB2312" w:eastAsia="仿宋_GB2312" w:hAnsi="宋体" w:cs="宋体" w:hint="eastAsia"/>
                <w:kern w:val="0"/>
                <w:sz w:val="24"/>
                <w:szCs w:val="24"/>
              </w:rPr>
              <w:t>减轻农村困难群众的建房成本</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widowControl/>
              <w:jc w:val="center"/>
              <w:rPr>
                <w:rFonts w:ascii="仿宋_GB2312" w:eastAsia="仿宋_GB2312" w:hAnsi="仿宋_GB2312"/>
                <w:color w:val="000000"/>
                <w:sz w:val="24"/>
              </w:rPr>
            </w:pPr>
            <w:r>
              <w:rPr>
                <w:rFonts w:ascii="仿宋_GB2312" w:eastAsia="仿宋_GB2312" w:hAnsi="宋体" w:cs="宋体" w:hint="eastAsia"/>
                <w:kern w:val="0"/>
                <w:sz w:val="24"/>
                <w:szCs w:val="24"/>
              </w:rPr>
              <w:t>90%</w:t>
            </w:r>
          </w:p>
        </w:tc>
        <w:tc>
          <w:tcPr>
            <w:tcW w:w="1594" w:type="dxa"/>
            <w:tcBorders>
              <w:top w:val="single" w:sz="4" w:space="0" w:color="000000"/>
              <w:left w:val="single" w:sz="4" w:space="0" w:color="000000"/>
              <w:bottom w:val="single" w:sz="4" w:space="0" w:color="000000"/>
              <w:right w:val="single" w:sz="8"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tc>
      </w:tr>
      <w:tr w:rsidR="004A49B5">
        <w:trPr>
          <w:trHeight w:val="285"/>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rPr>
                <w:rFonts w:ascii="宋体" w:hAnsi="宋体"/>
                <w:sz w:val="24"/>
              </w:rPr>
            </w:pPr>
          </w:p>
        </w:tc>
        <w:tc>
          <w:tcPr>
            <w:tcW w:w="936"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jc w:val="center"/>
              <w:textAlignment w:val="center"/>
              <w:rPr>
                <w:rFonts w:ascii="宋体" w:hAnsi="宋体"/>
                <w:sz w:val="24"/>
              </w:rPr>
            </w:pPr>
          </w:p>
        </w:tc>
        <w:tc>
          <w:tcPr>
            <w:tcW w:w="1005"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社会效益</w:t>
            </w:r>
          </w:p>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指标</w:t>
            </w:r>
          </w:p>
          <w:p w:rsidR="004A49B5" w:rsidRDefault="004A49B5">
            <w:pPr>
              <w:autoSpaceDN w:val="0"/>
              <w:jc w:val="center"/>
              <w:textAlignment w:val="center"/>
              <w:rPr>
                <w:rFonts w:ascii="仿宋_GB2312" w:eastAsia="仿宋_GB2312" w:hAnsi="仿宋_GB2312"/>
                <w:color w:val="000000"/>
                <w:sz w:val="24"/>
              </w:rPr>
            </w:pP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B42E4D">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解决农村困难群众的基本居住安全、改善农村困难群众生活条件</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90%</w:t>
            </w:r>
          </w:p>
        </w:tc>
        <w:tc>
          <w:tcPr>
            <w:tcW w:w="1594" w:type="dxa"/>
            <w:tcBorders>
              <w:top w:val="single" w:sz="4" w:space="0" w:color="000000"/>
              <w:left w:val="single" w:sz="4" w:space="0" w:color="000000"/>
              <w:bottom w:val="single" w:sz="4" w:space="0" w:color="000000"/>
              <w:right w:val="single" w:sz="8"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tc>
      </w:tr>
      <w:tr w:rsidR="004A49B5">
        <w:trPr>
          <w:trHeight w:val="1017"/>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rPr>
                <w:rFonts w:ascii="宋体" w:hAnsi="宋体"/>
                <w:sz w:val="24"/>
              </w:rPr>
            </w:pPr>
          </w:p>
        </w:tc>
        <w:tc>
          <w:tcPr>
            <w:tcW w:w="936"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jc w:val="center"/>
              <w:textAlignment w:val="center"/>
              <w:rPr>
                <w:rFonts w:ascii="宋体" w:hAnsi="宋体"/>
                <w:sz w:val="24"/>
              </w:rPr>
            </w:pPr>
          </w:p>
        </w:tc>
        <w:tc>
          <w:tcPr>
            <w:tcW w:w="1005"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生态效益</w:t>
            </w:r>
          </w:p>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指标</w:t>
            </w:r>
          </w:p>
          <w:p w:rsidR="004A49B5" w:rsidRDefault="004A49B5">
            <w:pPr>
              <w:autoSpaceDN w:val="0"/>
              <w:jc w:val="center"/>
              <w:textAlignment w:val="center"/>
              <w:rPr>
                <w:rFonts w:ascii="仿宋_GB2312" w:eastAsia="仿宋_GB2312" w:hAnsi="仿宋_GB2312"/>
                <w:color w:val="000000"/>
                <w:sz w:val="24"/>
              </w:rPr>
            </w:pP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4A49B5">
            <w:pPr>
              <w:widowControl/>
              <w:jc w:val="left"/>
              <w:rPr>
                <w:rFonts w:ascii="仿宋_GB2312" w:eastAsia="仿宋_GB2312" w:hAnsi="宋体" w:cs="宋体"/>
                <w:kern w:val="0"/>
                <w:sz w:val="24"/>
                <w:szCs w:val="24"/>
              </w:rPr>
            </w:pP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4A49B5" w:rsidRDefault="004A49B5">
            <w:pPr>
              <w:widowControl/>
              <w:jc w:val="center"/>
              <w:rPr>
                <w:rFonts w:ascii="仿宋_GB2312" w:eastAsia="仿宋_GB2312" w:hAnsi="宋体" w:cs="宋体"/>
                <w:kern w:val="0"/>
                <w:sz w:val="24"/>
                <w:szCs w:val="24"/>
              </w:rPr>
            </w:pPr>
          </w:p>
        </w:tc>
        <w:tc>
          <w:tcPr>
            <w:tcW w:w="1594" w:type="dxa"/>
            <w:tcBorders>
              <w:top w:val="single" w:sz="4" w:space="0" w:color="000000"/>
              <w:left w:val="single" w:sz="4" w:space="0" w:color="000000"/>
              <w:bottom w:val="single" w:sz="4" w:space="0" w:color="000000"/>
              <w:right w:val="single" w:sz="8"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tc>
      </w:tr>
      <w:tr w:rsidR="004A49B5">
        <w:trPr>
          <w:trHeight w:val="285"/>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rPr>
                <w:rFonts w:ascii="宋体" w:hAnsi="宋体"/>
                <w:sz w:val="24"/>
              </w:rPr>
            </w:pPr>
          </w:p>
        </w:tc>
        <w:tc>
          <w:tcPr>
            <w:tcW w:w="936"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jc w:val="center"/>
              <w:textAlignment w:val="center"/>
              <w:rPr>
                <w:rFonts w:ascii="宋体" w:hAnsi="宋体"/>
                <w:sz w:val="24"/>
              </w:rPr>
            </w:pPr>
          </w:p>
        </w:tc>
        <w:tc>
          <w:tcPr>
            <w:tcW w:w="1005"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可持续影响指标</w:t>
            </w:r>
          </w:p>
          <w:p w:rsidR="004A49B5" w:rsidRDefault="004A49B5">
            <w:pPr>
              <w:autoSpaceDN w:val="0"/>
              <w:jc w:val="center"/>
              <w:textAlignment w:val="center"/>
              <w:rPr>
                <w:rFonts w:ascii="仿宋_GB2312" w:eastAsia="仿宋_GB2312" w:hAnsi="仿宋_GB2312"/>
                <w:color w:val="000000"/>
                <w:sz w:val="24"/>
              </w:rPr>
            </w:pP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B42E4D">
            <w:pPr>
              <w:widowControl/>
              <w:jc w:val="left"/>
              <w:rPr>
                <w:rFonts w:ascii="仿宋_GB2312" w:eastAsia="仿宋_GB2312" w:hAnsi="仿宋_GB2312"/>
                <w:color w:val="000000"/>
                <w:sz w:val="24"/>
              </w:rPr>
            </w:pPr>
            <w:r>
              <w:rPr>
                <w:rFonts w:ascii="仿宋_GB2312" w:eastAsia="仿宋_GB2312" w:hAnsi="宋体" w:cs="宋体" w:hint="eastAsia"/>
                <w:kern w:val="0"/>
                <w:sz w:val="24"/>
                <w:szCs w:val="24"/>
              </w:rPr>
              <w:t>完善困难群众住房条件</w:t>
            </w:r>
            <w:r w:rsidR="00314715">
              <w:rPr>
                <w:rFonts w:ascii="仿宋_GB2312" w:eastAsia="仿宋_GB2312" w:hAnsi="宋体" w:cs="宋体" w:hint="eastAsia"/>
                <w:kern w:val="0"/>
                <w:sz w:val="24"/>
                <w:szCs w:val="24"/>
              </w:rPr>
              <w:t>,</w:t>
            </w:r>
            <w:r w:rsidR="00314715">
              <w:rPr>
                <w:rFonts w:hint="eastAsia"/>
              </w:rPr>
              <w:t xml:space="preserve"> </w:t>
            </w:r>
            <w:r w:rsidR="00314715" w:rsidRPr="00314715">
              <w:rPr>
                <w:rFonts w:ascii="仿宋_GB2312" w:eastAsia="仿宋_GB2312" w:hAnsi="宋体" w:cs="宋体" w:hint="eastAsia"/>
                <w:kern w:val="0"/>
                <w:sz w:val="24"/>
                <w:szCs w:val="24"/>
              </w:rPr>
              <w:t>促进我</w:t>
            </w:r>
            <w:r w:rsidR="00314715">
              <w:rPr>
                <w:rFonts w:ascii="仿宋_GB2312" w:eastAsia="仿宋_GB2312" w:hAnsi="宋体" w:cs="宋体" w:hint="eastAsia"/>
                <w:kern w:val="0"/>
                <w:sz w:val="24"/>
                <w:szCs w:val="24"/>
              </w:rPr>
              <w:t>县</w:t>
            </w:r>
            <w:r w:rsidR="00314715" w:rsidRPr="00314715">
              <w:rPr>
                <w:rFonts w:ascii="仿宋_GB2312" w:eastAsia="仿宋_GB2312" w:hAnsi="宋体" w:cs="宋体" w:hint="eastAsia"/>
                <w:kern w:val="0"/>
                <w:sz w:val="24"/>
                <w:szCs w:val="24"/>
              </w:rPr>
              <w:t>农房建设安全</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widowControl/>
              <w:jc w:val="center"/>
              <w:rPr>
                <w:rFonts w:ascii="仿宋_GB2312" w:eastAsia="仿宋_GB2312" w:hAnsi="仿宋_GB2312"/>
                <w:color w:val="000000"/>
                <w:sz w:val="24"/>
              </w:rPr>
            </w:pPr>
            <w:r>
              <w:rPr>
                <w:rFonts w:ascii="仿宋_GB2312" w:eastAsia="仿宋_GB2312" w:hAnsi="宋体" w:cs="宋体" w:hint="eastAsia"/>
                <w:kern w:val="0"/>
                <w:sz w:val="24"/>
                <w:szCs w:val="24"/>
              </w:rPr>
              <w:t>90%</w:t>
            </w:r>
          </w:p>
        </w:tc>
        <w:tc>
          <w:tcPr>
            <w:tcW w:w="1594" w:type="dxa"/>
            <w:tcBorders>
              <w:top w:val="single" w:sz="4" w:space="0" w:color="000000"/>
              <w:left w:val="single" w:sz="4" w:space="0" w:color="000000"/>
              <w:bottom w:val="single" w:sz="4" w:space="0" w:color="000000"/>
              <w:right w:val="single" w:sz="8"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tc>
      </w:tr>
      <w:tr w:rsidR="004A49B5">
        <w:trPr>
          <w:trHeight w:val="855"/>
        </w:trPr>
        <w:tc>
          <w:tcPr>
            <w:tcW w:w="585" w:type="dxa"/>
            <w:vMerge/>
            <w:tcBorders>
              <w:top w:val="single" w:sz="4" w:space="0" w:color="000000"/>
              <w:left w:val="single" w:sz="8" w:space="0" w:color="000000"/>
              <w:bottom w:val="single" w:sz="4" w:space="0" w:color="000000"/>
              <w:right w:val="single" w:sz="4" w:space="0" w:color="000000"/>
            </w:tcBorders>
            <w:noWrap/>
            <w:vAlign w:val="center"/>
          </w:tcPr>
          <w:p w:rsidR="004A49B5" w:rsidRDefault="004A49B5">
            <w:pPr>
              <w:rPr>
                <w:rFonts w:ascii="宋体" w:hAnsi="宋体"/>
                <w:sz w:val="24"/>
              </w:rPr>
            </w:pPr>
          </w:p>
        </w:tc>
        <w:tc>
          <w:tcPr>
            <w:tcW w:w="1110"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rPr>
                <w:rFonts w:ascii="宋体" w:hAnsi="宋体"/>
                <w:sz w:val="24"/>
              </w:rPr>
            </w:pPr>
          </w:p>
        </w:tc>
        <w:tc>
          <w:tcPr>
            <w:tcW w:w="936" w:type="dxa"/>
            <w:vMerge/>
            <w:tcBorders>
              <w:top w:val="single" w:sz="4" w:space="0" w:color="000000"/>
              <w:left w:val="single" w:sz="4" w:space="0" w:color="000000"/>
              <w:bottom w:val="single" w:sz="4" w:space="0" w:color="000000"/>
              <w:right w:val="single" w:sz="4" w:space="0" w:color="000000"/>
            </w:tcBorders>
            <w:noWrap/>
            <w:vAlign w:val="center"/>
          </w:tcPr>
          <w:p w:rsidR="004A49B5" w:rsidRDefault="004A49B5">
            <w:pPr>
              <w:autoSpaceDN w:val="0"/>
              <w:jc w:val="center"/>
              <w:textAlignment w:val="center"/>
              <w:rPr>
                <w:rFonts w:ascii="宋体" w:hAnsi="宋体"/>
                <w:sz w:val="24"/>
              </w:rPr>
            </w:pPr>
          </w:p>
        </w:tc>
        <w:tc>
          <w:tcPr>
            <w:tcW w:w="1005"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left"/>
              <w:textAlignment w:val="center"/>
              <w:rPr>
                <w:rFonts w:ascii="仿宋_GB2312" w:eastAsia="仿宋_GB2312" w:hAnsi="仿宋_GB2312"/>
                <w:color w:val="000000"/>
                <w:sz w:val="24"/>
              </w:rPr>
            </w:pPr>
            <w:r>
              <w:rPr>
                <w:rFonts w:ascii="仿宋_GB2312" w:eastAsia="仿宋_GB2312" w:hAnsi="仿宋_GB2312"/>
                <w:color w:val="000000"/>
                <w:sz w:val="24"/>
              </w:rPr>
              <w:t>社会公众或服务对象满意度</w:t>
            </w:r>
          </w:p>
        </w:tc>
        <w:tc>
          <w:tcPr>
            <w:tcW w:w="2499" w:type="dxa"/>
            <w:gridSpan w:val="2"/>
            <w:tcBorders>
              <w:top w:val="single" w:sz="4" w:space="0" w:color="000000"/>
              <w:left w:val="single" w:sz="4" w:space="0" w:color="000000"/>
              <w:bottom w:val="single" w:sz="4" w:space="0" w:color="000000"/>
              <w:right w:val="single" w:sz="4" w:space="0" w:color="000000"/>
            </w:tcBorders>
            <w:noWrap/>
            <w:vAlign w:val="center"/>
          </w:tcPr>
          <w:p w:rsidR="004A49B5" w:rsidRDefault="00314715">
            <w:pPr>
              <w:widowControl/>
              <w:jc w:val="left"/>
              <w:rPr>
                <w:rFonts w:ascii="仿宋_GB2312" w:eastAsia="仿宋_GB2312" w:hAnsi="仿宋_GB2312"/>
                <w:color w:val="000000"/>
                <w:sz w:val="24"/>
              </w:rPr>
            </w:pPr>
            <w:r w:rsidRPr="00314715">
              <w:rPr>
                <w:rFonts w:ascii="仿宋_GB2312" w:eastAsia="仿宋_GB2312" w:hAnsi="宋体" w:cs="宋体" w:hint="eastAsia"/>
                <w:kern w:val="0"/>
                <w:sz w:val="24"/>
                <w:szCs w:val="24"/>
              </w:rPr>
              <w:t>农房入户抽查满意度</w:t>
            </w:r>
          </w:p>
        </w:tc>
        <w:tc>
          <w:tcPr>
            <w:tcW w:w="1082"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widowControl/>
              <w:jc w:val="center"/>
              <w:rPr>
                <w:rFonts w:ascii="仿宋_GB2312" w:eastAsia="仿宋_GB2312" w:hAnsi="仿宋_GB2312"/>
                <w:color w:val="000000"/>
                <w:sz w:val="24"/>
              </w:rPr>
            </w:pPr>
            <w:r>
              <w:rPr>
                <w:rFonts w:ascii="仿宋_GB2312" w:eastAsia="仿宋_GB2312" w:hAnsi="宋体" w:cs="宋体" w:hint="eastAsia"/>
                <w:kern w:val="0"/>
                <w:sz w:val="24"/>
                <w:szCs w:val="24"/>
              </w:rPr>
              <w:t>90%</w:t>
            </w:r>
          </w:p>
        </w:tc>
        <w:tc>
          <w:tcPr>
            <w:tcW w:w="1594" w:type="dxa"/>
            <w:tcBorders>
              <w:top w:val="single" w:sz="4" w:space="0" w:color="000000"/>
              <w:left w:val="single" w:sz="4" w:space="0" w:color="000000"/>
              <w:bottom w:val="single" w:sz="4" w:space="0" w:color="000000"/>
              <w:right w:val="single" w:sz="8"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tc>
      </w:tr>
      <w:tr w:rsidR="004A49B5" w:rsidTr="00532EB2">
        <w:trPr>
          <w:trHeight w:val="2220"/>
        </w:trPr>
        <w:tc>
          <w:tcPr>
            <w:tcW w:w="585" w:type="dxa"/>
            <w:tcBorders>
              <w:top w:val="single" w:sz="4" w:space="0" w:color="000000"/>
              <w:left w:val="single" w:sz="8" w:space="0" w:color="000000"/>
              <w:bottom w:val="single" w:sz="4" w:space="0" w:color="000000"/>
              <w:right w:val="single" w:sz="4" w:space="0" w:color="000000"/>
            </w:tcBorders>
            <w:noWrap/>
            <w:vAlign w:val="center"/>
          </w:tcPr>
          <w:p w:rsidR="004A49B5" w:rsidRDefault="004A49B5">
            <w:pPr>
              <w:autoSpaceDN w:val="0"/>
              <w:jc w:val="center"/>
              <w:textAlignment w:val="center"/>
              <w:rPr>
                <w:rFonts w:ascii="仿宋_GB2312" w:eastAsia="仿宋_GB2312" w:hAnsi="仿宋_GB2312"/>
                <w:color w:val="000000"/>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单位已有的（或拟订的）保证项目实施的制度、措施</w:t>
            </w:r>
          </w:p>
        </w:tc>
        <w:tc>
          <w:tcPr>
            <w:tcW w:w="7116" w:type="dxa"/>
            <w:gridSpan w:val="6"/>
            <w:tcBorders>
              <w:top w:val="single" w:sz="4" w:space="0" w:color="000000"/>
              <w:left w:val="single" w:sz="4" w:space="0" w:color="000000"/>
              <w:bottom w:val="single" w:sz="4" w:space="0" w:color="000000"/>
              <w:right w:val="single" w:sz="8" w:space="0" w:color="000000"/>
            </w:tcBorders>
            <w:noWrap/>
            <w:vAlign w:val="center"/>
          </w:tcPr>
          <w:p w:rsidR="004A49B5" w:rsidRDefault="00B42E4D">
            <w:pPr>
              <w:autoSpaceDN w:val="0"/>
              <w:jc w:val="left"/>
              <w:textAlignment w:val="center"/>
              <w:rPr>
                <w:rFonts w:ascii="仿宋_GB2312" w:eastAsia="仿宋_GB2312" w:hAnsi="仿宋_GB2312"/>
                <w:color w:val="000000"/>
                <w:sz w:val="24"/>
              </w:rPr>
            </w:pPr>
            <w:r>
              <w:rPr>
                <w:rFonts w:ascii="仿宋_GB2312" w:eastAsia="仿宋_GB2312" w:hAnsi="仿宋_GB2312"/>
                <w:color w:val="000000"/>
                <w:sz w:val="24"/>
              </w:rPr>
              <w:t>项目组织机构：</w:t>
            </w:r>
            <w:r>
              <w:rPr>
                <w:rFonts w:ascii="仿宋_GB2312" w:eastAsia="仿宋_GB2312" w:hAnsi="仿宋_GB2312"/>
                <w:color w:val="000000"/>
                <w:sz w:val="24"/>
              </w:rPr>
              <w:br/>
              <w:t>相关管理制度：</w:t>
            </w:r>
            <w:r>
              <w:rPr>
                <w:rFonts w:ascii="仿宋_GB2312" w:eastAsia="仿宋_GB2312" w:hAnsi="仿宋_GB2312"/>
                <w:color w:val="000000"/>
                <w:sz w:val="24"/>
              </w:rPr>
              <w:br/>
              <w:t>工作措施 （方案、规划等）</w:t>
            </w:r>
          </w:p>
        </w:tc>
      </w:tr>
      <w:tr w:rsidR="004A49B5">
        <w:trPr>
          <w:trHeight w:val="577"/>
        </w:trPr>
        <w:tc>
          <w:tcPr>
            <w:tcW w:w="585" w:type="dxa"/>
            <w:vMerge w:val="restart"/>
            <w:tcBorders>
              <w:top w:val="single" w:sz="4" w:space="0" w:color="000000"/>
              <w:left w:val="single" w:sz="8" w:space="0" w:color="000000"/>
              <w:bottom w:val="single" w:sz="8" w:space="0" w:color="000000"/>
              <w:right w:val="single" w:sz="4" w:space="0" w:color="000000"/>
            </w:tcBorders>
            <w:noWrap/>
            <w:vAlign w:val="center"/>
          </w:tcPr>
          <w:p w:rsidR="004A49B5" w:rsidRDefault="00B42E4D">
            <w:pPr>
              <w:autoSpaceDN w:val="0"/>
              <w:jc w:val="center"/>
              <w:textAlignment w:val="center"/>
              <w:rPr>
                <w:rFonts w:ascii="黑体" w:eastAsia="黑体" w:hAnsi="黑体"/>
                <w:color w:val="000000"/>
                <w:sz w:val="24"/>
              </w:rPr>
            </w:pPr>
            <w:r>
              <w:rPr>
                <w:rFonts w:ascii="黑体" w:eastAsia="黑体" w:hAnsi="黑体"/>
                <w:color w:val="000000"/>
                <w:sz w:val="24"/>
              </w:rPr>
              <w:lastRenderedPageBreak/>
              <w:t>财政部门审核</w:t>
            </w:r>
            <w:r>
              <w:rPr>
                <w:rFonts w:ascii="黑体" w:eastAsia="黑体" w:hAnsi="黑体"/>
                <w:color w:val="000000"/>
                <w:sz w:val="24"/>
              </w:rPr>
              <w:br/>
              <w:t>意见</w:t>
            </w: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审核股室</w:t>
            </w:r>
          </w:p>
        </w:tc>
        <w:tc>
          <w:tcPr>
            <w:tcW w:w="7116" w:type="dxa"/>
            <w:gridSpan w:val="6"/>
            <w:tcBorders>
              <w:top w:val="single" w:sz="4" w:space="0" w:color="000000"/>
              <w:left w:val="single" w:sz="4" w:space="0" w:color="000000"/>
              <w:bottom w:val="single" w:sz="4" w:space="0" w:color="000000"/>
              <w:right w:val="single" w:sz="8"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审核意见</w:t>
            </w:r>
          </w:p>
        </w:tc>
      </w:tr>
      <w:tr w:rsidR="004A49B5">
        <w:trPr>
          <w:trHeight w:val="3030"/>
        </w:trPr>
        <w:tc>
          <w:tcPr>
            <w:tcW w:w="585" w:type="dxa"/>
            <w:vMerge/>
            <w:tcBorders>
              <w:top w:val="single" w:sz="4" w:space="0" w:color="000000"/>
              <w:left w:val="single" w:sz="8" w:space="0" w:color="000000"/>
              <w:bottom w:val="single" w:sz="8" w:space="0" w:color="000000"/>
              <w:right w:val="single" w:sz="4" w:space="0" w:color="000000"/>
            </w:tcBorders>
            <w:noWrap/>
            <w:vAlign w:val="center"/>
          </w:tcPr>
          <w:p w:rsidR="004A49B5" w:rsidRDefault="004A49B5">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财政归口</w:t>
            </w:r>
            <w:r>
              <w:rPr>
                <w:rFonts w:ascii="仿宋_GB2312" w:eastAsia="仿宋_GB2312" w:hAnsi="仿宋_GB2312"/>
                <w:color w:val="000000"/>
                <w:sz w:val="24"/>
              </w:rPr>
              <w:br/>
              <w:t>业务股室</w:t>
            </w:r>
            <w:r>
              <w:rPr>
                <w:rFonts w:ascii="仿宋_GB2312" w:eastAsia="仿宋_GB2312" w:hAnsi="仿宋_GB2312"/>
                <w:color w:val="000000"/>
                <w:sz w:val="24"/>
              </w:rPr>
              <w:br/>
              <w:t>审核意见</w:t>
            </w:r>
          </w:p>
        </w:tc>
        <w:tc>
          <w:tcPr>
            <w:tcW w:w="7116" w:type="dxa"/>
            <w:gridSpan w:val="6"/>
            <w:tcBorders>
              <w:top w:val="single" w:sz="4" w:space="0" w:color="000000"/>
              <w:left w:val="single" w:sz="4" w:space="0" w:color="000000"/>
              <w:bottom w:val="single" w:sz="4" w:space="0" w:color="000000"/>
              <w:right w:val="single" w:sz="8" w:space="0" w:color="000000"/>
            </w:tcBorders>
            <w:noWrap/>
            <w:vAlign w:val="center"/>
          </w:tcPr>
          <w:p w:rsidR="004A49B5" w:rsidRDefault="004A49B5">
            <w:pPr>
              <w:autoSpaceDN w:val="0"/>
              <w:jc w:val="right"/>
              <w:textAlignment w:val="bottom"/>
              <w:rPr>
                <w:rFonts w:ascii="仿宋_GB2312" w:eastAsia="仿宋_GB2312" w:hAnsi="仿宋_GB2312"/>
                <w:color w:val="000000"/>
                <w:sz w:val="24"/>
              </w:rPr>
            </w:pPr>
          </w:p>
          <w:p w:rsidR="004A49B5" w:rsidRDefault="004A49B5">
            <w:pPr>
              <w:autoSpaceDN w:val="0"/>
              <w:jc w:val="right"/>
              <w:textAlignment w:val="bottom"/>
              <w:rPr>
                <w:rFonts w:ascii="仿宋_GB2312" w:eastAsia="仿宋_GB2312" w:hAnsi="仿宋_GB2312"/>
                <w:color w:val="000000"/>
                <w:sz w:val="24"/>
              </w:rPr>
            </w:pPr>
          </w:p>
          <w:p w:rsidR="004A49B5" w:rsidRDefault="004A49B5">
            <w:pPr>
              <w:autoSpaceDN w:val="0"/>
              <w:jc w:val="right"/>
              <w:textAlignment w:val="bottom"/>
              <w:rPr>
                <w:rFonts w:ascii="仿宋_GB2312" w:eastAsia="仿宋_GB2312" w:hAnsi="仿宋_GB2312"/>
                <w:color w:val="000000"/>
                <w:sz w:val="24"/>
              </w:rPr>
            </w:pPr>
          </w:p>
          <w:p w:rsidR="004A49B5" w:rsidRDefault="004A49B5">
            <w:pPr>
              <w:autoSpaceDN w:val="0"/>
              <w:ind w:right="360"/>
              <w:jc w:val="right"/>
              <w:textAlignment w:val="bottom"/>
              <w:rPr>
                <w:rFonts w:ascii="仿宋_GB2312" w:eastAsia="仿宋_GB2312" w:hAnsi="仿宋_GB2312"/>
                <w:color w:val="000000"/>
                <w:sz w:val="24"/>
              </w:rPr>
            </w:pPr>
          </w:p>
          <w:p w:rsidR="004A49B5" w:rsidRDefault="00B42E4D">
            <w:pPr>
              <w:autoSpaceDN w:val="0"/>
              <w:ind w:right="360"/>
              <w:jc w:val="right"/>
              <w:textAlignment w:val="bottom"/>
              <w:rPr>
                <w:rFonts w:ascii="仿宋_GB2312" w:eastAsia="仿宋_GB2312" w:hAnsi="仿宋_GB2312"/>
                <w:color w:val="000000"/>
                <w:sz w:val="24"/>
              </w:rPr>
            </w:pPr>
            <w:r>
              <w:rPr>
                <w:rFonts w:ascii="仿宋_GB2312" w:eastAsia="仿宋_GB2312" w:hAnsi="仿宋_GB2312"/>
                <w:color w:val="000000"/>
                <w:sz w:val="24"/>
              </w:rPr>
              <w:t>审核人：      负责人签字：        年   月   日</w:t>
            </w:r>
          </w:p>
        </w:tc>
      </w:tr>
      <w:tr w:rsidR="004A49B5">
        <w:trPr>
          <w:trHeight w:val="2940"/>
        </w:trPr>
        <w:tc>
          <w:tcPr>
            <w:tcW w:w="585" w:type="dxa"/>
            <w:vMerge/>
            <w:tcBorders>
              <w:top w:val="single" w:sz="4" w:space="0" w:color="000000"/>
              <w:left w:val="single" w:sz="8" w:space="0" w:color="000000"/>
              <w:bottom w:val="single" w:sz="8" w:space="0" w:color="000000"/>
              <w:right w:val="single" w:sz="4" w:space="0" w:color="000000"/>
            </w:tcBorders>
            <w:noWrap/>
            <w:vAlign w:val="center"/>
          </w:tcPr>
          <w:p w:rsidR="004A49B5" w:rsidRDefault="004A49B5">
            <w:pP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绩效评价</w:t>
            </w:r>
            <w:r>
              <w:rPr>
                <w:rFonts w:ascii="仿宋_GB2312" w:eastAsia="仿宋_GB2312" w:hAnsi="仿宋_GB2312"/>
                <w:color w:val="000000"/>
                <w:sz w:val="24"/>
              </w:rPr>
              <w:br/>
              <w:t>股审核意见</w:t>
            </w:r>
          </w:p>
        </w:tc>
        <w:tc>
          <w:tcPr>
            <w:tcW w:w="7116" w:type="dxa"/>
            <w:gridSpan w:val="6"/>
            <w:tcBorders>
              <w:top w:val="single" w:sz="4" w:space="0" w:color="000000"/>
              <w:left w:val="single" w:sz="4" w:space="0" w:color="000000"/>
              <w:bottom w:val="single" w:sz="4" w:space="0" w:color="000000"/>
              <w:right w:val="single" w:sz="8" w:space="0" w:color="000000"/>
            </w:tcBorders>
            <w:noWrap/>
            <w:vAlign w:val="center"/>
          </w:tcPr>
          <w:p w:rsidR="004A49B5" w:rsidRDefault="004A49B5">
            <w:pPr>
              <w:autoSpaceDN w:val="0"/>
              <w:jc w:val="right"/>
              <w:textAlignment w:val="bottom"/>
              <w:rPr>
                <w:rFonts w:ascii="仿宋_GB2312" w:eastAsia="仿宋_GB2312" w:hAnsi="仿宋_GB2312"/>
                <w:color w:val="000000"/>
                <w:sz w:val="24"/>
              </w:rPr>
            </w:pPr>
          </w:p>
          <w:p w:rsidR="004A49B5" w:rsidRDefault="004A49B5">
            <w:pPr>
              <w:autoSpaceDN w:val="0"/>
              <w:jc w:val="right"/>
              <w:textAlignment w:val="bottom"/>
              <w:rPr>
                <w:rFonts w:ascii="仿宋_GB2312" w:eastAsia="仿宋_GB2312" w:hAnsi="仿宋_GB2312"/>
                <w:color w:val="000000"/>
                <w:sz w:val="24"/>
              </w:rPr>
            </w:pPr>
          </w:p>
          <w:p w:rsidR="004A49B5" w:rsidRDefault="004A49B5">
            <w:pPr>
              <w:autoSpaceDN w:val="0"/>
              <w:jc w:val="right"/>
              <w:textAlignment w:val="bottom"/>
              <w:rPr>
                <w:rFonts w:ascii="仿宋_GB2312" w:eastAsia="仿宋_GB2312" w:hAnsi="仿宋_GB2312"/>
                <w:color w:val="000000"/>
                <w:sz w:val="24"/>
              </w:rPr>
            </w:pPr>
          </w:p>
          <w:p w:rsidR="004A49B5" w:rsidRDefault="004A49B5">
            <w:pPr>
              <w:autoSpaceDN w:val="0"/>
              <w:ind w:right="360"/>
              <w:jc w:val="right"/>
              <w:textAlignment w:val="bottom"/>
              <w:rPr>
                <w:rFonts w:ascii="仿宋_GB2312" w:eastAsia="仿宋_GB2312" w:hAnsi="仿宋_GB2312"/>
                <w:color w:val="000000"/>
                <w:sz w:val="24"/>
              </w:rPr>
            </w:pPr>
          </w:p>
          <w:p w:rsidR="004A49B5" w:rsidRDefault="00B42E4D">
            <w:pPr>
              <w:autoSpaceDN w:val="0"/>
              <w:ind w:right="360"/>
              <w:jc w:val="right"/>
              <w:textAlignment w:val="bottom"/>
              <w:rPr>
                <w:rFonts w:ascii="仿宋_GB2312" w:eastAsia="仿宋_GB2312" w:hAnsi="仿宋_GB2312"/>
                <w:color w:val="000000"/>
                <w:sz w:val="24"/>
              </w:rPr>
            </w:pPr>
            <w:r>
              <w:rPr>
                <w:rFonts w:ascii="仿宋_GB2312" w:eastAsia="仿宋_GB2312" w:hAnsi="仿宋_GB2312"/>
                <w:color w:val="000000"/>
                <w:sz w:val="24"/>
              </w:rPr>
              <w:t>审核人：      负责人签字：        年   月   日</w:t>
            </w:r>
          </w:p>
        </w:tc>
      </w:tr>
      <w:tr w:rsidR="004A49B5">
        <w:trPr>
          <w:trHeight w:val="2895"/>
        </w:trPr>
        <w:tc>
          <w:tcPr>
            <w:tcW w:w="585" w:type="dxa"/>
            <w:vMerge/>
            <w:tcBorders>
              <w:top w:val="single" w:sz="4" w:space="0" w:color="000000"/>
              <w:left w:val="single" w:sz="8" w:space="0" w:color="000000"/>
              <w:bottom w:val="single" w:sz="8" w:space="0" w:color="000000"/>
              <w:right w:val="single" w:sz="4" w:space="0" w:color="000000"/>
            </w:tcBorders>
            <w:noWrap/>
            <w:vAlign w:val="center"/>
          </w:tcPr>
          <w:p w:rsidR="004A49B5" w:rsidRDefault="004A49B5">
            <w:pPr>
              <w:rPr>
                <w:rFonts w:ascii="宋体" w:hAnsi="宋体"/>
                <w:sz w:val="24"/>
              </w:rPr>
            </w:pPr>
          </w:p>
        </w:tc>
        <w:tc>
          <w:tcPr>
            <w:tcW w:w="1110" w:type="dxa"/>
            <w:tcBorders>
              <w:top w:val="single" w:sz="4" w:space="0" w:color="000000"/>
              <w:left w:val="single" w:sz="4" w:space="0" w:color="000000"/>
              <w:bottom w:val="single" w:sz="8" w:space="0" w:color="000000"/>
              <w:right w:val="single" w:sz="4" w:space="0" w:color="000000"/>
            </w:tcBorders>
            <w:noWrap/>
            <w:vAlign w:val="center"/>
          </w:tcPr>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预算股</w:t>
            </w:r>
            <w:r>
              <w:rPr>
                <w:rFonts w:ascii="仿宋_GB2312" w:eastAsia="仿宋_GB2312" w:hAnsi="仿宋_GB2312"/>
                <w:color w:val="000000"/>
                <w:sz w:val="24"/>
              </w:rPr>
              <w:br/>
              <w:t>审核意见</w:t>
            </w:r>
          </w:p>
        </w:tc>
        <w:tc>
          <w:tcPr>
            <w:tcW w:w="7116" w:type="dxa"/>
            <w:gridSpan w:val="6"/>
            <w:tcBorders>
              <w:top w:val="single" w:sz="4" w:space="0" w:color="000000"/>
              <w:left w:val="single" w:sz="4" w:space="0" w:color="000000"/>
              <w:bottom w:val="single" w:sz="8" w:space="0" w:color="000000"/>
              <w:right w:val="single" w:sz="8" w:space="0" w:color="000000"/>
            </w:tcBorders>
            <w:noWrap/>
            <w:vAlign w:val="center"/>
          </w:tcPr>
          <w:p w:rsidR="004A49B5" w:rsidRDefault="004A49B5">
            <w:pPr>
              <w:autoSpaceDN w:val="0"/>
              <w:jc w:val="right"/>
              <w:textAlignment w:val="bottom"/>
              <w:rPr>
                <w:rFonts w:ascii="仿宋_GB2312" w:eastAsia="仿宋_GB2312" w:hAnsi="仿宋_GB2312"/>
                <w:color w:val="000000"/>
                <w:sz w:val="24"/>
              </w:rPr>
            </w:pPr>
          </w:p>
          <w:p w:rsidR="004A49B5" w:rsidRDefault="004A49B5">
            <w:pPr>
              <w:autoSpaceDN w:val="0"/>
              <w:jc w:val="right"/>
              <w:textAlignment w:val="bottom"/>
              <w:rPr>
                <w:rFonts w:ascii="仿宋_GB2312" w:eastAsia="仿宋_GB2312" w:hAnsi="仿宋_GB2312"/>
                <w:color w:val="000000"/>
                <w:sz w:val="24"/>
              </w:rPr>
            </w:pPr>
          </w:p>
          <w:p w:rsidR="004A49B5" w:rsidRDefault="004A49B5">
            <w:pPr>
              <w:autoSpaceDN w:val="0"/>
              <w:jc w:val="right"/>
              <w:textAlignment w:val="bottom"/>
              <w:rPr>
                <w:rFonts w:ascii="仿宋_GB2312" w:eastAsia="仿宋_GB2312" w:hAnsi="仿宋_GB2312"/>
                <w:color w:val="000000"/>
                <w:sz w:val="24"/>
              </w:rPr>
            </w:pPr>
          </w:p>
          <w:p w:rsidR="004A49B5" w:rsidRDefault="004A49B5">
            <w:pPr>
              <w:autoSpaceDN w:val="0"/>
              <w:ind w:right="360"/>
              <w:jc w:val="right"/>
              <w:textAlignment w:val="bottom"/>
              <w:rPr>
                <w:rFonts w:ascii="仿宋_GB2312" w:eastAsia="仿宋_GB2312" w:hAnsi="仿宋_GB2312"/>
                <w:color w:val="000000"/>
                <w:sz w:val="24"/>
              </w:rPr>
            </w:pPr>
          </w:p>
          <w:p w:rsidR="004A49B5" w:rsidRDefault="00B42E4D">
            <w:pPr>
              <w:autoSpaceDN w:val="0"/>
              <w:ind w:right="360"/>
              <w:jc w:val="right"/>
              <w:textAlignment w:val="bottom"/>
              <w:rPr>
                <w:rFonts w:ascii="仿宋_GB2312" w:eastAsia="仿宋_GB2312" w:hAnsi="仿宋_GB2312"/>
                <w:color w:val="000000"/>
                <w:sz w:val="24"/>
              </w:rPr>
            </w:pPr>
            <w:r>
              <w:rPr>
                <w:rFonts w:ascii="仿宋_GB2312" w:eastAsia="仿宋_GB2312" w:hAnsi="仿宋_GB2312"/>
                <w:color w:val="000000"/>
                <w:sz w:val="24"/>
              </w:rPr>
              <w:t>审核人：      负责人签字：        年   月   日</w:t>
            </w:r>
          </w:p>
        </w:tc>
      </w:tr>
      <w:tr w:rsidR="004A49B5">
        <w:trPr>
          <w:trHeight w:val="285"/>
        </w:trPr>
        <w:tc>
          <w:tcPr>
            <w:tcW w:w="3636" w:type="dxa"/>
            <w:gridSpan w:val="4"/>
            <w:noWrap/>
            <w:vAlign w:val="center"/>
          </w:tcPr>
          <w:p w:rsidR="004A49B5" w:rsidRDefault="004A49B5">
            <w:pPr>
              <w:autoSpaceDN w:val="0"/>
              <w:jc w:val="left"/>
              <w:textAlignment w:val="center"/>
              <w:rPr>
                <w:rFonts w:ascii="仿宋_GB2312" w:eastAsia="仿宋_GB2312" w:hAnsi="仿宋_GB2312"/>
                <w:color w:val="000000"/>
                <w:sz w:val="24"/>
              </w:rPr>
            </w:pPr>
          </w:p>
          <w:p w:rsidR="004A49B5" w:rsidRDefault="00B42E4D">
            <w:pPr>
              <w:autoSpaceDN w:val="0"/>
              <w:jc w:val="left"/>
              <w:textAlignment w:val="center"/>
              <w:rPr>
                <w:rFonts w:ascii="仿宋_GB2312" w:eastAsia="仿宋_GB2312" w:hAnsi="仿宋_GB2312"/>
                <w:color w:val="000000"/>
                <w:sz w:val="24"/>
              </w:rPr>
            </w:pPr>
            <w:r>
              <w:rPr>
                <w:rFonts w:ascii="仿宋_GB2312" w:eastAsia="仿宋_GB2312" w:hAnsi="仿宋_GB2312"/>
                <w:color w:val="000000"/>
                <w:sz w:val="24"/>
              </w:rPr>
              <w:t>单位负责人：</w:t>
            </w:r>
            <w:r w:rsidR="007615FC">
              <w:rPr>
                <w:rFonts w:ascii="仿宋_GB2312" w:eastAsia="仿宋_GB2312" w:hAnsi="仿宋_GB2312" w:hint="eastAsia"/>
                <w:color w:val="000000"/>
                <w:sz w:val="24"/>
              </w:rPr>
              <w:t>周理湘</w:t>
            </w:r>
          </w:p>
        </w:tc>
        <w:tc>
          <w:tcPr>
            <w:tcW w:w="1389" w:type="dxa"/>
            <w:noWrap/>
            <w:vAlign w:val="center"/>
          </w:tcPr>
          <w:p w:rsidR="004A49B5" w:rsidRDefault="004A49B5">
            <w:pPr>
              <w:autoSpaceDN w:val="0"/>
              <w:jc w:val="center"/>
              <w:textAlignment w:val="center"/>
              <w:rPr>
                <w:rFonts w:ascii="仿宋_GB2312" w:eastAsia="仿宋_GB2312" w:hAnsi="仿宋_GB2312"/>
                <w:color w:val="000000"/>
                <w:sz w:val="24"/>
              </w:rPr>
            </w:pPr>
          </w:p>
        </w:tc>
        <w:tc>
          <w:tcPr>
            <w:tcW w:w="1110" w:type="dxa"/>
            <w:noWrap/>
            <w:vAlign w:val="center"/>
          </w:tcPr>
          <w:p w:rsidR="004A49B5" w:rsidRDefault="004A49B5">
            <w:pPr>
              <w:autoSpaceDN w:val="0"/>
              <w:jc w:val="center"/>
              <w:textAlignment w:val="center"/>
              <w:rPr>
                <w:rFonts w:ascii="仿宋_GB2312" w:eastAsia="仿宋_GB2312" w:hAnsi="仿宋_GB2312"/>
                <w:color w:val="000000"/>
                <w:sz w:val="24"/>
              </w:rPr>
            </w:pPr>
          </w:p>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color w:val="000000"/>
                <w:sz w:val="24"/>
              </w:rPr>
              <w:t xml:space="preserve">填报人： </w:t>
            </w:r>
          </w:p>
        </w:tc>
        <w:tc>
          <w:tcPr>
            <w:tcW w:w="2676" w:type="dxa"/>
            <w:gridSpan w:val="2"/>
            <w:noWrap/>
            <w:vAlign w:val="center"/>
          </w:tcPr>
          <w:p w:rsidR="004A49B5" w:rsidRDefault="004A49B5">
            <w:pPr>
              <w:autoSpaceDN w:val="0"/>
              <w:jc w:val="center"/>
              <w:textAlignment w:val="center"/>
              <w:rPr>
                <w:rFonts w:ascii="仿宋_GB2312" w:eastAsia="仿宋_GB2312" w:hAnsi="仿宋_GB2312"/>
                <w:color w:val="000000"/>
                <w:sz w:val="24"/>
              </w:rPr>
            </w:pPr>
          </w:p>
          <w:p w:rsidR="004A49B5" w:rsidRDefault="00B42E4D">
            <w:pPr>
              <w:autoSpaceDN w:val="0"/>
              <w:jc w:val="center"/>
              <w:textAlignment w:val="center"/>
              <w:rPr>
                <w:rFonts w:ascii="仿宋_GB2312" w:eastAsia="仿宋_GB2312" w:hAnsi="仿宋_GB2312"/>
                <w:color w:val="000000"/>
                <w:sz w:val="24"/>
              </w:rPr>
            </w:pPr>
            <w:r>
              <w:rPr>
                <w:rFonts w:ascii="仿宋_GB2312" w:eastAsia="仿宋_GB2312" w:hAnsi="仿宋_GB2312" w:hint="eastAsia"/>
                <w:color w:val="000000"/>
                <w:sz w:val="24"/>
              </w:rPr>
              <w:t>冯俊峰</w:t>
            </w:r>
          </w:p>
        </w:tc>
      </w:tr>
      <w:tr w:rsidR="004A49B5">
        <w:trPr>
          <w:trHeight w:val="285"/>
        </w:trPr>
        <w:tc>
          <w:tcPr>
            <w:tcW w:w="585" w:type="dxa"/>
            <w:noWrap/>
            <w:vAlign w:val="center"/>
          </w:tcPr>
          <w:p w:rsidR="004A49B5" w:rsidRDefault="004A49B5">
            <w:pPr>
              <w:autoSpaceDN w:val="0"/>
              <w:jc w:val="center"/>
              <w:textAlignment w:val="center"/>
              <w:rPr>
                <w:rFonts w:ascii="仿宋_GB2312" w:eastAsia="仿宋_GB2312" w:hAnsi="仿宋_GB2312"/>
                <w:color w:val="000000"/>
                <w:sz w:val="24"/>
              </w:rPr>
            </w:pPr>
          </w:p>
        </w:tc>
        <w:tc>
          <w:tcPr>
            <w:tcW w:w="8226" w:type="dxa"/>
            <w:gridSpan w:val="7"/>
            <w:noWrap/>
            <w:vAlign w:val="center"/>
          </w:tcPr>
          <w:p w:rsidR="004A49B5" w:rsidRDefault="004A49B5">
            <w:pPr>
              <w:autoSpaceDN w:val="0"/>
              <w:jc w:val="right"/>
              <w:textAlignment w:val="center"/>
              <w:rPr>
                <w:rFonts w:ascii="仿宋_GB2312" w:eastAsia="仿宋_GB2312" w:hAnsi="仿宋_GB2312"/>
                <w:color w:val="000000"/>
                <w:sz w:val="24"/>
              </w:rPr>
            </w:pPr>
          </w:p>
          <w:p w:rsidR="004A49B5" w:rsidRDefault="004A49B5">
            <w:pPr>
              <w:autoSpaceDN w:val="0"/>
              <w:jc w:val="right"/>
              <w:textAlignment w:val="center"/>
              <w:rPr>
                <w:rFonts w:ascii="仿宋_GB2312" w:eastAsia="仿宋_GB2312" w:hAnsi="仿宋_GB2312"/>
                <w:color w:val="000000"/>
                <w:sz w:val="24"/>
              </w:rPr>
            </w:pPr>
          </w:p>
        </w:tc>
      </w:tr>
      <w:tr w:rsidR="004A49B5">
        <w:trPr>
          <w:trHeight w:val="585"/>
        </w:trPr>
        <w:tc>
          <w:tcPr>
            <w:tcW w:w="8811" w:type="dxa"/>
            <w:gridSpan w:val="8"/>
            <w:noWrap/>
            <w:vAlign w:val="center"/>
          </w:tcPr>
          <w:p w:rsidR="004A49B5" w:rsidRDefault="00B42E4D">
            <w:pPr>
              <w:autoSpaceDN w:val="0"/>
              <w:jc w:val="left"/>
              <w:textAlignment w:val="center"/>
              <w:rPr>
                <w:rFonts w:ascii="仿宋_GB2312" w:eastAsia="仿宋_GB2312" w:hAnsi="仿宋_GB2312"/>
                <w:color w:val="000000"/>
                <w:sz w:val="24"/>
              </w:rPr>
            </w:pPr>
            <w:r>
              <w:rPr>
                <w:rFonts w:ascii="仿宋_GB2312" w:eastAsia="仿宋_GB2312" w:hAnsi="仿宋_GB2312"/>
                <w:color w:val="000000"/>
                <w:sz w:val="24"/>
              </w:rPr>
              <w:t>注：1、此表一式</w:t>
            </w:r>
            <w:r>
              <w:rPr>
                <w:rFonts w:ascii="仿宋_GB2312" w:eastAsia="仿宋_GB2312" w:hAnsi="仿宋_GB2312" w:hint="eastAsia"/>
                <w:color w:val="000000"/>
                <w:sz w:val="24"/>
              </w:rPr>
              <w:t>四</w:t>
            </w:r>
            <w:r>
              <w:rPr>
                <w:rFonts w:ascii="仿宋_GB2312" w:eastAsia="仿宋_GB2312" w:hAnsi="仿宋_GB2312"/>
                <w:color w:val="000000"/>
                <w:sz w:val="24"/>
              </w:rPr>
              <w:t>份，经财政部门审核后，单位</w:t>
            </w:r>
            <w:r>
              <w:rPr>
                <w:rFonts w:ascii="仿宋_GB2312" w:eastAsia="仿宋_GB2312" w:hAnsi="仿宋_GB2312" w:hint="eastAsia"/>
                <w:color w:val="000000"/>
                <w:sz w:val="24"/>
              </w:rPr>
              <w:t>、归口股室、</w:t>
            </w:r>
            <w:r>
              <w:rPr>
                <w:rFonts w:ascii="仿宋_GB2312" w:eastAsia="仿宋_GB2312" w:hAnsi="仿宋_GB2312"/>
                <w:color w:val="000000"/>
                <w:sz w:val="24"/>
              </w:rPr>
              <w:t>绩效管理股</w:t>
            </w:r>
            <w:r>
              <w:rPr>
                <w:rFonts w:ascii="仿宋_GB2312" w:eastAsia="仿宋_GB2312" w:hAnsi="仿宋_GB2312" w:hint="eastAsia"/>
                <w:color w:val="000000"/>
                <w:sz w:val="24"/>
              </w:rPr>
              <w:t>、预算股各存</w:t>
            </w:r>
            <w:r>
              <w:rPr>
                <w:rFonts w:ascii="仿宋_GB2312" w:eastAsia="仿宋_GB2312" w:hAnsi="仿宋_GB2312"/>
                <w:color w:val="000000"/>
                <w:sz w:val="24"/>
              </w:rPr>
              <w:t>一份。</w:t>
            </w:r>
            <w:r>
              <w:rPr>
                <w:rFonts w:ascii="仿宋_GB2312" w:eastAsia="仿宋_GB2312" w:hAnsi="仿宋_GB2312"/>
                <w:color w:val="000000"/>
                <w:sz w:val="24"/>
              </w:rPr>
              <w:br/>
              <w:t xml:space="preserve">    2、本表上报时须附部门绩效目标制定依据。</w:t>
            </w:r>
          </w:p>
        </w:tc>
      </w:tr>
    </w:tbl>
    <w:p w:rsidR="004A49B5" w:rsidRDefault="004A49B5"/>
    <w:sectPr w:rsidR="004A49B5" w:rsidSect="004A49B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62D0" w:rsidRDefault="008A62D0" w:rsidP="00154369">
      <w:r>
        <w:separator/>
      </w:r>
    </w:p>
  </w:endnote>
  <w:endnote w:type="continuationSeparator" w:id="0">
    <w:p w:rsidR="008A62D0" w:rsidRDefault="008A62D0" w:rsidP="0015436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altName w:val="Webdings"/>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62D0" w:rsidRDefault="008A62D0" w:rsidP="00154369">
      <w:r>
        <w:separator/>
      </w:r>
    </w:p>
  </w:footnote>
  <w:footnote w:type="continuationSeparator" w:id="0">
    <w:p w:rsidR="008A62D0" w:rsidRDefault="008A62D0" w:rsidP="001543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GI4ZTMxYTkyZGMxOTcxYmUwYmIwOGRlZDZmYjE5Y2YifQ=="/>
  </w:docVars>
  <w:rsids>
    <w:rsidRoot w:val="004A49B5"/>
    <w:rsid w:val="0006312F"/>
    <w:rsid w:val="00154369"/>
    <w:rsid w:val="002D6559"/>
    <w:rsid w:val="002E204C"/>
    <w:rsid w:val="00314715"/>
    <w:rsid w:val="003B4856"/>
    <w:rsid w:val="004A49B5"/>
    <w:rsid w:val="00532EB2"/>
    <w:rsid w:val="005A6B83"/>
    <w:rsid w:val="007615FC"/>
    <w:rsid w:val="007763A5"/>
    <w:rsid w:val="007B4F18"/>
    <w:rsid w:val="008A62D0"/>
    <w:rsid w:val="00B37C01"/>
    <w:rsid w:val="00B42E4D"/>
    <w:rsid w:val="00E6134E"/>
    <w:rsid w:val="00F278AC"/>
    <w:rsid w:val="00F841DA"/>
    <w:rsid w:val="08676A40"/>
    <w:rsid w:val="125B2DE4"/>
    <w:rsid w:val="487A6F55"/>
    <w:rsid w:val="4F3D194F"/>
    <w:rsid w:val="54584EDC"/>
    <w:rsid w:val="5C480805"/>
    <w:rsid w:val="64063AA5"/>
    <w:rsid w:val="672B0AD3"/>
    <w:rsid w:val="78B3126A"/>
    <w:rsid w:val="79846746"/>
    <w:rsid w:val="7A7F4F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A49B5"/>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3"/>
    <w:qFormat/>
    <w:rsid w:val="004A49B5"/>
    <w:pPr>
      <w:ind w:firstLineChars="200" w:firstLine="562"/>
    </w:pPr>
    <w:rPr>
      <w:rFonts w:ascii="仿宋_GB2312" w:eastAsia="仿宋_GB2312" w:hAnsi="仿宋"/>
      <w:color w:val="000000"/>
      <w:kern w:val="0"/>
      <w:sz w:val="28"/>
      <w:szCs w:val="28"/>
    </w:rPr>
  </w:style>
  <w:style w:type="paragraph" w:styleId="a3">
    <w:name w:val="No Spacing"/>
    <w:uiPriority w:val="1"/>
    <w:qFormat/>
    <w:rsid w:val="004A49B5"/>
    <w:pPr>
      <w:widowControl w:val="0"/>
      <w:jc w:val="both"/>
    </w:pPr>
    <w:rPr>
      <w:rFonts w:ascii="Calibri" w:hAnsi="Calibri"/>
      <w:kern w:val="2"/>
      <w:sz w:val="21"/>
      <w:szCs w:val="22"/>
    </w:rPr>
  </w:style>
  <w:style w:type="paragraph" w:styleId="a4">
    <w:name w:val="header"/>
    <w:basedOn w:val="a"/>
    <w:link w:val="Char"/>
    <w:rsid w:val="001543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154369"/>
    <w:rPr>
      <w:kern w:val="2"/>
      <w:sz w:val="18"/>
      <w:szCs w:val="18"/>
    </w:rPr>
  </w:style>
  <w:style w:type="paragraph" w:styleId="a5">
    <w:name w:val="footer"/>
    <w:basedOn w:val="a"/>
    <w:link w:val="Char0"/>
    <w:rsid w:val="00154369"/>
    <w:pPr>
      <w:tabs>
        <w:tab w:val="center" w:pos="4153"/>
        <w:tab w:val="right" w:pos="8306"/>
      </w:tabs>
      <w:snapToGrid w:val="0"/>
      <w:jc w:val="left"/>
    </w:pPr>
    <w:rPr>
      <w:sz w:val="18"/>
      <w:szCs w:val="18"/>
    </w:rPr>
  </w:style>
  <w:style w:type="character" w:customStyle="1" w:styleId="Char0">
    <w:name w:val="页脚 Char"/>
    <w:basedOn w:val="a0"/>
    <w:link w:val="a5"/>
    <w:rsid w:val="0015436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3</Pages>
  <Words>258</Words>
  <Characters>1474</Characters>
  <Application>Microsoft Office Word</Application>
  <DocSecurity>0</DocSecurity>
  <Lines>12</Lines>
  <Paragraphs>3</Paragraphs>
  <ScaleCrop>false</ScaleCrop>
  <Company>微软中国</Company>
  <LinksUpToDate>false</LinksUpToDate>
  <CharactersWithSpaces>1729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Administrator.BF-20200622OACT</dc:creator>
  <cp:lastModifiedBy>Administrator</cp:lastModifiedBy>
  <cp:revision>7</cp:revision>
  <dcterms:created xsi:type="dcterms:W3CDTF">2023-05-30T03:02:00Z</dcterms:created>
  <dcterms:modified xsi:type="dcterms:W3CDTF">2025-03-17T00:48:00Z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B054F8FE6CBF4D46A07D0F26CB3A1975_13</vt:lpwstr>
  </property>
</Properties>
</file>