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AB7463">
      <w:pPr>
        <w:spacing w:line="580" w:lineRule="exact"/>
        <w:rPr>
          <w:rFonts w:ascii="黑体" w:hAnsi="黑体" w:eastAsia="黑体" w:cs="Times New Roman"/>
          <w:color w:val="000000"/>
          <w:kern w:val="0"/>
          <w:sz w:val="44"/>
          <w:szCs w:val="44"/>
        </w:rPr>
      </w:pPr>
      <w:r>
        <w:rPr>
          <w:rFonts w:hint="eastAsia" w:ascii="黑体" w:hAnsi="黑体" w:eastAsia="黑体" w:cs="Times New Roman"/>
          <w:color w:val="000000"/>
          <w:kern w:val="0"/>
          <w:sz w:val="32"/>
          <w:szCs w:val="32"/>
        </w:rPr>
        <w:t>附件：</w:t>
      </w:r>
      <w:r>
        <w:rPr>
          <w:rFonts w:hint="eastAsia" w:ascii="黑体" w:hAnsi="黑体" w:eastAsia="黑体" w:cs="Times New Roman"/>
          <w:color w:val="000000"/>
          <w:kern w:val="0"/>
          <w:sz w:val="44"/>
          <w:szCs w:val="44"/>
        </w:rPr>
        <w:t xml:space="preserve"> </w:t>
      </w:r>
    </w:p>
    <w:p w14:paraId="38673997">
      <w:pPr>
        <w:spacing w:line="580" w:lineRule="exact"/>
        <w:jc w:val="center"/>
        <w:rPr>
          <w:rFonts w:ascii="方正小标宋简体" w:hAnsi="Calibri" w:eastAsia="方正小标宋简体" w:cs="Times New Roman"/>
          <w:color w:val="000000"/>
          <w:kern w:val="0"/>
          <w:sz w:val="44"/>
          <w:szCs w:val="44"/>
        </w:rPr>
      </w:pPr>
      <w:r>
        <w:rPr>
          <w:rFonts w:hint="eastAsia" w:ascii="方正小标宋简体" w:hAnsi="Times New Roman" w:eastAsia="方正小标宋简体" w:cs="Times New Roman"/>
          <w:color w:val="000000"/>
          <w:kern w:val="0"/>
          <w:sz w:val="44"/>
          <w:szCs w:val="44"/>
        </w:rPr>
        <w:t xml:space="preserve">  </w:t>
      </w:r>
    </w:p>
    <w:p w14:paraId="2EA80E84">
      <w:pPr>
        <w:widowControl/>
        <w:shd w:val="clear" w:color="auto" w:fill="FFFFFF"/>
        <w:spacing w:line="560" w:lineRule="exact"/>
        <w:jc w:val="center"/>
        <w:rPr>
          <w:rFonts w:ascii="宋体" w:hAnsi="宋体" w:eastAsia="宋体" w:cs="宋体"/>
          <w:b/>
          <w:bCs/>
          <w:color w:val="000000"/>
          <w:kern w:val="0"/>
          <w:sz w:val="44"/>
          <w:szCs w:val="44"/>
          <w:shd w:val="clear" w:color="auto" w:fill="FFFFFF"/>
        </w:rPr>
      </w:pPr>
      <w:r>
        <w:rPr>
          <w:rFonts w:hint="eastAsia" w:ascii="宋体" w:hAnsi="宋体" w:eastAsia="宋体" w:cs="宋体"/>
          <w:b/>
          <w:bCs/>
          <w:color w:val="000000"/>
          <w:kern w:val="0"/>
          <w:sz w:val="44"/>
          <w:szCs w:val="44"/>
          <w:shd w:val="clear" w:color="auto" w:fill="FFFFFF"/>
        </w:rPr>
        <w:t>湘潭县应急管理局</w:t>
      </w:r>
    </w:p>
    <w:p w14:paraId="2F5FF051">
      <w:pPr>
        <w:widowControl/>
        <w:shd w:val="clear" w:color="auto" w:fill="FFFFFF"/>
        <w:spacing w:line="560" w:lineRule="exact"/>
        <w:jc w:val="center"/>
        <w:rPr>
          <w:rFonts w:ascii="宋体" w:hAnsi="宋体" w:eastAsia="宋体" w:cs="宋体"/>
          <w:b/>
          <w:bCs/>
          <w:color w:val="000000"/>
          <w:kern w:val="0"/>
          <w:sz w:val="44"/>
          <w:szCs w:val="44"/>
          <w:shd w:val="clear" w:color="auto" w:fill="FFFFFF"/>
        </w:rPr>
      </w:pPr>
      <w:r>
        <w:rPr>
          <w:rFonts w:hint="eastAsia" w:ascii="宋体" w:hAnsi="宋体" w:eastAsia="宋体" w:cs="宋体"/>
          <w:b/>
          <w:bCs/>
          <w:color w:val="000000"/>
          <w:kern w:val="0"/>
          <w:sz w:val="44"/>
          <w:szCs w:val="44"/>
          <w:shd w:val="clear" w:color="auto" w:fill="FFFFFF"/>
        </w:rPr>
        <w:t>2025年度安全生产行政检查计划</w:t>
      </w:r>
    </w:p>
    <w:p w14:paraId="0AC281A1">
      <w:pPr>
        <w:widowControl/>
        <w:shd w:val="clear" w:color="auto" w:fill="FFFFFF"/>
        <w:spacing w:line="560" w:lineRule="exact"/>
        <w:rPr>
          <w:rFonts w:ascii="仿宋_GB2312" w:hAnsi="仿宋_GB2312" w:eastAsia="仿宋_GB2312" w:cs="仿宋_GB2312"/>
          <w:color w:val="000000"/>
          <w:kern w:val="10"/>
          <w:sz w:val="32"/>
          <w:szCs w:val="32"/>
          <w:shd w:val="clear" w:color="auto" w:fill="FFFFFF"/>
        </w:rPr>
      </w:pPr>
      <w:r>
        <w:rPr>
          <w:rFonts w:hint="eastAsia" w:ascii="仿宋_GB2312" w:hAnsi="仿宋_GB2312" w:eastAsia="仿宋_GB2312" w:cs="仿宋_GB2312"/>
          <w:color w:val="000000"/>
          <w:kern w:val="10"/>
          <w:sz w:val="32"/>
          <w:szCs w:val="32"/>
          <w:shd w:val="clear" w:color="auto" w:fill="FFFFFF"/>
        </w:rPr>
        <w:t xml:space="preserve"> </w:t>
      </w:r>
    </w:p>
    <w:p w14:paraId="4E0A90E1">
      <w:pPr>
        <w:widowControl/>
        <w:spacing w:line="560" w:lineRule="exact"/>
        <w:ind w:firstLine="640" w:firstLineChars="200"/>
        <w:jc w:val="left"/>
        <w:rPr>
          <w:rFonts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10"/>
          <w:sz w:val="32"/>
          <w:szCs w:val="32"/>
          <w:shd w:val="clear" w:color="auto" w:fill="FFFFFF"/>
        </w:rPr>
        <w:t>根据《中华人民共和国安全生产法》《中华人民共和国行政处罚法》《中华人民共和国行政强制法》《优化营商环境条例》《湖南省安全生产条例》《湖南省优化营商环境条例》</w:t>
      </w:r>
      <w:r>
        <w:rPr>
          <w:rFonts w:hint="eastAsia" w:ascii="仿宋_GB2312" w:hAnsi="仿宋_GB2312" w:eastAsia="仿宋_GB2312" w:cs="仿宋_GB2312"/>
          <w:color w:val="000000"/>
          <w:kern w:val="0"/>
          <w:sz w:val="32"/>
          <w:szCs w:val="32"/>
          <w:shd w:val="clear" w:color="auto" w:fill="FFFFFF"/>
        </w:rPr>
        <w:t>《应急管理行政执法人员依法履职管理规定》等法律法规规章和</w:t>
      </w:r>
      <w:r>
        <w:rPr>
          <w:rFonts w:hint="eastAsia" w:ascii="仿宋_GB2312" w:hAnsi="仿宋_GB2312" w:eastAsia="仿宋_GB2312" w:cs="仿宋_GB2312"/>
          <w:kern w:val="0"/>
          <w:sz w:val="32"/>
          <w:szCs w:val="32"/>
        </w:rPr>
        <w:t>《</w:t>
      </w:r>
      <w:r>
        <w:rPr>
          <w:rFonts w:hint="eastAsia" w:ascii="仿宋_GB2312" w:hAnsi="仿宋_GB2312" w:eastAsia="仿宋_GB2312" w:cs="仿宋_GB2312"/>
          <w:color w:val="000000"/>
          <w:kern w:val="0"/>
          <w:sz w:val="32"/>
          <w:szCs w:val="32"/>
          <w:shd w:val="clear" w:color="auto" w:fill="FFFFFF"/>
        </w:rPr>
        <w:t>国务院办公厅</w:t>
      </w:r>
      <w:r>
        <w:rPr>
          <w:rFonts w:hint="eastAsia" w:ascii="仿宋_GB2312" w:hAnsi="仿宋_GB2312" w:eastAsia="仿宋_GB2312" w:cs="仿宋_GB2312"/>
          <w:kern w:val="0"/>
          <w:sz w:val="32"/>
          <w:szCs w:val="32"/>
        </w:rPr>
        <w:t>关于严格规范涉企行政检查的意见》</w:t>
      </w:r>
      <w:r>
        <w:rPr>
          <w:rFonts w:hint="eastAsia" w:ascii="仿宋_GB2312" w:hAnsi="仿宋_GB2312" w:eastAsia="仿宋_GB2312" w:cs="仿宋_GB2312"/>
          <w:color w:val="000000"/>
          <w:kern w:val="0"/>
          <w:sz w:val="32"/>
          <w:szCs w:val="32"/>
          <w:shd w:val="clear" w:color="auto" w:fill="FFFFFF"/>
        </w:rPr>
        <w:t>《湖南省应急管理综合行政执法工作规定》等文件</w:t>
      </w:r>
      <w:r>
        <w:rPr>
          <w:rFonts w:hint="eastAsia" w:ascii="仿宋_GB2312" w:hAnsi="仿宋_GB2312" w:eastAsia="仿宋_GB2312" w:cs="仿宋_GB2312"/>
          <w:color w:val="000000"/>
          <w:sz w:val="32"/>
          <w:szCs w:val="32"/>
          <w:shd w:val="clear" w:color="auto" w:fill="FFFFFF"/>
        </w:rPr>
        <w:t>规定，按照分类分级的要求，</w:t>
      </w:r>
      <w:r>
        <w:rPr>
          <w:rFonts w:hint="eastAsia" w:ascii="仿宋_GB2312" w:hAnsi="仿宋_GB2312" w:eastAsia="仿宋_GB2312" w:cs="仿宋_GB2312"/>
          <w:color w:val="000000"/>
          <w:kern w:val="10"/>
          <w:sz w:val="32"/>
          <w:szCs w:val="32"/>
          <w:shd w:val="clear" w:color="auto" w:fill="FFFFFF"/>
        </w:rPr>
        <w:t>结合本局实际，</w:t>
      </w:r>
      <w:r>
        <w:rPr>
          <w:rFonts w:hint="eastAsia" w:ascii="仿宋_GB2312" w:hAnsi="仿宋_GB2312" w:eastAsia="仿宋_GB2312" w:cs="仿宋_GB2312"/>
          <w:color w:val="000000"/>
          <w:kern w:val="0"/>
          <w:sz w:val="32"/>
          <w:szCs w:val="32"/>
          <w:shd w:val="clear" w:color="auto" w:fill="FFFFFF"/>
        </w:rPr>
        <w:t>制定湘潭县应急管理局2025年度安全生产行政检查计划（以下简称</w:t>
      </w:r>
      <w:r>
        <w:rPr>
          <w:rFonts w:hint="eastAsia" w:ascii="楷体_GB2312" w:hAnsi="楷体_GB2312" w:eastAsia="楷体_GB2312" w:cs="楷体_GB2312"/>
          <w:b/>
          <w:bCs/>
          <w:color w:val="000000"/>
          <w:kern w:val="0"/>
          <w:sz w:val="32"/>
          <w:szCs w:val="32"/>
          <w:shd w:val="clear" w:color="auto" w:fill="FFFFFF"/>
        </w:rPr>
        <w:t>“行政检查计划”</w:t>
      </w:r>
      <w:r>
        <w:rPr>
          <w:rFonts w:hint="eastAsia" w:ascii="仿宋_GB2312" w:hAnsi="仿宋_GB2312" w:eastAsia="仿宋_GB2312" w:cs="仿宋_GB2312"/>
          <w:color w:val="000000"/>
          <w:kern w:val="0"/>
          <w:sz w:val="32"/>
          <w:szCs w:val="32"/>
          <w:shd w:val="clear" w:color="auto" w:fill="FFFFFF"/>
        </w:rPr>
        <w:t>）。</w:t>
      </w:r>
    </w:p>
    <w:p w14:paraId="1B8491FC">
      <w:pPr>
        <w:widowControl/>
        <w:spacing w:line="560" w:lineRule="exact"/>
        <w:ind w:firstLine="640" w:firstLineChars="200"/>
        <w:jc w:val="left"/>
        <w:rPr>
          <w:rFonts w:ascii="黑体" w:hAnsi="黑体" w:eastAsia="黑体" w:cs="黑体"/>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一、检查单位范围</w:t>
      </w:r>
    </w:p>
    <w:p w14:paraId="41871147">
      <w:pPr>
        <w:spacing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重点检查单位范围：</w:t>
      </w:r>
    </w:p>
    <w:p w14:paraId="32FBDD10">
      <w:pPr>
        <w:spacing w:line="56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1.危险化学品生产、非煤矿山以及金属冶炼等企业。</w:t>
      </w:r>
    </w:p>
    <w:p w14:paraId="29299ADC">
      <w:pPr>
        <w:spacing w:line="56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2.涉氨制冷、粉尘涉爆、重大危险源、重点有限空间等安全生产风险等级高的企业。</w:t>
      </w:r>
    </w:p>
    <w:p w14:paraId="3EF87439">
      <w:pPr>
        <w:spacing w:line="56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3.近三年发生过一般及以上生产安全事故的企业。</w:t>
      </w:r>
    </w:p>
    <w:p w14:paraId="7CDAE52B">
      <w:pPr>
        <w:spacing w:line="560" w:lineRule="exact"/>
        <w:ind w:firstLine="643" w:firstLineChars="200"/>
        <w:rPr>
          <w:rFonts w:ascii="仿宋_GB2312" w:hAnsi="仿宋_GB2312" w:eastAsia="仿宋_GB2312" w:cs="仿宋_GB2312"/>
          <w:b/>
          <w:bCs/>
          <w:strike/>
          <w:color w:val="000000"/>
          <w:sz w:val="32"/>
          <w:szCs w:val="32"/>
        </w:rPr>
      </w:pPr>
      <w:r>
        <w:rPr>
          <w:rFonts w:hint="eastAsia" w:ascii="仿宋_GB2312" w:hAnsi="仿宋_GB2312" w:eastAsia="仿宋_GB2312" w:cs="仿宋_GB2312"/>
          <w:b/>
          <w:bCs/>
          <w:color w:val="000000"/>
          <w:sz w:val="32"/>
          <w:szCs w:val="32"/>
        </w:rPr>
        <w:t>4.被列入严重失信主体名单的企业。</w:t>
      </w:r>
    </w:p>
    <w:p w14:paraId="1AA583E1">
      <w:pPr>
        <w:spacing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5.其他应当纳入重点检查的企业。</w:t>
      </w:r>
    </w:p>
    <w:p w14:paraId="453AE05E">
      <w:pPr>
        <w:widowControl/>
        <w:spacing w:line="56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bCs/>
          <w:kern w:val="0"/>
          <w:sz w:val="32"/>
          <w:szCs w:val="32"/>
        </w:rPr>
        <w:t>重点检查单位名单17家（</w:t>
      </w:r>
      <w:r>
        <w:rPr>
          <w:rFonts w:hint="eastAsia" w:ascii="仿宋_GB2312" w:hAnsi="仿宋_GB2312" w:eastAsia="仿宋_GB2312" w:cs="仿宋_GB2312"/>
          <w:b/>
          <w:bCs/>
          <w:sz w:val="32"/>
          <w:szCs w:val="32"/>
        </w:rPr>
        <w:t>见附件1</w:t>
      </w: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sz w:val="32"/>
          <w:szCs w:val="32"/>
        </w:rPr>
        <w:t>，其中15家经开区重点检查单位由执法大队负责检查；13家工贸行业、非煤矿山重点检查单位由生产基础股负责检查； 4家危险化学品重点检查单位由危化股负责检查。</w:t>
      </w:r>
    </w:p>
    <w:p w14:paraId="65438378">
      <w:pPr>
        <w:spacing w:line="56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一般检查单位范围：</w:t>
      </w:r>
    </w:p>
    <w:p w14:paraId="0EC26766">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1.职责范围内除重点检查单位以外的其他企业。</w:t>
      </w:r>
    </w:p>
    <w:p w14:paraId="7C57014C">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2. 对委托授权的乡镇负责监督检查的企业拟进行抽查的企业。</w:t>
      </w:r>
    </w:p>
    <w:p w14:paraId="7406BD0B">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3.其他应当纳入的生产经营单位。</w:t>
      </w:r>
    </w:p>
    <w:p w14:paraId="17AD9242">
      <w:pPr>
        <w:spacing w:line="560" w:lineRule="exact"/>
        <w:ind w:firstLine="640" w:firstLineChars="200"/>
        <w:rPr>
          <w:rFonts w:ascii="仿宋_GB2312" w:hAnsi="仿宋_GB2312" w:eastAsia="仿宋_GB2312" w:cs="仿宋_GB2312"/>
          <w:b/>
          <w:bCs/>
          <w:color w:val="FF0000"/>
          <w:sz w:val="32"/>
          <w:szCs w:val="32"/>
        </w:rPr>
      </w:pPr>
      <w:r>
        <w:rPr>
          <w:rFonts w:hint="eastAsia" w:ascii="仿宋_GB2312" w:hAnsi="仿宋_GB2312" w:eastAsia="仿宋_GB2312" w:cs="仿宋_GB2312"/>
          <w:color w:val="000000"/>
          <w:sz w:val="32"/>
          <w:szCs w:val="32"/>
        </w:rPr>
        <w:t>一般检查单位</w:t>
      </w:r>
      <w:r>
        <w:rPr>
          <w:rFonts w:hint="eastAsia" w:ascii="仿宋_GB2312" w:hAnsi="仿宋_GB2312" w:eastAsia="仿宋_GB2312" w:cs="仿宋_GB2312"/>
          <w:color w:val="000000"/>
          <w:kern w:val="0"/>
          <w:sz w:val="32"/>
          <w:szCs w:val="32"/>
        </w:rPr>
        <w:t>采用样本全覆盖下的“双随机</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一公开”方式抽查，由危化股、生产基础股和执法大队确定一般检查单位名录库，</w:t>
      </w:r>
      <w:r>
        <w:rPr>
          <w:rFonts w:hint="eastAsia" w:ascii="仿宋_GB2312" w:hAnsi="仿宋_GB2312" w:eastAsia="仿宋_GB2312" w:cs="仿宋_GB2312"/>
          <w:color w:val="000000"/>
          <w:sz w:val="32"/>
          <w:szCs w:val="32"/>
        </w:rPr>
        <w:t>从一般检查单位名录库和执法检查人员名录库中通过双随机方式抽取。</w:t>
      </w:r>
      <w:r>
        <w:rPr>
          <w:rFonts w:hint="eastAsia" w:ascii="仿宋_GB2312" w:hAnsi="仿宋_GB2312" w:eastAsia="仿宋_GB2312" w:cs="仿宋_GB2312"/>
          <w:b/>
          <w:bCs/>
          <w:sz w:val="32"/>
          <w:szCs w:val="32"/>
        </w:rPr>
        <w:t>一般检查单位共检查86家。其中经开区工贸企业抽取40家、工贸行业企业抽取24家、危险化学品经营企业抽取22家。一般检查单位名录库</w:t>
      </w: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sz w:val="32"/>
          <w:szCs w:val="32"/>
        </w:rPr>
        <w:t>见附件2</w:t>
      </w: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sz w:val="32"/>
          <w:szCs w:val="32"/>
        </w:rPr>
        <w:t>。</w:t>
      </w:r>
    </w:p>
    <w:p w14:paraId="5625FC51">
      <w:pPr>
        <w:widowControl/>
        <w:spacing w:line="560" w:lineRule="exact"/>
        <w:ind w:firstLine="640" w:firstLineChars="200"/>
        <w:jc w:val="left"/>
        <w:rPr>
          <w:rFonts w:ascii="黑体" w:hAnsi="黑体" w:eastAsia="黑体" w:cs="黑体"/>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二、检查频次和方式</w:t>
      </w:r>
    </w:p>
    <w:p w14:paraId="3D4A5D87">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行政检查可实行“执法告知、现场检查、交流反馈”和“执法+专家”等方式进行，确保执法质效。</w:t>
      </w:r>
    </w:p>
    <w:p w14:paraId="43CD6F44">
      <w:pPr>
        <w:widowControl/>
        <w:spacing w:line="560" w:lineRule="exact"/>
        <w:ind w:firstLine="643"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（一）</w:t>
      </w:r>
      <w:r>
        <w:rPr>
          <w:rFonts w:hint="eastAsia" w:ascii="仿宋_GB2312" w:hAnsi="仿宋_GB2312" w:eastAsia="仿宋_GB2312" w:cs="仿宋_GB2312"/>
          <w:b/>
          <w:bCs/>
          <w:color w:val="000000"/>
          <w:kern w:val="0"/>
          <w:sz w:val="32"/>
          <w:szCs w:val="32"/>
        </w:rPr>
        <w:t>纳入重点检查单位范围的，全年检查一般为1次，最多不超过2次。</w:t>
      </w:r>
      <w:r>
        <w:rPr>
          <w:rFonts w:hint="eastAsia" w:ascii="仿宋_GB2312" w:hAnsi="仿宋_GB2312" w:eastAsia="仿宋_GB2312" w:cs="仿宋_GB2312"/>
          <w:color w:val="000000"/>
          <w:kern w:val="0"/>
          <w:sz w:val="32"/>
          <w:szCs w:val="32"/>
        </w:rPr>
        <w:t>年度执法计划出台前，已经开展行政检查的，计入本年度执法检查频次。</w:t>
      </w:r>
    </w:p>
    <w:p w14:paraId="053CD589">
      <w:pPr>
        <w:spacing w:line="560" w:lineRule="exact"/>
        <w:ind w:firstLine="643"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（二）纳入一般检查单位范围的，采用“</w:t>
      </w:r>
      <w:bookmarkStart w:id="13" w:name="_GoBack"/>
      <w:r>
        <w:rPr>
          <w:rFonts w:hint="eastAsia" w:ascii="仿宋_GB2312" w:hAnsi="仿宋_GB2312" w:eastAsia="仿宋_GB2312" w:cs="仿宋_GB2312"/>
          <w:b/>
          <w:bCs/>
          <w:color w:val="000000"/>
          <w:kern w:val="0"/>
          <w:sz w:val="32"/>
          <w:szCs w:val="32"/>
        </w:rPr>
        <w:t>双</w:t>
      </w:r>
      <w:bookmarkEnd w:id="13"/>
      <w:r>
        <w:rPr>
          <w:rFonts w:hint="eastAsia" w:ascii="仿宋_GB2312" w:hAnsi="仿宋_GB2312" w:eastAsia="仿宋_GB2312" w:cs="仿宋_GB2312"/>
          <w:b/>
          <w:bCs/>
          <w:color w:val="000000"/>
          <w:kern w:val="0"/>
          <w:sz w:val="32"/>
          <w:szCs w:val="32"/>
        </w:rPr>
        <w:t>随机</w:t>
      </w:r>
      <w:r>
        <w:rPr>
          <w:rFonts w:hint="eastAsia" w:ascii="仿宋_GB2312" w:hAnsi="仿宋_GB2312" w:eastAsia="仿宋_GB2312" w:cs="仿宋_GB2312"/>
          <w:b/>
          <w:bCs/>
          <w:color w:val="000000"/>
          <w:kern w:val="0"/>
          <w:sz w:val="32"/>
          <w:szCs w:val="32"/>
          <w:lang w:eastAsia="zh-CN"/>
        </w:rPr>
        <w:t>、</w:t>
      </w:r>
      <w:r>
        <w:rPr>
          <w:rFonts w:hint="eastAsia" w:ascii="仿宋_GB2312" w:hAnsi="仿宋_GB2312" w:eastAsia="仿宋_GB2312" w:cs="仿宋_GB2312"/>
          <w:b/>
          <w:bCs/>
          <w:color w:val="000000"/>
          <w:kern w:val="0"/>
          <w:sz w:val="32"/>
          <w:szCs w:val="32"/>
        </w:rPr>
        <w:t>一公开”的方式进行抽取，对抽取的单位全年检查不超过1次，原则上已检查的单位三年内不重复检查</w:t>
      </w:r>
      <w:r>
        <w:rPr>
          <w:rFonts w:hint="eastAsia" w:ascii="仿宋_GB2312" w:hAnsi="仿宋_GB2312" w:eastAsia="仿宋_GB2312" w:cs="仿宋_GB2312"/>
          <w:color w:val="000000"/>
          <w:kern w:val="0"/>
          <w:sz w:val="32"/>
          <w:szCs w:val="32"/>
        </w:rPr>
        <w:t>。双随机具体抽查方案或者计划另行制定。</w:t>
      </w:r>
    </w:p>
    <w:p w14:paraId="46101D9E">
      <w:pPr>
        <w:widowControl/>
        <w:spacing w:line="560" w:lineRule="exact"/>
        <w:ind w:firstLine="640" w:firstLineChars="200"/>
        <w:jc w:val="left"/>
        <w:rPr>
          <w:rFonts w:ascii="黑体" w:hAnsi="黑体" w:eastAsia="黑体" w:cs="黑体"/>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三、检查重点内容</w:t>
      </w:r>
    </w:p>
    <w:p w14:paraId="4280963E">
      <w:pPr>
        <w:widowControl/>
        <w:shd w:val="clear" w:color="auto" w:fill="FFFFFF"/>
        <w:spacing w:line="560" w:lineRule="exact"/>
        <w:ind w:firstLine="640"/>
        <w:rPr>
          <w:rFonts w:ascii="仿宋_GB2312" w:hAnsi="仿宋_GB2312" w:eastAsia="仿宋_GB2312" w:cs="仿宋_GB2312"/>
          <w:strike/>
          <w:color w:val="000000"/>
          <w:kern w:val="0"/>
          <w:sz w:val="32"/>
          <w:szCs w:val="32"/>
        </w:rPr>
      </w:pPr>
      <w:r>
        <w:rPr>
          <w:rFonts w:hint="eastAsia" w:ascii="仿宋_GB2312" w:hAnsi="仿宋_GB2312" w:eastAsia="仿宋_GB2312" w:cs="仿宋_GB2312"/>
          <w:color w:val="000000"/>
          <w:kern w:val="0"/>
          <w:sz w:val="32"/>
          <w:szCs w:val="32"/>
        </w:rPr>
        <w:t>行政检查主要检查生产经营单位执行有关安全生产的法律、法规和国家标准或者行业标准的情况，重点检查下列事项：</w:t>
      </w:r>
    </w:p>
    <w:p w14:paraId="094247AF">
      <w:pPr>
        <w:widowControl/>
        <w:shd w:val="clear" w:color="auto" w:fill="FFFFFF"/>
        <w:spacing w:line="560" w:lineRule="exact"/>
        <w:ind w:firstLine="643" w:firstLineChars="20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1.是否依法取得安全生产许可证等有关证件，是否存在安全生产许可证等有关证件买卖、转让、出租、出借、伪造、变造等情况；</w:t>
      </w:r>
    </w:p>
    <w:p w14:paraId="38A763A1">
      <w:pPr>
        <w:widowControl/>
        <w:shd w:val="clear" w:color="auto" w:fill="FFFFFF"/>
        <w:spacing w:line="560" w:lineRule="exact"/>
        <w:ind w:firstLine="643" w:firstLineChars="20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2.是否存在非法生产、经营、储存危险化学品、烟花爆竹，非法采矿等情况；</w:t>
      </w:r>
    </w:p>
    <w:p w14:paraId="2EF465F5">
      <w:pPr>
        <w:widowControl/>
        <w:shd w:val="clear" w:color="auto" w:fill="FFFFFF"/>
        <w:spacing w:line="560" w:lineRule="exact"/>
        <w:ind w:firstLine="64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3.建设项目安全设施是否依法履行“三同时”情况；</w:t>
      </w:r>
    </w:p>
    <w:p w14:paraId="2B865763">
      <w:pPr>
        <w:widowControl/>
        <w:shd w:val="clear" w:color="auto" w:fill="FFFFFF"/>
        <w:spacing w:line="560" w:lineRule="exact"/>
        <w:ind w:firstLine="64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4.建立健全以严格有效的奖惩落实全员安全生产责任制情况（含四制一规程）；</w:t>
      </w:r>
    </w:p>
    <w:p w14:paraId="38FCE354">
      <w:pPr>
        <w:widowControl/>
        <w:shd w:val="clear" w:color="auto" w:fill="FFFFFF"/>
        <w:spacing w:line="560" w:lineRule="exact"/>
        <w:ind w:firstLine="64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5.安全生产标准化创建情况；</w:t>
      </w:r>
    </w:p>
    <w:p w14:paraId="014FE249">
      <w:pPr>
        <w:widowControl/>
        <w:shd w:val="clear" w:color="auto" w:fill="FFFFFF"/>
        <w:spacing w:line="560" w:lineRule="exact"/>
        <w:ind w:firstLine="64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6.主要负责人和安全生产管理人员履行安全生产管理职责情况；</w:t>
      </w:r>
    </w:p>
    <w:p w14:paraId="1A49ABBA">
      <w:pPr>
        <w:widowControl/>
        <w:shd w:val="clear" w:color="auto" w:fill="FFFFFF"/>
        <w:spacing w:line="560" w:lineRule="exact"/>
        <w:ind w:firstLine="64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7.是否采取措施消除重大事故隐患情况；</w:t>
      </w:r>
    </w:p>
    <w:p w14:paraId="36A4E71A">
      <w:pPr>
        <w:widowControl/>
        <w:shd w:val="clear" w:color="auto" w:fill="FFFFFF"/>
        <w:spacing w:line="560" w:lineRule="exact"/>
        <w:ind w:firstLine="64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kern w:val="0"/>
          <w:sz w:val="32"/>
          <w:szCs w:val="32"/>
        </w:rPr>
        <w:t>8.</w:t>
      </w:r>
      <w:r>
        <w:rPr>
          <w:rFonts w:hint="eastAsia" w:ascii="仿宋_GB2312" w:hAnsi="仿宋_GB2312" w:eastAsia="仿宋_GB2312" w:cs="仿宋_GB2312"/>
          <w:b/>
          <w:bCs/>
          <w:color w:val="000000"/>
          <w:sz w:val="32"/>
          <w:szCs w:val="32"/>
        </w:rPr>
        <w:t>特种作业人员是否取得特种作业资格证书上岗作业情况；</w:t>
      </w:r>
    </w:p>
    <w:p w14:paraId="1E4562D9">
      <w:pPr>
        <w:widowControl/>
        <w:shd w:val="clear" w:color="auto" w:fill="FFFFFF"/>
        <w:spacing w:line="560" w:lineRule="exact"/>
        <w:ind w:firstLine="64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9.生产经营项目、场所、设备是否依法发包或者出租情况；</w:t>
      </w:r>
    </w:p>
    <w:p w14:paraId="00B6AFC4">
      <w:pPr>
        <w:widowControl/>
        <w:shd w:val="clear" w:color="auto" w:fill="FFFFFF"/>
        <w:spacing w:line="560" w:lineRule="exact"/>
        <w:ind w:firstLine="64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10.生产安全事故应急救援预案的制定和组织演练情况；</w:t>
      </w:r>
    </w:p>
    <w:p w14:paraId="6861422C">
      <w:pPr>
        <w:widowControl/>
        <w:spacing w:line="560" w:lineRule="exact"/>
        <w:ind w:firstLine="643" w:firstLineChars="20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11.投保安全生产责任险情况；</w:t>
      </w:r>
    </w:p>
    <w:p w14:paraId="22A2A88F">
      <w:pPr>
        <w:widowControl/>
        <w:shd w:val="clear" w:color="auto" w:fill="FFFFFF"/>
        <w:spacing w:line="560" w:lineRule="exact"/>
        <w:ind w:firstLine="64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12.依法委托开展安全评价和检验检测服务的情况及评价检测检验结果合法性、真实性情况；</w:t>
      </w:r>
    </w:p>
    <w:p w14:paraId="577B589F">
      <w:pPr>
        <w:widowControl/>
        <w:shd w:val="clear" w:color="auto" w:fill="FFFFFF"/>
        <w:spacing w:line="560" w:lineRule="exact"/>
        <w:ind w:firstLine="643" w:firstLineChars="200"/>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13.危险作业现场安全管理情况；</w:t>
      </w:r>
    </w:p>
    <w:p w14:paraId="02F40BDC">
      <w:pPr>
        <w:widowControl/>
        <w:shd w:val="clear" w:color="auto" w:fill="FFFFFF"/>
        <w:spacing w:line="560" w:lineRule="exact"/>
        <w:ind w:firstLine="640"/>
        <w:rPr>
          <w:rFonts w:ascii="仿宋_GB2312" w:hAnsi="仿宋_GB2312" w:eastAsia="仿宋_GB2312" w:cs="仿宋_GB2312"/>
          <w:b/>
          <w:bCs/>
          <w:color w:val="000000"/>
          <w:kern w:val="0"/>
          <w:sz w:val="32"/>
          <w:szCs w:val="32"/>
          <w:highlight w:val="yellow"/>
        </w:rPr>
      </w:pPr>
      <w:r>
        <w:rPr>
          <w:rFonts w:hint="eastAsia" w:ascii="仿宋_GB2312" w:hAnsi="仿宋_GB2312" w:eastAsia="仿宋_GB2312" w:cs="仿宋_GB2312"/>
          <w:b/>
          <w:bCs/>
          <w:color w:val="000000"/>
          <w:kern w:val="0"/>
          <w:sz w:val="32"/>
          <w:szCs w:val="32"/>
        </w:rPr>
        <w:t>14.根据企业的行业属性特点需要检查的其他情况。</w:t>
      </w:r>
    </w:p>
    <w:p w14:paraId="45E41BDE">
      <w:pPr>
        <w:widowControl/>
        <w:spacing w:line="560" w:lineRule="exact"/>
        <w:ind w:firstLine="640" w:firstLineChars="200"/>
        <w:jc w:val="left"/>
        <w:rPr>
          <w:rFonts w:ascii="黑体" w:hAnsi="黑体" w:eastAsia="黑体" w:cs="黑体"/>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四、工作要求</w:t>
      </w:r>
    </w:p>
    <w:p w14:paraId="1533A0D9">
      <w:pPr>
        <w:widowControl/>
        <w:spacing w:line="560" w:lineRule="exact"/>
        <w:ind w:firstLine="643" w:firstLineChars="200"/>
        <w:jc w:val="left"/>
        <w:rPr>
          <w:rFonts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b/>
          <w:bCs/>
          <w:color w:val="000000"/>
          <w:sz w:val="32"/>
          <w:szCs w:val="32"/>
          <w:shd w:val="clear" w:color="auto" w:fill="FFFFFF"/>
        </w:rPr>
        <w:t>（一）高度重视，保障计划顺利实施。</w:t>
      </w:r>
      <w:r>
        <w:rPr>
          <w:rFonts w:hint="eastAsia" w:ascii="仿宋_GB2312" w:hAnsi="仿宋_GB2312" w:eastAsia="仿宋_GB2312" w:cs="仿宋_GB2312"/>
          <w:color w:val="000000"/>
          <w:sz w:val="32"/>
          <w:szCs w:val="32"/>
          <w:shd w:val="clear" w:color="auto" w:fill="FFFFFF"/>
        </w:rPr>
        <w:t>年度的安全生产行政检查计划是应急管理部门依法履行安全监管职责的重要举措，本行政检查计划仅</w:t>
      </w:r>
      <w:r>
        <w:rPr>
          <w:rFonts w:hint="eastAsia" w:ascii="仿宋_GB2312" w:hAnsi="仿宋_GB2312" w:eastAsia="仿宋_GB2312" w:cs="仿宋_GB2312"/>
          <w:b/>
          <w:bCs/>
          <w:color w:val="000000"/>
          <w:sz w:val="32"/>
          <w:szCs w:val="32"/>
          <w:shd w:val="clear" w:color="auto" w:fill="FFFFFF"/>
        </w:rPr>
        <w:t>限于县局各业务股室（含执法大队）开展的年度日常行政检查，不包括</w:t>
      </w:r>
      <w:r>
        <w:rPr>
          <w:rFonts w:hint="eastAsia" w:ascii="仿宋_GB2312" w:hAnsi="仿宋_GB2312" w:eastAsia="仿宋_GB2312" w:cs="仿宋_GB2312"/>
          <w:b/>
          <w:bCs/>
          <w:color w:val="000000"/>
          <w:kern w:val="0"/>
          <w:sz w:val="32"/>
          <w:szCs w:val="32"/>
        </w:rPr>
        <w:t>专项检查和对发生事故涉及严重违法行为、群众投诉举报、其他部门转办交办、风险数据监测、许可申请事项实地核查等涉及的行政检查。</w:t>
      </w:r>
      <w:r>
        <w:rPr>
          <w:rFonts w:hint="eastAsia" w:ascii="仿宋_GB2312" w:hAnsi="仿宋_GB2312" w:eastAsia="仿宋_GB2312" w:cs="仿宋_GB2312"/>
          <w:color w:val="000000"/>
          <w:sz w:val="32"/>
          <w:szCs w:val="32"/>
          <w:shd w:val="clear" w:color="auto" w:fill="FFFFFF"/>
        </w:rPr>
        <w:t>各单位要加强组织领导，高标准、高质量实施年度行政检查计划，对列入计划中的单位开展检查前，应严格依法报请局领导审批后执行；办公室、规划财务股要提供必要的执法装备、服装、执法执勤用车等后勤保障。</w:t>
      </w:r>
    </w:p>
    <w:p w14:paraId="1C77994B">
      <w:pPr>
        <w:spacing w:line="560" w:lineRule="exact"/>
        <w:ind w:firstLine="643" w:firstLineChars="200"/>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（二）履职尽责，严格规范公正文明执法。</w:t>
      </w:r>
      <w:r>
        <w:rPr>
          <w:rFonts w:hint="eastAsia" w:ascii="仿宋_GB2312" w:hAnsi="仿宋_GB2312" w:eastAsia="仿宋_GB2312" w:cs="仿宋_GB2312"/>
          <w:color w:val="000000"/>
          <w:sz w:val="32"/>
          <w:szCs w:val="32"/>
        </w:rPr>
        <w:t>严格落实“谁检查、谁负责”“谁处罚、谁负责”的责任制度。检查人员在开展执法活动时应当统一着执法服装、佩戴执法标识、主动出示执法证件，认真履行行政执法“三项制度”，严格规范公正文明执法。对检查中发现的违法行为</w:t>
      </w:r>
      <w:r>
        <w:rPr>
          <w:rFonts w:hint="eastAsia" w:ascii="仿宋_GB2312" w:hAnsi="仿宋_GB2312" w:eastAsia="仿宋_GB2312" w:cs="仿宋_GB2312"/>
          <w:color w:val="000000"/>
          <w:kern w:val="0"/>
          <w:sz w:val="32"/>
          <w:szCs w:val="32"/>
        </w:rPr>
        <w:t>需要给予行政处罚的，应及时移交执法大队依法立案查处</w:t>
      </w:r>
      <w:r>
        <w:rPr>
          <w:rFonts w:hint="eastAsia" w:ascii="仿宋_GB2312" w:hAnsi="仿宋_GB2312" w:eastAsia="仿宋_GB2312" w:cs="仿宋_GB2312"/>
          <w:color w:val="000000"/>
          <w:sz w:val="32"/>
          <w:szCs w:val="32"/>
        </w:rPr>
        <w:t>。对接到或者收到非法违法行为的投诉或者举报，指挥中心要按照程序和规定分流处理。</w:t>
      </w:r>
    </w:p>
    <w:p w14:paraId="097CC7C3">
      <w:pPr>
        <w:spacing w:line="560" w:lineRule="exact"/>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bCs/>
          <w:color w:val="000000"/>
          <w:sz w:val="32"/>
          <w:szCs w:val="32"/>
          <w:shd w:val="clear" w:color="auto" w:fill="FFFFFF"/>
        </w:rPr>
        <w:t>（三）</w:t>
      </w:r>
      <w:r>
        <w:rPr>
          <w:rFonts w:hint="eastAsia" w:ascii="仿宋_GB2312" w:hAnsi="仿宋_GB2312" w:eastAsia="仿宋_GB2312" w:cs="仿宋_GB2312"/>
          <w:b/>
          <w:bCs/>
          <w:color w:val="000000"/>
          <w:kern w:val="0"/>
          <w:sz w:val="32"/>
          <w:szCs w:val="32"/>
        </w:rPr>
        <w:t>严守纪律，强化执法协调监督。</w:t>
      </w:r>
      <w:r>
        <w:rPr>
          <w:rFonts w:hint="eastAsia" w:ascii="仿宋_GB2312" w:hAnsi="仿宋_GB2312" w:eastAsia="仿宋_GB2312" w:cs="仿宋_GB2312"/>
          <w:color w:val="000000"/>
          <w:kern w:val="0"/>
          <w:sz w:val="32"/>
          <w:szCs w:val="32"/>
        </w:rPr>
        <w:t>各业务股室（含执法大队）执法人员要</w:t>
      </w:r>
      <w:r>
        <w:rPr>
          <w:rFonts w:hint="eastAsia" w:ascii="仿宋_GB2312" w:hAnsi="仿宋_GB2312" w:eastAsia="仿宋_GB2312" w:cs="仿宋_GB2312"/>
          <w:bCs/>
          <w:sz w:val="32"/>
          <w:szCs w:val="32"/>
        </w:rPr>
        <w:t>严格执行廉政纪律，做到忠于职守、坚持原则，严格、公正、廉洁、文明执法，</w:t>
      </w:r>
      <w:r>
        <w:rPr>
          <w:rFonts w:hint="eastAsia" w:ascii="仿宋_GB2312" w:hAnsi="仿宋_GB2312" w:eastAsia="仿宋_GB2312" w:cs="仿宋_GB2312"/>
          <w:color w:val="000000"/>
          <w:kern w:val="0"/>
          <w:sz w:val="32"/>
          <w:szCs w:val="32"/>
        </w:rPr>
        <w:t>不得谋取私利，不得损害群众利益，</w:t>
      </w:r>
      <w:r>
        <w:rPr>
          <w:rFonts w:hint="eastAsia" w:ascii="仿宋_GB2312" w:hAnsi="仿宋_GB2312" w:eastAsia="仿宋_GB2312" w:cs="仿宋_GB2312"/>
          <w:b/>
          <w:bCs/>
          <w:color w:val="000000"/>
          <w:sz w:val="32"/>
          <w:szCs w:val="32"/>
          <w:shd w:val="clear" w:color="auto" w:fill="FFFFFF"/>
        </w:rPr>
        <w:t>严格落实扫码入企报备，主动接受监督。</w:t>
      </w:r>
      <w:r>
        <w:rPr>
          <w:rFonts w:hint="eastAsia" w:ascii="仿宋_GB2312" w:hAnsi="仿宋_GB2312" w:eastAsia="仿宋_GB2312" w:cs="仿宋_GB2312"/>
          <w:bCs/>
          <w:sz w:val="32"/>
          <w:szCs w:val="32"/>
        </w:rPr>
        <w:t>实施安全生产行政检查不得损害群众利益，始终做到行政检查与教育相结合，努力维护安全监管行政执法权威地位和监管执法队伍的良好形象。</w:t>
      </w:r>
    </w:p>
    <w:p w14:paraId="3FB4F148">
      <w:pPr>
        <w:widowControl/>
        <w:shd w:val="clear" w:color="auto" w:fill="FFFFFF"/>
        <w:spacing w:line="560" w:lineRule="exact"/>
        <w:ind w:firstLine="641"/>
        <w:rPr>
          <w:rFonts w:ascii="仿宋_GB2312" w:hAnsi="仿宋_GB2312" w:eastAsia="仿宋_GB2312" w:cs="仿宋_GB2312"/>
          <w:color w:val="000000"/>
          <w:sz w:val="32"/>
          <w:szCs w:val="32"/>
          <w:shd w:val="clear" w:color="auto" w:fill="FFFFFF"/>
        </w:rPr>
      </w:pPr>
    </w:p>
    <w:p w14:paraId="6D45D9CC">
      <w:pPr>
        <w:widowControl/>
        <w:shd w:val="clear" w:color="auto" w:fill="FFFFFF"/>
        <w:spacing w:line="560" w:lineRule="exact"/>
        <w:ind w:firstLine="641"/>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 xml:space="preserve"> 附件： 1.重点检查单位名单；</w:t>
      </w:r>
    </w:p>
    <w:p w14:paraId="0676EDF1">
      <w:pPr>
        <w:widowControl/>
        <w:shd w:val="clear" w:color="auto" w:fill="FFFFFF"/>
        <w:spacing w:line="560" w:lineRule="exact"/>
        <w:ind w:firstLine="1920" w:firstLineChars="6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2.一般检查单位名录库；</w:t>
      </w:r>
    </w:p>
    <w:p w14:paraId="2720A2E9">
      <w:pPr>
        <w:spacing w:line="560" w:lineRule="exact"/>
        <w:rPr>
          <w:rFonts w:ascii="仿宋_GB2312" w:hAnsi="仿宋_GB2312" w:eastAsia="仿宋_GB2312" w:cs="仿宋_GB2312"/>
          <w:sz w:val="32"/>
          <w:szCs w:val="32"/>
        </w:rPr>
      </w:pPr>
    </w:p>
    <w:p w14:paraId="3DD12912">
      <w:pPr>
        <w:spacing w:line="560" w:lineRule="exact"/>
        <w:rPr>
          <w:rFonts w:ascii="仿宋_GB2312" w:hAnsi="仿宋_GB2312" w:eastAsia="仿宋_GB2312" w:cs="仿宋_GB2312"/>
          <w:sz w:val="32"/>
          <w:szCs w:val="32"/>
        </w:rPr>
      </w:pPr>
    </w:p>
    <w:p w14:paraId="0163EB96">
      <w:pPr>
        <w:spacing w:line="560" w:lineRule="exac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附件1</w:t>
      </w:r>
    </w:p>
    <w:p w14:paraId="4B51D5EE">
      <w:pPr>
        <w:spacing w:line="560" w:lineRule="exact"/>
        <w:rPr>
          <w:rFonts w:ascii="仿宋_GB2312" w:hAnsi="仿宋_GB2312" w:eastAsia="仿宋_GB2312" w:cs="仿宋_GB2312"/>
          <w:sz w:val="32"/>
          <w:szCs w:val="32"/>
        </w:rPr>
      </w:pPr>
    </w:p>
    <w:p w14:paraId="1A076BBF">
      <w:pPr>
        <w:spacing w:line="560" w:lineRule="exact"/>
        <w:jc w:val="center"/>
        <w:rPr>
          <w:rFonts w:ascii="宋体" w:hAnsi="宋体" w:eastAsia="宋体" w:cs="宋体"/>
          <w:b/>
          <w:bCs/>
          <w:color w:val="000000"/>
          <w:kern w:val="0"/>
          <w:sz w:val="44"/>
          <w:szCs w:val="44"/>
        </w:rPr>
      </w:pPr>
      <w:r>
        <w:rPr>
          <w:rFonts w:hint="eastAsia" w:ascii="宋体" w:hAnsi="宋体" w:eastAsia="宋体" w:cs="宋体"/>
          <w:b/>
          <w:bCs/>
          <w:color w:val="000000"/>
          <w:kern w:val="0"/>
          <w:sz w:val="44"/>
          <w:szCs w:val="44"/>
        </w:rPr>
        <w:t>重点检查单位名单</w:t>
      </w:r>
    </w:p>
    <w:p w14:paraId="699F5D9A">
      <w:pPr>
        <w:spacing w:line="560" w:lineRule="exact"/>
        <w:jc w:val="left"/>
        <w:rPr>
          <w:rFonts w:ascii="仿宋_GB2312" w:hAnsi="仿宋_GB2312" w:eastAsia="仿宋_GB2312" w:cs="仿宋_GB2312"/>
          <w:kern w:val="0"/>
          <w:sz w:val="32"/>
          <w:szCs w:val="32"/>
        </w:rPr>
      </w:pPr>
    </w:p>
    <w:p w14:paraId="73A1C32F">
      <w:pPr>
        <w:spacing w:line="560" w:lineRule="exact"/>
        <w:jc w:val="left"/>
        <w:rPr>
          <w:rFonts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执法大队（15家）</w:t>
      </w:r>
    </w:p>
    <w:p w14:paraId="30637CA0">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1.湘潭高耐合金制造有限公司（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类检查时间：3月）</w:t>
      </w:r>
    </w:p>
    <w:p w14:paraId="781C7171">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2.湖南恒誉新材料有限公司(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类检查时间：3月)</w:t>
      </w:r>
    </w:p>
    <w:p w14:paraId="25CF538D">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3.湘潭鑫华特种钢制造有限公司(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类检查时间：4月)</w:t>
      </w:r>
    </w:p>
    <w:p w14:paraId="15032D94">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4.湘潭铸宇材料科技有限公司(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类检查时间：4月)</w:t>
      </w:r>
    </w:p>
    <w:p w14:paraId="748C6E1C">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5.湖南南铜集团有限公司(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类检查时间：5月)</w:t>
      </w:r>
    </w:p>
    <w:p w14:paraId="2152B5D2">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6.湘潭华中有色金属有限公司(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类检查时间：5月)</w:t>
      </w:r>
    </w:p>
    <w:p w14:paraId="5FA8023A">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7.湖南力神新材料科技有限公司(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类检查时间：6月)</w:t>
      </w:r>
    </w:p>
    <w:p w14:paraId="4DF2A1F2">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8.湖南佳特泵业制造有限公司(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类检查时间：6月)</w:t>
      </w:r>
    </w:p>
    <w:p w14:paraId="4F45EFDD">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9.湖南润普新材料有限公司(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类检查时间：7月）</w:t>
      </w:r>
    </w:p>
    <w:p w14:paraId="11961508">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10.湖南天顺地铁科技有限公司（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类检查时间：8月）</w:t>
      </w:r>
    </w:p>
    <w:p w14:paraId="0DA626AF">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11.湖南傲农生物科技有限公司（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类检查时间：9月）</w:t>
      </w:r>
    </w:p>
    <w:p w14:paraId="0BA521B8">
      <w:pPr>
        <w:widowControl/>
        <w:spacing w:line="560" w:lineRule="exact"/>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12.湖南共农生物科技有限公司（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类检查时间：9月）</w:t>
      </w:r>
    </w:p>
    <w:p w14:paraId="323CD1A6">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13.湘潭仙女竹业有限公司（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类检查时间：10月）</w:t>
      </w:r>
    </w:p>
    <w:p w14:paraId="61726C78">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14.湖南丰驰环保科技有限公司（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类检查时间：10月）</w:t>
      </w:r>
    </w:p>
    <w:p w14:paraId="258468F6">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15.湖南利宇金属科技有限公司（</w:t>
      </w:r>
      <w:r>
        <w:rPr>
          <w:rFonts w:hint="eastAsia" w:ascii="仿宋_GB2312" w:hAnsi="仿宋_GB2312" w:eastAsia="仿宋_GB2312" w:cs="仿宋_GB2312"/>
          <w:kern w:val="0"/>
          <w:sz w:val="32"/>
          <w:szCs w:val="32"/>
        </w:rPr>
        <w:t>黄</w:t>
      </w:r>
      <w:r>
        <w:rPr>
          <w:rFonts w:hint="eastAsia" w:ascii="仿宋_GB2312" w:hAnsi="仿宋_GB2312" w:eastAsia="仿宋_GB2312" w:cs="仿宋_GB2312"/>
          <w:sz w:val="32"/>
          <w:szCs w:val="32"/>
        </w:rPr>
        <w:t>类检查时间：11月）</w:t>
      </w:r>
    </w:p>
    <w:p w14:paraId="6793AB5E">
      <w:pPr>
        <w:spacing w:line="560" w:lineRule="exact"/>
        <w:jc w:val="left"/>
        <w:rPr>
          <w:rFonts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危化股（4家）</w:t>
      </w:r>
    </w:p>
    <w:p w14:paraId="4F6DF55C">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1. </w:t>
      </w:r>
      <w:r>
        <w:rPr>
          <w:rFonts w:hint="eastAsia" w:ascii="仿宋_GB2312" w:hAnsi="仿宋_GB2312" w:eastAsia="仿宋_GB2312" w:cs="仿宋_GB2312"/>
          <w:bCs/>
          <w:sz w:val="32"/>
          <w:szCs w:val="32"/>
          <w:lang w:val="zh-CN"/>
        </w:rPr>
        <w:t>湖南复瑞生物医药技术有限责任公司</w:t>
      </w:r>
      <w:r>
        <w:rPr>
          <w:rFonts w:hint="eastAsia" w:ascii="仿宋_GB2312" w:hAnsi="仿宋_GB2312" w:eastAsia="仿宋_GB2312" w:cs="仿宋_GB2312"/>
          <w:kern w:val="0"/>
          <w:sz w:val="32"/>
          <w:szCs w:val="32"/>
        </w:rPr>
        <w:t>（黄类 检查时间：2月）</w:t>
      </w:r>
    </w:p>
    <w:p w14:paraId="592C6AB9">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2.湖南森泰生物科技有限公司（黄类 检查时间：2月份）</w:t>
      </w:r>
    </w:p>
    <w:p w14:paraId="35E63E06">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kern w:val="0"/>
          <w:sz w:val="32"/>
          <w:szCs w:val="32"/>
        </w:rPr>
        <w:t>湖南中成科技发展有限公司（黄类 检查时间：2月份）</w:t>
      </w:r>
    </w:p>
    <w:p w14:paraId="495910AD">
      <w:pPr>
        <w:widowControl w:val="0"/>
        <w:tabs>
          <w:tab w:val="center" w:pos="4153"/>
          <w:tab w:val="right" w:pos="8306"/>
        </w:tabs>
        <w:autoSpaceDE w:val="0"/>
        <w:snapToGrid w:val="0"/>
        <w:spacing w:line="560" w:lineRule="exact"/>
        <w:ind w:firstLine="645"/>
        <w:jc w:val="left"/>
        <w:rPr>
          <w:rFonts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4.</w:t>
      </w:r>
      <w:r>
        <w:rPr>
          <w:rFonts w:hint="eastAsia" w:ascii="仿宋_GB2312" w:hAnsi="仿宋_GB2312" w:eastAsia="仿宋_GB2312" w:cs="仿宋_GB2312"/>
          <w:kern w:val="2"/>
          <w:sz w:val="32"/>
          <w:szCs w:val="32"/>
          <w:lang w:val="en-US" w:eastAsia="zh-CN" w:bidi="ar-SA"/>
        </w:rPr>
        <w:t>湖南金利源新材料科技有限公司</w:t>
      </w:r>
      <w:r>
        <w:rPr>
          <w:rFonts w:hint="eastAsia" w:ascii="仿宋_GB2312" w:hAnsi="仿宋_GB2312" w:eastAsia="仿宋_GB2312" w:cs="仿宋_GB2312"/>
          <w:kern w:val="0"/>
          <w:sz w:val="32"/>
          <w:szCs w:val="32"/>
          <w:lang w:val="en-US" w:eastAsia="zh-CN" w:bidi="ar-SA"/>
        </w:rPr>
        <w:t>（黄类 检查时间：2月份）</w:t>
      </w:r>
    </w:p>
    <w:p w14:paraId="0B192DE6">
      <w:pPr>
        <w:spacing w:line="560" w:lineRule="exact"/>
        <w:jc w:val="left"/>
        <w:rPr>
          <w:rFonts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生产基础股（13家）</w:t>
      </w:r>
    </w:p>
    <w:p w14:paraId="2E43C545">
      <w:pPr>
        <w:numPr>
          <w:ilvl w:val="0"/>
          <w:numId w:val="1"/>
        </w:numPr>
        <w:spacing w:line="560" w:lineRule="exact"/>
        <w:ind w:left="420" w:hanging="4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湘潭楠木冲锰业有限公司 (橙类 </w:t>
      </w:r>
      <w:bookmarkStart w:id="0" w:name="OLE_LINK3"/>
      <w:bookmarkStart w:id="1" w:name="OLE_LINK4"/>
      <w:r>
        <w:rPr>
          <w:rFonts w:hint="eastAsia" w:ascii="仿宋_GB2312" w:hAnsi="仿宋_GB2312" w:eastAsia="仿宋_GB2312" w:cs="仿宋_GB2312"/>
          <w:sz w:val="32"/>
          <w:szCs w:val="32"/>
        </w:rPr>
        <w:t>检查时间</w:t>
      </w:r>
      <w:bookmarkEnd w:id="0"/>
      <w:bookmarkEnd w:id="1"/>
      <w:r>
        <w:rPr>
          <w:rFonts w:hint="eastAsia" w:ascii="仿宋_GB2312" w:hAnsi="仿宋_GB2312" w:eastAsia="仿宋_GB2312" w:cs="仿宋_GB2312"/>
          <w:sz w:val="32"/>
          <w:szCs w:val="32"/>
        </w:rPr>
        <w:t>：5、11月)</w:t>
      </w:r>
    </w:p>
    <w:p w14:paraId="6241E04B">
      <w:pPr>
        <w:numPr>
          <w:ilvl w:val="0"/>
          <w:numId w:val="1"/>
        </w:numPr>
        <w:spacing w:line="560" w:lineRule="exact"/>
        <w:ind w:left="420" w:hanging="420"/>
        <w:rPr>
          <w:rFonts w:ascii="仿宋_GB2312" w:hAnsi="仿宋_GB2312" w:eastAsia="仿宋_GB2312" w:cs="仿宋_GB2312"/>
          <w:sz w:val="32"/>
          <w:szCs w:val="32"/>
        </w:rPr>
      </w:pPr>
      <w:r>
        <w:rPr>
          <w:rFonts w:hint="eastAsia" w:ascii="仿宋_GB2312" w:hAnsi="仿宋_GB2312" w:eastAsia="仿宋_GB2312" w:cs="仿宋_GB2312"/>
          <w:sz w:val="32"/>
          <w:szCs w:val="32"/>
        </w:rPr>
        <w:t>湘潭磷矿有限责任公司 (橙类 检查时间：5、11月)</w:t>
      </w:r>
    </w:p>
    <w:p w14:paraId="2DED402B">
      <w:pPr>
        <w:numPr>
          <w:ilvl w:val="0"/>
          <w:numId w:val="1"/>
        </w:numPr>
        <w:spacing w:line="560" w:lineRule="exact"/>
        <w:ind w:left="420" w:hanging="420"/>
        <w:rPr>
          <w:rFonts w:ascii="仿宋_GB2312" w:hAnsi="仿宋_GB2312" w:eastAsia="仿宋_GB2312" w:cs="仿宋_GB2312"/>
          <w:sz w:val="32"/>
          <w:szCs w:val="32"/>
        </w:rPr>
      </w:pPr>
      <w:r>
        <w:rPr>
          <w:rFonts w:hint="eastAsia" w:ascii="仿宋_GB2312" w:hAnsi="仿宋_GB2312" w:eastAsia="仿宋_GB2312" w:cs="仿宋_GB2312"/>
          <w:sz w:val="32"/>
          <w:szCs w:val="32"/>
        </w:rPr>
        <w:t>湘潭县云峰锰业有限公司 (橙类</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检查时间：4、10月)</w:t>
      </w:r>
    </w:p>
    <w:p w14:paraId="12A53EC5">
      <w:pPr>
        <w:numPr>
          <w:ilvl w:val="0"/>
          <w:numId w:val="1"/>
        </w:numPr>
        <w:spacing w:line="560" w:lineRule="exact"/>
        <w:ind w:left="420" w:hanging="420"/>
        <w:rPr>
          <w:rFonts w:ascii="仿宋_GB2312" w:hAnsi="仿宋_GB2312" w:eastAsia="仿宋_GB2312" w:cs="仿宋_GB2312"/>
          <w:sz w:val="32"/>
          <w:szCs w:val="32"/>
        </w:rPr>
      </w:pPr>
      <w:r>
        <w:rPr>
          <w:rFonts w:hint="eastAsia" w:ascii="仿宋_GB2312" w:hAnsi="仿宋_GB2312" w:eastAsia="仿宋_GB2312" w:cs="仿宋_GB2312"/>
          <w:sz w:val="32"/>
          <w:szCs w:val="32"/>
        </w:rPr>
        <w:t>湘潭长兴矽砂有限责任公司(橙类 检查时间：6、12月)</w:t>
      </w:r>
    </w:p>
    <w:p w14:paraId="62A55F1E">
      <w:pPr>
        <w:numPr>
          <w:ilvl w:val="0"/>
          <w:numId w:val="1"/>
        </w:numPr>
        <w:spacing w:line="560" w:lineRule="exact"/>
        <w:ind w:left="420" w:hanging="420"/>
        <w:rPr>
          <w:rFonts w:ascii="仿宋_GB2312" w:hAnsi="仿宋_GB2312" w:eastAsia="仿宋_GB2312" w:cs="仿宋_GB2312"/>
          <w:sz w:val="32"/>
          <w:szCs w:val="32"/>
        </w:rPr>
      </w:pPr>
      <w:r>
        <w:rPr>
          <w:rFonts w:hint="eastAsia" w:ascii="仿宋_GB2312" w:hAnsi="仿宋_GB2312" w:eastAsia="仿宋_GB2312" w:cs="仿宋_GB2312"/>
          <w:sz w:val="32"/>
          <w:szCs w:val="32"/>
        </w:rPr>
        <w:t>湘潭县朝辉硅砂有限公司(橙类</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检查时间：6、12月)</w:t>
      </w:r>
    </w:p>
    <w:p w14:paraId="3EB2678B">
      <w:pPr>
        <w:numPr>
          <w:ilvl w:val="0"/>
          <w:numId w:val="1"/>
        </w:numPr>
        <w:spacing w:line="560" w:lineRule="exact"/>
        <w:ind w:left="420" w:hanging="420"/>
        <w:rPr>
          <w:rFonts w:ascii="仿宋_GB2312" w:hAnsi="仿宋_GB2312" w:eastAsia="仿宋_GB2312" w:cs="仿宋_GB2312"/>
          <w:sz w:val="32"/>
          <w:szCs w:val="32"/>
        </w:rPr>
      </w:pPr>
      <w:r>
        <w:rPr>
          <w:rFonts w:hint="eastAsia" w:ascii="仿宋_GB2312" w:hAnsi="仿宋_GB2312" w:eastAsia="仿宋_GB2312" w:cs="仿宋_GB2312"/>
          <w:sz w:val="32"/>
          <w:szCs w:val="32"/>
        </w:rPr>
        <w:t>湘潭县先湾碎石加工有限公司(橙类 检查时间：3、8月)</w:t>
      </w:r>
    </w:p>
    <w:p w14:paraId="4F5896F5">
      <w:pPr>
        <w:numPr>
          <w:ilvl w:val="0"/>
          <w:numId w:val="1"/>
        </w:numPr>
        <w:spacing w:line="560" w:lineRule="exact"/>
        <w:ind w:left="420" w:hanging="420"/>
        <w:rPr>
          <w:rFonts w:ascii="仿宋_GB2312" w:hAnsi="仿宋_GB2312" w:eastAsia="仿宋_GB2312" w:cs="仿宋_GB2312"/>
          <w:sz w:val="32"/>
          <w:szCs w:val="32"/>
        </w:rPr>
      </w:pPr>
      <w:r>
        <w:rPr>
          <w:rFonts w:hint="eastAsia" w:ascii="仿宋_GB2312" w:hAnsi="仿宋_GB2312" w:eastAsia="仿宋_GB2312" w:cs="仿宋_GB2312"/>
          <w:sz w:val="32"/>
          <w:szCs w:val="32"/>
        </w:rPr>
        <w:t>湘潭洪顺建材有限公司(橙类 检查时间： 4、10月)</w:t>
      </w:r>
    </w:p>
    <w:p w14:paraId="57C12F1A">
      <w:pPr>
        <w:numPr>
          <w:ilvl w:val="0"/>
          <w:numId w:val="1"/>
        </w:numPr>
        <w:spacing w:line="560" w:lineRule="exact"/>
        <w:ind w:left="420" w:hanging="4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湘潭盛鸿矿业有限公司(橙类 </w:t>
      </w:r>
      <w:bookmarkStart w:id="2" w:name="OLE_LINK10"/>
      <w:bookmarkStart w:id="3" w:name="OLE_LINK9"/>
      <w:r>
        <w:rPr>
          <w:rFonts w:hint="eastAsia" w:ascii="仿宋_GB2312" w:hAnsi="仿宋_GB2312" w:eastAsia="仿宋_GB2312" w:cs="仿宋_GB2312"/>
          <w:sz w:val="32"/>
          <w:szCs w:val="32"/>
        </w:rPr>
        <w:t>检查时间：</w:t>
      </w:r>
      <w:bookmarkEnd w:id="2"/>
      <w:bookmarkEnd w:id="3"/>
      <w:r>
        <w:rPr>
          <w:rFonts w:hint="eastAsia" w:ascii="仿宋_GB2312" w:hAnsi="仿宋_GB2312" w:eastAsia="仿宋_GB2312" w:cs="仿宋_GB2312"/>
          <w:sz w:val="32"/>
          <w:szCs w:val="32"/>
        </w:rPr>
        <w:t xml:space="preserve"> 3、8月)</w:t>
      </w:r>
    </w:p>
    <w:p w14:paraId="7DD8DF9D">
      <w:pPr>
        <w:numPr>
          <w:ilvl w:val="0"/>
          <w:numId w:val="1"/>
        </w:numPr>
        <w:spacing w:line="560" w:lineRule="exact"/>
        <w:ind w:left="420" w:hanging="42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湖南湘宝竹木制品有限公司（黄</w:t>
      </w:r>
      <w:bookmarkStart w:id="4" w:name="OLE_LINK8"/>
      <w:bookmarkStart w:id="5" w:name="OLE_LINK7"/>
      <w:r>
        <w:rPr>
          <w:rFonts w:hint="eastAsia" w:ascii="仿宋_GB2312" w:hAnsi="仿宋_GB2312" w:eastAsia="仿宋_GB2312" w:cs="仿宋_GB2312"/>
          <w:sz w:val="32"/>
          <w:szCs w:val="32"/>
        </w:rPr>
        <w:t>类</w:t>
      </w:r>
      <w:bookmarkEnd w:id="4"/>
      <w:bookmarkEnd w:id="5"/>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检查时间： 9月）</w:t>
      </w:r>
    </w:p>
    <w:p w14:paraId="1C5D76AB">
      <w:pPr>
        <w:numPr>
          <w:ilvl w:val="0"/>
          <w:numId w:val="1"/>
        </w:numPr>
        <w:spacing w:line="560" w:lineRule="exact"/>
        <w:ind w:left="420" w:hanging="42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湘潭海大饲料有限公司</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（黄类</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检查时间： 9月）</w:t>
      </w:r>
    </w:p>
    <w:p w14:paraId="6E782C72">
      <w:pPr>
        <w:numPr>
          <w:ilvl w:val="0"/>
          <w:numId w:val="1"/>
        </w:numPr>
        <w:spacing w:line="560" w:lineRule="exact"/>
        <w:ind w:left="420" w:hanging="42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湘潭泵业集团有限公司</w:t>
      </w:r>
      <w:r>
        <w:rPr>
          <w:rFonts w:hint="eastAsia" w:ascii="仿宋_GB2312" w:hAnsi="仿宋_GB2312" w:eastAsia="仿宋_GB2312" w:cs="仿宋_GB2312"/>
          <w:sz w:val="32"/>
          <w:szCs w:val="32"/>
        </w:rPr>
        <w:tab/>
      </w:r>
      <w:bookmarkStart w:id="6" w:name="OLE_LINK5"/>
      <w:bookmarkStart w:id="7" w:name="OLE_LINK6"/>
      <w:r>
        <w:rPr>
          <w:rFonts w:hint="eastAsia" w:ascii="仿宋_GB2312" w:hAnsi="仿宋_GB2312" w:eastAsia="仿宋_GB2312" w:cs="仿宋_GB2312"/>
          <w:sz w:val="32"/>
          <w:szCs w:val="32"/>
        </w:rPr>
        <w:t>（黄</w:t>
      </w:r>
      <w:bookmarkEnd w:id="6"/>
      <w:bookmarkEnd w:id="7"/>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检查时间： 8月）</w:t>
      </w:r>
    </w:p>
    <w:p w14:paraId="405E9AB3">
      <w:pPr>
        <w:numPr>
          <w:ilvl w:val="0"/>
          <w:numId w:val="1"/>
        </w:numPr>
        <w:spacing w:line="560" w:lineRule="exact"/>
        <w:ind w:left="420" w:hanging="42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湘潭县荷味食品有限公司</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（黄类</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检查时间： 5月）</w:t>
      </w:r>
    </w:p>
    <w:p w14:paraId="57BEBB03">
      <w:pPr>
        <w:numPr>
          <w:ilvl w:val="0"/>
          <w:numId w:val="1"/>
        </w:numPr>
        <w:spacing w:line="560" w:lineRule="exact"/>
        <w:ind w:left="420" w:hanging="42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湘潭立华牧业有限公司</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（黄类</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检查时间：5月）</w:t>
      </w:r>
    </w:p>
    <w:p w14:paraId="0AF64672">
      <w:pPr>
        <w:spacing w:line="560" w:lineRule="exact"/>
        <w:rPr>
          <w:rFonts w:ascii="仿宋_GB2312" w:hAnsi="仿宋_GB2312" w:eastAsia="仿宋_GB2312" w:cs="仿宋_GB2312"/>
          <w:bCs/>
          <w:sz w:val="32"/>
          <w:szCs w:val="32"/>
        </w:rPr>
      </w:pPr>
      <w:r>
        <w:rPr>
          <w:rFonts w:hint="eastAsia" w:ascii="仿宋_GB2312" w:hAnsi="仿宋_GB2312" w:eastAsia="仿宋_GB2312" w:cs="仿宋_GB2312"/>
          <w:bCs/>
          <w:sz w:val="32"/>
          <w:szCs w:val="32"/>
          <w:lang w:val="zh-CN"/>
        </w:rPr>
        <w:t>附件2</w:t>
      </w:r>
    </w:p>
    <w:p w14:paraId="35793C32">
      <w:pPr>
        <w:spacing w:line="560" w:lineRule="exact"/>
        <w:ind w:left="638" w:leftChars="304"/>
        <w:jc w:val="center"/>
        <w:rPr>
          <w:rFonts w:ascii="宋体" w:hAnsi="宋体" w:eastAsia="宋体" w:cs="宋体"/>
          <w:b/>
          <w:bCs/>
          <w:kern w:val="0"/>
          <w:sz w:val="44"/>
          <w:szCs w:val="44"/>
        </w:rPr>
      </w:pPr>
      <w:r>
        <w:rPr>
          <w:rFonts w:hint="eastAsia" w:ascii="宋体" w:hAnsi="宋体" w:eastAsia="宋体" w:cs="宋体"/>
          <w:b/>
          <w:bCs/>
          <w:kern w:val="0"/>
          <w:sz w:val="44"/>
          <w:szCs w:val="44"/>
        </w:rPr>
        <w:t>一般检查单位</w:t>
      </w:r>
    </w:p>
    <w:p w14:paraId="126B458B">
      <w:pPr>
        <w:spacing w:line="560" w:lineRule="exact"/>
        <w:jc w:val="left"/>
        <w:rPr>
          <w:rFonts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执法大队（454家）</w:t>
      </w:r>
    </w:p>
    <w:p w14:paraId="250DCED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1.湘潭绿达再生资源有限公司</w:t>
      </w:r>
    </w:p>
    <w:p w14:paraId="1801882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2.湖南荣楠金属材料有限公司</w:t>
      </w:r>
    </w:p>
    <w:p w14:paraId="0170755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3.湖南省晟犇文化产业发展有限公司</w:t>
      </w:r>
    </w:p>
    <w:p w14:paraId="153FA39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4.湖南鑫屹涂装工程有限公司</w:t>
      </w:r>
    </w:p>
    <w:p w14:paraId="02516C2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5.湖南道生新材料有限公司</w:t>
      </w:r>
    </w:p>
    <w:p w14:paraId="5547D4A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6.湖南众鑫轨道交通装备有限公司</w:t>
      </w:r>
    </w:p>
    <w:p w14:paraId="78B4F4D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7.湖南诚意菲斯特科技有限公司</w:t>
      </w:r>
    </w:p>
    <w:p w14:paraId="7FF599D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8.湖南途瑞机车配件有限公司</w:t>
      </w:r>
    </w:p>
    <w:p w14:paraId="35CC3E4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9.湘潭振中科技有限公司</w:t>
      </w:r>
    </w:p>
    <w:p w14:paraId="72C5167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10.湖南佳喻门窗有限公司</w:t>
      </w:r>
    </w:p>
    <w:p w14:paraId="62F3B2A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11.湘潭县易俗河教育服装厂</w:t>
      </w:r>
    </w:p>
    <w:p w14:paraId="53720D9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12.湘潭百诺智能装备有限公司</w:t>
      </w:r>
    </w:p>
    <w:p w14:paraId="6716829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13.湖南博汇智能科技有限公司</w:t>
      </w:r>
    </w:p>
    <w:p w14:paraId="253BB0D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14.湖南裕盛源新材料有限公司</w:t>
      </w:r>
    </w:p>
    <w:p w14:paraId="0E2D18B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15.湖南中鑫光电有限公司</w:t>
      </w:r>
    </w:p>
    <w:p w14:paraId="2C667BA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16.湖南浯溪林科技有限公司</w:t>
      </w:r>
    </w:p>
    <w:p w14:paraId="20D57ED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17.湖南荣达智能科技有限公司</w:t>
      </w:r>
    </w:p>
    <w:p w14:paraId="2FC8083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18.湖南国雅彩印有限责任公司</w:t>
      </w:r>
    </w:p>
    <w:p w14:paraId="5E4C5ED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19.湖南五年半食品有限公司</w:t>
      </w:r>
    </w:p>
    <w:p w14:paraId="6847D59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20.湖南超威新材料科技有限公司</w:t>
      </w:r>
    </w:p>
    <w:p w14:paraId="05CFB85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21.湘潭创利材料科技有限公司</w:t>
      </w:r>
    </w:p>
    <w:p w14:paraId="65C250E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22.湖南王新状食品有限公司</w:t>
      </w:r>
    </w:p>
    <w:p w14:paraId="71E157F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23.湘潭金品新材料有限公司</w:t>
      </w:r>
    </w:p>
    <w:p w14:paraId="58CC7F9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24.湖南瑞美达新材料科技有限公司</w:t>
      </w:r>
    </w:p>
    <w:p w14:paraId="00893A10">
      <w:pPr>
        <w:widowControl/>
        <w:tabs>
          <w:tab w:val="center" w:pos="3761"/>
          <w:tab w:val="left" w:pos="4460"/>
        </w:tabs>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25.湖南星懿标识标牌设计制作有限公司</w:t>
      </w:r>
    </w:p>
    <w:p w14:paraId="6213080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26.湘潭嘉贝乐建材有限公司</w:t>
      </w:r>
    </w:p>
    <w:p w14:paraId="550F38C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27.湘潭高城机电设备有限公司</w:t>
      </w:r>
    </w:p>
    <w:p w14:paraId="1A08C74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28.湖南智辰农业科技有限公司</w:t>
      </w:r>
    </w:p>
    <w:p w14:paraId="77221BB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29.湖南裕腾兴汽车配件有限公司</w:t>
      </w:r>
    </w:p>
    <w:p w14:paraId="6E18857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30.湖南启诚智能装备有限公司</w:t>
      </w:r>
    </w:p>
    <w:p w14:paraId="2F7A4D0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31.湖南创一智能环保设备有限公司</w:t>
      </w:r>
    </w:p>
    <w:p w14:paraId="456209E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32.湖南福旺祥安防科技有限公司</w:t>
      </w:r>
    </w:p>
    <w:p w14:paraId="406F71B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33.湖南德高机械科技有限公司</w:t>
      </w:r>
    </w:p>
    <w:p w14:paraId="7895351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34.湖南鹰派新材料有限公司</w:t>
      </w:r>
    </w:p>
    <w:p w14:paraId="19715AC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35.湖南湘创机械制造有限公司</w:t>
      </w:r>
    </w:p>
    <w:p w14:paraId="411CB11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36.湖南鑫科隆门窗有限公司</w:t>
      </w:r>
    </w:p>
    <w:p w14:paraId="03CF48E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37.湖南洛力家居有限公司</w:t>
      </w:r>
    </w:p>
    <w:p w14:paraId="3651E43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38.湖南宏洲锦龙型材有限公司</w:t>
      </w:r>
    </w:p>
    <w:p w14:paraId="06BAB26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39.湖南鑫聚利机械有限公司</w:t>
      </w:r>
    </w:p>
    <w:p w14:paraId="4D2FA93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40.湖南泓孜钢结构工程有限公司</w:t>
      </w:r>
    </w:p>
    <w:p w14:paraId="3B661DA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41.湖南威扬不锈钢制品有限公司</w:t>
      </w:r>
    </w:p>
    <w:p w14:paraId="612B595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42.湖南格瑞特新材料有限公司</w:t>
      </w:r>
    </w:p>
    <w:p w14:paraId="491C99A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43.湖南金铠新材料科技股份有限公司</w:t>
      </w:r>
    </w:p>
    <w:p w14:paraId="3A9C173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44.湘潭钰宏新材料科技有限公司</w:t>
      </w:r>
    </w:p>
    <w:p w14:paraId="11F8B9C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45.湖南永博电气有限公司</w:t>
      </w:r>
    </w:p>
    <w:p w14:paraId="4C94D01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46.湖南恩多邦新材料有限公司</w:t>
      </w:r>
    </w:p>
    <w:p w14:paraId="1E9E8FE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47.湘潭帛誉绵品家纺有限公司</w:t>
      </w:r>
    </w:p>
    <w:p w14:paraId="5923ABB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48.湖南晚佳馨家纺有限公司</w:t>
      </w:r>
    </w:p>
    <w:p w14:paraId="0EAEDE5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49.湖南皓锦建筑科技有限公司</w:t>
      </w:r>
    </w:p>
    <w:p w14:paraId="027BB9C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50.湘潭旺泰幕墙装饰有限公司</w:t>
      </w:r>
    </w:p>
    <w:p w14:paraId="345B434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51.湖南同华制造有限公司</w:t>
      </w:r>
    </w:p>
    <w:p w14:paraId="009E3AA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52.湖南仁驰机械制造有限公司</w:t>
      </w:r>
    </w:p>
    <w:p w14:paraId="738A871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53.湖南铭瑞五金制品有限公司</w:t>
      </w:r>
    </w:p>
    <w:p w14:paraId="1395098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54.湖南睿科智能装备有限公司</w:t>
      </w:r>
    </w:p>
    <w:p w14:paraId="18930B6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55.湖南信提环保装备技术咨询有限公司</w:t>
      </w:r>
    </w:p>
    <w:p w14:paraId="2C8FBB6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56.湖南万键航空设备制造有限公司</w:t>
      </w:r>
    </w:p>
    <w:p w14:paraId="74FE938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57.湘潭顺润泰吊装设备租赁有限公司</w:t>
      </w:r>
    </w:p>
    <w:p w14:paraId="174E159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58.湖南柏屹机械有限公司</w:t>
      </w:r>
    </w:p>
    <w:p w14:paraId="22B06D9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59.湖南彬睿智能科技有限公司</w:t>
      </w:r>
    </w:p>
    <w:p w14:paraId="65AD216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60.湖南杰斯科机械设备贸易有限公司</w:t>
      </w:r>
    </w:p>
    <w:p w14:paraId="1A571EC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61.湖南格兰德泵业有限公司</w:t>
      </w:r>
    </w:p>
    <w:p w14:paraId="0D0CFD6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62.湖南金泓源新材料有限公司</w:t>
      </w:r>
    </w:p>
    <w:p w14:paraId="3D04C91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63.湘潭狼牙广告传媒有限责任公司</w:t>
      </w:r>
    </w:p>
    <w:p w14:paraId="205C488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64.株洲鑫佳程环保科技有限公司</w:t>
      </w:r>
    </w:p>
    <w:p w14:paraId="037AF68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65.湖南中格新材料有限公司</w:t>
      </w:r>
    </w:p>
    <w:p w14:paraId="3E7D187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66.湖南卓锐精密机械有限公司</w:t>
      </w:r>
    </w:p>
    <w:p w14:paraId="2BD53EA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67.湖南百杜新材料有限公司</w:t>
      </w:r>
    </w:p>
    <w:p w14:paraId="690EBE0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68.湖南健坤环保工程有限公司</w:t>
      </w:r>
    </w:p>
    <w:p w14:paraId="71BB286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69.湖南升昇精密制造有限公司</w:t>
      </w:r>
    </w:p>
    <w:p w14:paraId="2094ACB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70.湖南皓驰环保科技有限公司</w:t>
      </w:r>
    </w:p>
    <w:p w14:paraId="743CB1B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71.湖南万惠精密机械有限公司</w:t>
      </w:r>
    </w:p>
    <w:p w14:paraId="32D5A0B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72.湖南浩鸣建筑科技有限公司</w:t>
      </w:r>
    </w:p>
    <w:p w14:paraId="6CD565A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73.湖南伊格尔装饰设计工程有限公司湘潭县分公司</w:t>
      </w:r>
    </w:p>
    <w:p w14:paraId="0C52AB4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74.湖南长海矿业机电设备有限公司湘潭分公司</w:t>
      </w:r>
    </w:p>
    <w:p w14:paraId="02E2852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75.湖南有为钢结构有限公司</w:t>
      </w:r>
    </w:p>
    <w:p w14:paraId="110C6B5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76.湖南汇特焊材科技有限公司</w:t>
      </w:r>
    </w:p>
    <w:p w14:paraId="546785A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77.湘潭铭湘金属材料科技有限公司</w:t>
      </w:r>
    </w:p>
    <w:p w14:paraId="423D9AF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78.湖南万健金属制品有限公司</w:t>
      </w:r>
    </w:p>
    <w:p w14:paraId="3937ED6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79.湖南欣凯裕钢结构工程有限公司</w:t>
      </w:r>
    </w:p>
    <w:p w14:paraId="1E94E95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80.湖南旗峰门窗有限公司</w:t>
      </w:r>
    </w:p>
    <w:p w14:paraId="66A50C1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81.湖南易天再生铝装备有限公司</w:t>
      </w:r>
    </w:p>
    <w:p w14:paraId="6F75876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82.湖南四叶草食品有限公司</w:t>
      </w:r>
    </w:p>
    <w:p w14:paraId="14F0A69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83.湖南客伦全屋定制有限公司</w:t>
      </w:r>
    </w:p>
    <w:p w14:paraId="4CA86DE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84.湖南九宇新材料有限公司</w:t>
      </w:r>
    </w:p>
    <w:p w14:paraId="52B52B3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85.湖南环宇新材料有限公司</w:t>
      </w:r>
    </w:p>
    <w:p w14:paraId="244DC33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86.湖南钦驰电子科技有限公司</w:t>
      </w:r>
    </w:p>
    <w:p w14:paraId="7FFBCE1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87.湖南至诚工业科技有限公司</w:t>
      </w:r>
    </w:p>
    <w:p w14:paraId="7E3ACC8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88.湖南法瑞森不锈钢制品有限公司</w:t>
      </w:r>
    </w:p>
    <w:p w14:paraId="52EB240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89.湘潭市楚萱智能科技有限公司</w:t>
      </w:r>
    </w:p>
    <w:p w14:paraId="336E887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90.湖南瑞景新材料有限公司</w:t>
      </w:r>
    </w:p>
    <w:p w14:paraId="7A8D5AB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91.湖南金叶装饰工程有限公司</w:t>
      </w:r>
    </w:p>
    <w:p w14:paraId="4D74AD3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92.湖南信瀚净化科技有限公司</w:t>
      </w:r>
    </w:p>
    <w:p w14:paraId="238E54D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93.株洲市恒丰润商贸行</w:t>
      </w:r>
    </w:p>
    <w:p w14:paraId="7649CF0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94.湖南博凯不锈钢制品有限公司</w:t>
      </w:r>
    </w:p>
    <w:p w14:paraId="59B26D5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95.湖南同泽医疗器械有限公司</w:t>
      </w:r>
    </w:p>
    <w:p w14:paraId="66B5619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96.湘潭市清新环保设备有限公司</w:t>
      </w:r>
    </w:p>
    <w:p w14:paraId="4C735F6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97.湖南亨瑞全健体育产业有限公司</w:t>
      </w:r>
    </w:p>
    <w:p w14:paraId="1DC9948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98.湖南中家新型建材有限公司</w:t>
      </w:r>
    </w:p>
    <w:p w14:paraId="2D59DB7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99.湘潭祥辉机械有限公司</w:t>
      </w:r>
    </w:p>
    <w:p w14:paraId="3B650C5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100.湖南烯瑞自动化设备有限公司</w:t>
      </w:r>
    </w:p>
    <w:p w14:paraId="79D5A74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101.湖南晟新昇智能装备有限公司</w:t>
      </w:r>
    </w:p>
    <w:p w14:paraId="3B50136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102.湖南飞欧特新材料有限公司</w:t>
      </w:r>
    </w:p>
    <w:p w14:paraId="5B543D4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103.湖南省润心科技开发有限公司</w:t>
      </w:r>
    </w:p>
    <w:p w14:paraId="05B519B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104.湖南振洋金属制造有限公司</w:t>
      </w:r>
    </w:p>
    <w:p w14:paraId="7B6BB6F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105.湖南瑞升自动化设备有限公司</w:t>
      </w:r>
    </w:p>
    <w:p w14:paraId="2051630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106.湖南睿鼎科技有限公司</w:t>
      </w:r>
    </w:p>
    <w:p w14:paraId="51E7BA3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107.湖南汇洋包装有限公司</w:t>
      </w:r>
    </w:p>
    <w:p w14:paraId="2DE1259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108.湖南盈晟电子科技有限公司</w:t>
      </w:r>
    </w:p>
    <w:p w14:paraId="2E258AD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109.湖南诺伯特高温设备股份有限公司</w:t>
      </w:r>
    </w:p>
    <w:p w14:paraId="2D896AB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110.湖南莲港紧固件有限公司</w:t>
      </w:r>
    </w:p>
    <w:p w14:paraId="445A17D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111.湖南臻美味香料有限公司</w:t>
      </w:r>
    </w:p>
    <w:p w14:paraId="54DA3A2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112.湖南新向维包装有限公司</w:t>
      </w:r>
    </w:p>
    <w:p w14:paraId="7E217C9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113.湖南祥豪新材料有限公司</w:t>
      </w:r>
    </w:p>
    <w:p w14:paraId="05C535A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114.千里码数据服务有限公司</w:t>
      </w:r>
    </w:p>
    <w:p w14:paraId="6DC95E5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115.湘潭县易俗河镇福泽食品厂</w:t>
      </w:r>
    </w:p>
    <w:p w14:paraId="3CC608C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116.湘潭荣亚节能环保设备有限公司</w:t>
      </w:r>
    </w:p>
    <w:p w14:paraId="7FAD41D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117.湖南康宁达医疗科技股份有限公司</w:t>
      </w:r>
    </w:p>
    <w:p w14:paraId="47B13F7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118.湖南敏锐科技有限公司</w:t>
      </w:r>
    </w:p>
    <w:p w14:paraId="7CD2F9C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119.湖南诺迪冷冻设备有限公司</w:t>
      </w:r>
    </w:p>
    <w:p w14:paraId="7C8990B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120.湖南江宏机械制造有限公司</w:t>
      </w:r>
    </w:p>
    <w:p w14:paraId="7633E4A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121.湘潭莲飨食品有限公司</w:t>
      </w:r>
    </w:p>
    <w:p w14:paraId="6E9A1ED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122.湖南三熙食品有限公司</w:t>
      </w:r>
    </w:p>
    <w:p w14:paraId="24320F3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123.湘潭市银汉设备制造有限公司</w:t>
      </w:r>
    </w:p>
    <w:p w14:paraId="0950F7B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124.湖南南托造型材料有限公司</w:t>
      </w:r>
    </w:p>
    <w:p w14:paraId="0B008C8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125.湖南煦华国际科技有限公司</w:t>
      </w:r>
    </w:p>
    <w:p w14:paraId="4580AA1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126.湖南三龙轨道交通装备有限公司</w:t>
      </w:r>
    </w:p>
    <w:p w14:paraId="17C58B1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127.湖南卓信热工业设备有限公司</w:t>
      </w:r>
    </w:p>
    <w:p w14:paraId="5FDBA5F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128.湘潭泰明新材料科技有限公司</w:t>
      </w:r>
    </w:p>
    <w:p w14:paraId="1EB8C9D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129.湘潭国发重工有限公司</w:t>
      </w:r>
    </w:p>
    <w:p w14:paraId="4B61906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130.湖南升华电梯有限公司湘潭分公司</w:t>
      </w:r>
    </w:p>
    <w:p w14:paraId="1D9421F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131.湖南华东重工科技有限公司湘潭分公司</w:t>
      </w:r>
    </w:p>
    <w:p w14:paraId="0479F5A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132.湖南普卡科技制造有限公司</w:t>
      </w:r>
    </w:p>
    <w:p w14:paraId="6282F23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133.唯为（湖南）科技有限公司</w:t>
      </w:r>
    </w:p>
    <w:p w14:paraId="6E39466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134.湖南五里重型机械有限公司</w:t>
      </w:r>
    </w:p>
    <w:p w14:paraId="50C35FE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135.指路人（湖南）展示用品有限公司</w:t>
      </w:r>
    </w:p>
    <w:p w14:paraId="0F25F8A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136.湖南易鹏环保科技有限公司</w:t>
      </w:r>
    </w:p>
    <w:p w14:paraId="31F0E6A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137.湖南易坤环保科技有限公司</w:t>
      </w:r>
    </w:p>
    <w:p w14:paraId="7533671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138.湘潭市华光机械制造有限公司</w:t>
      </w:r>
    </w:p>
    <w:p w14:paraId="148D64E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139.湖南葛健食品科技有限公司</w:t>
      </w:r>
    </w:p>
    <w:p w14:paraId="28C840B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140.湘潭唯景装饰设计工程有限公司</w:t>
      </w:r>
    </w:p>
    <w:p w14:paraId="2A2D94F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141.湘潭壮宏工贸有限公司</w:t>
      </w:r>
    </w:p>
    <w:p w14:paraId="745438F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142.湘潭索立合金热处理有限公司</w:t>
      </w:r>
    </w:p>
    <w:p w14:paraId="125CAA5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143.湖南湘润钢结构有限公司湘潭分公司</w:t>
      </w:r>
    </w:p>
    <w:p w14:paraId="0E991D7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144.湘潭北汽佛吉亚汽车系统有限公司</w:t>
      </w:r>
    </w:p>
    <w:p w14:paraId="444EC80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145.湘潭丰达铂赛汽车零部件有限公司</w:t>
      </w:r>
    </w:p>
    <w:p w14:paraId="460D0E8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146.湖南柏致智能科技有限公司</w:t>
      </w:r>
    </w:p>
    <w:p w14:paraId="3648AE7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147.湖南飞山奇建筑科技有限公司</w:t>
      </w:r>
    </w:p>
    <w:p w14:paraId="3576014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148.湖南力威液压设备股份有限公司</w:t>
      </w:r>
    </w:p>
    <w:p w14:paraId="28F7841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149.湘潭意善箱包制造有限公司</w:t>
      </w:r>
    </w:p>
    <w:p w14:paraId="637C50A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150.湖南统塑管业有限公司</w:t>
      </w:r>
    </w:p>
    <w:p w14:paraId="3187A84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151.湖南伟通电器成套设备有限公司</w:t>
      </w:r>
    </w:p>
    <w:p w14:paraId="171E412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152.湖南葛元食品科技有限公司</w:t>
      </w:r>
    </w:p>
    <w:p w14:paraId="3869A512">
      <w:pPr>
        <w:widowControl/>
        <w:spacing w:line="560" w:lineRule="exac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153.湘潭隆香园食品有限公司</w:t>
      </w:r>
    </w:p>
    <w:p w14:paraId="6A1373C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154.湖南佳钰环保科技有限公司</w:t>
      </w:r>
    </w:p>
    <w:p w14:paraId="5D480C3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155.湖南德弘机电设备有限公司</w:t>
      </w:r>
    </w:p>
    <w:p w14:paraId="1CB444A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156.湖南星欣科技发展有限公司</w:t>
      </w:r>
    </w:p>
    <w:p w14:paraId="7E9D720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157.湘潭炜达机电制造有限公司</w:t>
      </w:r>
    </w:p>
    <w:p w14:paraId="4C92424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158.湘潭宏强机械制造有限公司</w:t>
      </w:r>
    </w:p>
    <w:p w14:paraId="6F614B0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159.湖南长乐建材有限公司</w:t>
      </w:r>
    </w:p>
    <w:p w14:paraId="276129E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160.湘潭天兴汽车零部件制造有限责任公司</w:t>
      </w:r>
    </w:p>
    <w:p w14:paraId="5B281D1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161.湖南中润科技发展有限公司</w:t>
      </w:r>
    </w:p>
    <w:p w14:paraId="4965E4F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162.湘潭顺络电子有限公司</w:t>
      </w:r>
    </w:p>
    <w:p w14:paraId="752F59E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163.湘潭离心机有限公司</w:t>
      </w:r>
    </w:p>
    <w:p w14:paraId="748A2FA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164.湖南彩达包装印务有限公司</w:t>
      </w:r>
    </w:p>
    <w:p w14:paraId="70ACDB2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165.湘潭市珣柏瑄食品有限公司</w:t>
      </w:r>
    </w:p>
    <w:p w14:paraId="7D08A63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166.湘潭市电线电缆有限公司</w:t>
      </w:r>
    </w:p>
    <w:p w14:paraId="063C167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167.湖南宝峰炉料有限公司</w:t>
      </w:r>
    </w:p>
    <w:p w14:paraId="7742AA9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168.瑞泰科技股份有限公司湘潭分公司</w:t>
      </w:r>
    </w:p>
    <w:p w14:paraId="47C4B1C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169.湖南恒会昌彩印包装有限公司</w:t>
      </w:r>
    </w:p>
    <w:p w14:paraId="5568F69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170.湖南浩锋汽车零部件有限公司</w:t>
      </w:r>
    </w:p>
    <w:p w14:paraId="0BAC1D1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171.湘潭靖通汽车配件有限公司</w:t>
      </w:r>
    </w:p>
    <w:p w14:paraId="1E7EA7A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172.湘潭珠华大为机械制造有限公司</w:t>
      </w:r>
    </w:p>
    <w:p w14:paraId="3673142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173.湖南斯百通智水系统有限公司</w:t>
      </w:r>
    </w:p>
    <w:p w14:paraId="4B7E2F2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174.湖南东方宏裕物流有限公司</w:t>
      </w:r>
    </w:p>
    <w:p w14:paraId="1D8097A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175.湘潭锴捷塑料制品有限公司</w:t>
      </w:r>
    </w:p>
    <w:p w14:paraId="16CBFE8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176.湘潭富民农业机械有限公司</w:t>
      </w:r>
    </w:p>
    <w:p w14:paraId="6A92A15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177.湘潭宏涌兴汽车配件有限公司</w:t>
      </w:r>
    </w:p>
    <w:p w14:paraId="64B4E5B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178.湖南滋味变幻食品科技有限公司</w:t>
      </w:r>
    </w:p>
    <w:p w14:paraId="0384E56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179.湖南大麦食品有限公司</w:t>
      </w:r>
    </w:p>
    <w:p w14:paraId="5E50301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180.湖南傲派自动化设备有限公司</w:t>
      </w:r>
    </w:p>
    <w:p w14:paraId="20CA05F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181.湘潭億特玻璃有限责任公司</w:t>
      </w:r>
    </w:p>
    <w:p w14:paraId="663ED43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182.湖南润楷特科技有限责任公司</w:t>
      </w:r>
    </w:p>
    <w:p w14:paraId="12743DE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183.湘潭市特耐金属制品有限公司</w:t>
      </w:r>
    </w:p>
    <w:p w14:paraId="10CF485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184.湖南中天恒泽新材料有限公司</w:t>
      </w:r>
    </w:p>
    <w:p w14:paraId="30D662F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185.湖南湘达环保新材料有限公司</w:t>
      </w:r>
    </w:p>
    <w:p w14:paraId="69A1658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186.湖南省昭成科技有限公司</w:t>
      </w:r>
    </w:p>
    <w:p w14:paraId="1811466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187.湘潭易宏机械有限公司</w:t>
      </w:r>
    </w:p>
    <w:p w14:paraId="0768099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188.湖南浩隆机械科技有限公司</w:t>
      </w:r>
    </w:p>
    <w:p w14:paraId="246843E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189.湖南同展时代智能装备有限公司</w:t>
      </w:r>
    </w:p>
    <w:p w14:paraId="186C394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190.常州市宏发纵横新材料科技股份有限公司湘潭分公司</w:t>
      </w:r>
    </w:p>
    <w:p w14:paraId="0EFBDE2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191.湖南科普森电缆材料有限公司</w:t>
      </w:r>
    </w:p>
    <w:p w14:paraId="3B77016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192.湖南意歌生态科技有限公司</w:t>
      </w:r>
    </w:p>
    <w:p w14:paraId="08743F3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193.湖南山叶贸易有限公司</w:t>
      </w:r>
    </w:p>
    <w:p w14:paraId="55B065B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194.湖南弘印钢结构有限公司</w:t>
      </w:r>
    </w:p>
    <w:p w14:paraId="17E923C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195.湘潭极鲜食品有限公司</w:t>
      </w:r>
    </w:p>
    <w:p w14:paraId="22B3908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196.湖南稻草人标牌有限公司</w:t>
      </w:r>
    </w:p>
    <w:p w14:paraId="47144D6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197.湖南胖哥鑫鸿实业有限公司</w:t>
      </w:r>
    </w:p>
    <w:p w14:paraId="2FD321F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198.湖南康旭生物科技有限公司</w:t>
      </w:r>
    </w:p>
    <w:p w14:paraId="5E21F10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199.湘潭中建西部建设有限公司</w:t>
      </w:r>
    </w:p>
    <w:p w14:paraId="330CCCC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200.湘潭珺旭科技有限公司</w:t>
      </w:r>
    </w:p>
    <w:p w14:paraId="2807596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201.湖南鼎诚精密模具有限公司</w:t>
      </w:r>
    </w:p>
    <w:p w14:paraId="35B96DE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202.湘潭富昌塑料包装有限公司</w:t>
      </w:r>
    </w:p>
    <w:p w14:paraId="6437C8B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203.湖南铭旺湘机械科技有限公司</w:t>
      </w:r>
    </w:p>
    <w:p w14:paraId="64696EA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204.湘潭聚森清洁能源供热有限公司</w:t>
      </w:r>
    </w:p>
    <w:p w14:paraId="3B1A337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205.湘潭宏硕汽车部件有限公司</w:t>
      </w:r>
    </w:p>
    <w:p w14:paraId="7CEA44C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206.湘潭振宏材料科技有限公司</w:t>
      </w:r>
    </w:p>
    <w:p w14:paraId="4C6EE5A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207.湖南邦安机械制造有限公司</w:t>
      </w:r>
    </w:p>
    <w:p w14:paraId="4DE45A6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208.湘潭市电机车厂有限公司</w:t>
      </w:r>
    </w:p>
    <w:p w14:paraId="5B676B8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209.湖南瓦力能源科技有限公司</w:t>
      </w:r>
    </w:p>
    <w:p w14:paraId="57828A9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210.湘潭弘茂湘莲产业发展有限责任公司</w:t>
      </w:r>
    </w:p>
    <w:p w14:paraId="4A8515C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211.湖南中联陶瓷机械有限公司</w:t>
      </w:r>
    </w:p>
    <w:p w14:paraId="17644A4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212.湘潭市湘洲机器管件有限公司</w:t>
      </w:r>
    </w:p>
    <w:p w14:paraId="74FA004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213.湘潭百灵鸟供应链管理有限公司</w:t>
      </w:r>
    </w:p>
    <w:p w14:paraId="46CD4B1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214.湖南翰江南食品有限公司</w:t>
      </w:r>
    </w:p>
    <w:p w14:paraId="13788C7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215.湖南传湘万家食品有限公司</w:t>
      </w:r>
    </w:p>
    <w:p w14:paraId="2DA9DA6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216.湖南腾宇称重设备系统有限公司</w:t>
      </w:r>
    </w:p>
    <w:p w14:paraId="7401FDD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217.湖南辉诚机械制造有限公司</w:t>
      </w:r>
    </w:p>
    <w:p w14:paraId="0D0EC45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218.湘潭冠华环保制品有限公司</w:t>
      </w:r>
    </w:p>
    <w:p w14:paraId="7EFDDF7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219.湘潭腾美科技有限公司</w:t>
      </w:r>
    </w:p>
    <w:p w14:paraId="7AFBDF9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220.湖南省谨致环保科技有限公司</w:t>
      </w:r>
    </w:p>
    <w:p w14:paraId="3BC03A1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221.湘潭正钧机械制造有限公司</w:t>
      </w:r>
    </w:p>
    <w:p w14:paraId="6FA1153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222.湘潭县易俗河镇杰森建材服务部</w:t>
      </w:r>
    </w:p>
    <w:p w14:paraId="61D3DB3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223.湘潭市至诚机械制造有限公司</w:t>
      </w:r>
    </w:p>
    <w:p w14:paraId="1AA8B61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224.湘潭建林森汽车零部件有限公司</w:t>
      </w:r>
    </w:p>
    <w:p w14:paraId="2304869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225.湖南镒铕仁钢结构有限公司</w:t>
      </w:r>
    </w:p>
    <w:p w14:paraId="63ED316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226.湘潭锦悦门窗加工有限公司</w:t>
      </w:r>
    </w:p>
    <w:p w14:paraId="6BADF92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227.湘潭新康环保科技有限公司</w:t>
      </w:r>
    </w:p>
    <w:p w14:paraId="6AA0F9E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228.湘潭红煌红食品有限公司</w:t>
      </w:r>
    </w:p>
    <w:p w14:paraId="0F2947C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229.湘潭县康大工贸有限责任公司</w:t>
      </w:r>
    </w:p>
    <w:p w14:paraId="4440E27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230.湖南迪辉塑业有限公司</w:t>
      </w:r>
    </w:p>
    <w:p w14:paraId="41393F9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231.湘潭县艾力特电化有限公司</w:t>
      </w:r>
    </w:p>
    <w:p w14:paraId="0F8AC5F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232.湘潭市特种线缆股份有限公司</w:t>
      </w:r>
    </w:p>
    <w:p w14:paraId="774540F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233.湖南鱼腾商贸有限公司</w:t>
      </w:r>
    </w:p>
    <w:p w14:paraId="6AE25F8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234.湘潭县易俗河镇天添乐鞋材厂</w:t>
      </w:r>
    </w:p>
    <w:p w14:paraId="7654668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235.湘潭县易俗河镇新海艺展柜厂</w:t>
      </w:r>
    </w:p>
    <w:p w14:paraId="5EE68CA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236.湖南实达丰新材料科技有限公司</w:t>
      </w:r>
    </w:p>
    <w:p w14:paraId="1FB247F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237.湘潭长江电气工业有限公司</w:t>
      </w:r>
    </w:p>
    <w:p w14:paraId="5B7819E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238.湖南航雅钢铁科技有限公司</w:t>
      </w:r>
    </w:p>
    <w:p w14:paraId="50F1DB5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239.湖南鼎珩智能机械有限公司</w:t>
      </w:r>
    </w:p>
    <w:p w14:paraId="75AF6DF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240.湘潭市瑞通涂装有限公司</w:t>
      </w:r>
    </w:p>
    <w:p w14:paraId="7D526BF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241.湘潭易用建材科技有限公司</w:t>
      </w:r>
    </w:p>
    <w:p w14:paraId="776366E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242.湖南尚银模具有限公司</w:t>
      </w:r>
    </w:p>
    <w:p w14:paraId="79C21A4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243.湖南南电电机有限公司</w:t>
      </w:r>
    </w:p>
    <w:p w14:paraId="69678B2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244.湖南嘉逸环保设备开发有限公司</w:t>
      </w:r>
    </w:p>
    <w:p w14:paraId="18954CD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245.湘潭县华兴制衣有限公司</w:t>
      </w:r>
    </w:p>
    <w:p w14:paraId="1995827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246.湘潭县易俗河万发吹塑彩印厂</w:t>
      </w:r>
    </w:p>
    <w:p w14:paraId="558588D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247.湘潭恒源金属制品有限公司</w:t>
      </w:r>
    </w:p>
    <w:p w14:paraId="7F9889A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248.湖南平觉汽车科技有限责任公司</w:t>
      </w:r>
    </w:p>
    <w:p w14:paraId="1C46D78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249.湘潭县金辉彩印包装有限公司</w:t>
      </w:r>
    </w:p>
    <w:p w14:paraId="47B84AC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250.湖南荷舜新材料有限公司</w:t>
      </w:r>
    </w:p>
    <w:p w14:paraId="1907A77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251.湘潭县恒宇塑料厂</w:t>
      </w:r>
    </w:p>
    <w:p w14:paraId="596B577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252.湘潭县易俗河镇德兴隆饴糖厂</w:t>
      </w:r>
    </w:p>
    <w:p w14:paraId="506249F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253.湖南福熙食品有限公司</w:t>
      </w:r>
    </w:p>
    <w:p w14:paraId="22ACB50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254.湘潭华津食品有限公司</w:t>
      </w:r>
    </w:p>
    <w:p w14:paraId="2BA5910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255.湘潭罗家食品有限公司</w:t>
      </w:r>
    </w:p>
    <w:p w14:paraId="7EA09C5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256.湘潭县易俗河镇亮洁家俱厂</w:t>
      </w:r>
    </w:p>
    <w:p w14:paraId="4BDEE7D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257.湘潭天和医药塑料包装有限公司</w:t>
      </w:r>
    </w:p>
    <w:p w14:paraId="742DAB7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258.湖南一和环保科技有限公司</w:t>
      </w:r>
    </w:p>
    <w:p w14:paraId="23746D0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259.湖南博富文化发展股份有限公司</w:t>
      </w:r>
    </w:p>
    <w:p w14:paraId="2DF546F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260.湖南聚诚食农业科技发展有限公司</w:t>
      </w:r>
    </w:p>
    <w:p w14:paraId="1415A45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261.湖南越盛广告有限公司</w:t>
      </w:r>
    </w:p>
    <w:p w14:paraId="76B3AB6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262.湖南正贵食品有限公司</w:t>
      </w:r>
    </w:p>
    <w:p w14:paraId="795DCC2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263.湖南银远电气有限公司</w:t>
      </w:r>
    </w:p>
    <w:p w14:paraId="72F2F1F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264.湘潭大田宇机车配件制造有限公司</w:t>
      </w:r>
    </w:p>
    <w:p w14:paraId="1710682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265.湘潭海鑫金属节能制品有限公司</w:t>
      </w:r>
    </w:p>
    <w:p w14:paraId="43461EF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266.湖南联鑫紧固件制造有限公司</w:t>
      </w:r>
    </w:p>
    <w:p w14:paraId="74B9C69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267.湘潭湘滨机械有限公司</w:t>
      </w:r>
    </w:p>
    <w:p w14:paraId="35367D5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268.湖南涓江鞋业有限公司</w:t>
      </w:r>
    </w:p>
    <w:p w14:paraId="26347DF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269.湘潭市港胜机械制造有限公司</w:t>
      </w:r>
    </w:p>
    <w:p w14:paraId="154B514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270.湘潭华宇机电制造有限公司</w:t>
      </w:r>
    </w:p>
    <w:p w14:paraId="457A1F7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271.湘潭市中升金属制品有限公司</w:t>
      </w:r>
    </w:p>
    <w:p w14:paraId="7596EE1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272.湘潭县易俗何镇维英皮鞋厂</w:t>
      </w:r>
    </w:p>
    <w:p w14:paraId="0558E71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273.湘潭县易俗河镇给力门业经营部</w:t>
      </w:r>
    </w:p>
    <w:p w14:paraId="75EEC0C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274.湘潭博亿机电设备制造有限公司</w:t>
      </w:r>
    </w:p>
    <w:p w14:paraId="29C910F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275.湖南传世环保科技有限公司</w:t>
      </w:r>
    </w:p>
    <w:p w14:paraId="28BCED1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276.湘潭三金特种玻璃有限责任公司</w:t>
      </w:r>
    </w:p>
    <w:p w14:paraId="7D0A086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277.湘潭百晟金属材料有限公司</w:t>
      </w:r>
    </w:p>
    <w:p w14:paraId="7BD1A17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278.湖南昌隆机械制造有限公司</w:t>
      </w:r>
    </w:p>
    <w:p w14:paraId="28D0583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279.湘潭县易俗河镇德瑞机械厂</w:t>
      </w:r>
    </w:p>
    <w:p w14:paraId="1E212DB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280.湘潭县楚润碲业有限公司</w:t>
      </w:r>
    </w:p>
    <w:p w14:paraId="41C57CD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281.湘潭市新峰金属科技有限公司</w:t>
      </w:r>
    </w:p>
    <w:p w14:paraId="07F6297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282.湘潭市三星液压机械制造有限公司</w:t>
      </w:r>
    </w:p>
    <w:p w14:paraId="43FE2ED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283.湖南省元味食品有限公司</w:t>
      </w:r>
    </w:p>
    <w:p w14:paraId="4F86CC5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284.湘潭建宏再生资源利用有限公司</w:t>
      </w:r>
    </w:p>
    <w:p w14:paraId="4EADC9F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285.湖南君达机电有限责任公司</w:t>
      </w:r>
    </w:p>
    <w:p w14:paraId="5499027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286.湘潭市尚博汽车零部件有限公司</w:t>
      </w:r>
    </w:p>
    <w:p w14:paraId="016EB6A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287.湖南滔滔食品有限公司</w:t>
      </w:r>
    </w:p>
    <w:p w14:paraId="0C1BF67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288.湘潭娄湘建筑材料有限公司</w:t>
      </w:r>
    </w:p>
    <w:p w14:paraId="0AC6B4A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289.湘潭鼎瀚节能门窗有限公司</w:t>
      </w:r>
    </w:p>
    <w:p w14:paraId="27E562D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290.湘潭县易俗河镇金顺鞋材厂</w:t>
      </w:r>
    </w:p>
    <w:p w14:paraId="0C07450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291.湘潭县毅腾塑料制品有限公司</w:t>
      </w:r>
    </w:p>
    <w:p w14:paraId="4789933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292.长沙雅天包装有限公司</w:t>
      </w:r>
    </w:p>
    <w:p w14:paraId="137A08A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293.湘潭县易俗河镇兴达机械加工厂</w:t>
      </w:r>
    </w:p>
    <w:p w14:paraId="7C37E28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294.湘潭小匠绿色家居有限公司</w:t>
      </w:r>
    </w:p>
    <w:p w14:paraId="4A01E6D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295.湘潭县恒源涂料有限公司</w:t>
      </w:r>
    </w:p>
    <w:p w14:paraId="7CE46F7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296.湖南金银离心机制造有限公司</w:t>
      </w:r>
    </w:p>
    <w:p w14:paraId="3102FFF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297.湘潭市冶金设备制造有限公司</w:t>
      </w:r>
    </w:p>
    <w:p w14:paraId="61640B9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298.湖南同方电气有限公司</w:t>
      </w:r>
    </w:p>
    <w:p w14:paraId="39A080E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299.湘潭市陈氏味林食品有限公司</w:t>
      </w:r>
    </w:p>
    <w:p w14:paraId="7F686B1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300.湖南大有食品有限公司</w:t>
      </w:r>
    </w:p>
    <w:p w14:paraId="22DE335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301.湖南德天润包装印刷有限公司</w:t>
      </w:r>
    </w:p>
    <w:p w14:paraId="086B524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302.湖南乐派食品有限公司</w:t>
      </w:r>
    </w:p>
    <w:p w14:paraId="1485641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303.湘潭友诚离心机有限公司</w:t>
      </w:r>
    </w:p>
    <w:p w14:paraId="08C097C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304.湘潭万洁通风环保设备有限公司</w:t>
      </w:r>
    </w:p>
    <w:p w14:paraId="6582F16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305.湖南北乡客食品有限公司</w:t>
      </w:r>
    </w:p>
    <w:p w14:paraId="2A55BF7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306.湖南旺永洪食品有限公司</w:t>
      </w:r>
    </w:p>
    <w:p w14:paraId="09B13E8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307.湘潭市长诚互感器有限责任公司</w:t>
      </w:r>
    </w:p>
    <w:p w14:paraId="592B44E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308.湖南合鑫环境科技有限公司</w:t>
      </w:r>
    </w:p>
    <w:p w14:paraId="71D52EB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309.全友家私仓储</w:t>
      </w:r>
    </w:p>
    <w:p w14:paraId="62BEBE4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310.湘潭县易俗河振兴建仁日化经营部</w:t>
      </w:r>
    </w:p>
    <w:p w14:paraId="7F25A6C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311.湖南绿众再生资源有限公司</w:t>
      </w:r>
    </w:p>
    <w:p w14:paraId="716C00B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312.湖南鸿昌厨具设备有限责任公司湘潭分公司</w:t>
      </w:r>
    </w:p>
    <w:p w14:paraId="662FFD6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313.湖南四维抗震科技有限公司</w:t>
      </w:r>
    </w:p>
    <w:p w14:paraId="13DC988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314.湖南友谊包装材料有限公司</w:t>
      </w:r>
    </w:p>
    <w:p w14:paraId="7702ECB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315.湖南智通环保设备有限公司</w:t>
      </w:r>
    </w:p>
    <w:p w14:paraId="0EBFB08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316.湖南常友环保科技有限公司</w:t>
      </w:r>
    </w:p>
    <w:p w14:paraId="7676F0D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317.湖南美迪精密机械有限公司</w:t>
      </w:r>
    </w:p>
    <w:p w14:paraId="4A1C52E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318.湘潭忆云新材料科技有限公司</w:t>
      </w:r>
    </w:p>
    <w:p w14:paraId="090DBE7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319.湘潭郑福记食品有限公司</w:t>
      </w:r>
    </w:p>
    <w:p w14:paraId="6A55DA0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320.湖南博鸿汽车零部件有限公司</w:t>
      </w:r>
    </w:p>
    <w:p w14:paraId="07F882D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321.湘潭华夏锌钢科技有限公司</w:t>
      </w:r>
    </w:p>
    <w:p w14:paraId="15BD849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322.湘潭子兵模具制造有限公司</w:t>
      </w:r>
    </w:p>
    <w:p w14:paraId="12B879A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323.湘潭高新区众创机械制造厂</w:t>
      </w:r>
    </w:p>
    <w:p w14:paraId="1B3717A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324.湘潭晟博精密机械有限公司</w:t>
      </w:r>
    </w:p>
    <w:p w14:paraId="3B0B613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325.湘潭友之园新能源科技有限公司</w:t>
      </w:r>
    </w:p>
    <w:p w14:paraId="3009C34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326.洋哥智能门窗</w:t>
      </w:r>
    </w:p>
    <w:p w14:paraId="616D108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327.湘潭博壹汽车科技有限公司</w:t>
      </w:r>
    </w:p>
    <w:p w14:paraId="0EB6A2B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328.湘潭脉链五金工具有限公司</w:t>
      </w:r>
    </w:p>
    <w:p w14:paraId="77E53BA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329.湘潭兴德康商贸有限公司</w:t>
      </w:r>
    </w:p>
    <w:p w14:paraId="555A641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330.湖南盈通供水设备有限公司</w:t>
      </w:r>
    </w:p>
    <w:p w14:paraId="44DEF54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331.湖南湘达离心机制造有限公司</w:t>
      </w:r>
    </w:p>
    <w:p w14:paraId="538376F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332.湘潭鑫博离心机设备有限公司</w:t>
      </w:r>
    </w:p>
    <w:p w14:paraId="3755583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333.湖南金力型材有限公司</w:t>
      </w:r>
    </w:p>
    <w:p w14:paraId="51EC8BE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334.湘潭县实达适商贸有限公司</w:t>
      </w:r>
    </w:p>
    <w:p w14:paraId="3F28A9F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335.湘潭中微科生物工程有限公司</w:t>
      </w:r>
    </w:p>
    <w:p w14:paraId="6835C93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336.湖南佳洁洗涤有限公司</w:t>
      </w:r>
    </w:p>
    <w:p w14:paraId="2BF6BCA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337.湖南礼乐贸易有限公司</w:t>
      </w:r>
    </w:p>
    <w:p w14:paraId="6F68B08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338.湘潭榔人帮食品有限公司</w:t>
      </w:r>
    </w:p>
    <w:p w14:paraId="0B9951F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339.湘潭市欣荣塑料制品有限公司</w:t>
      </w:r>
    </w:p>
    <w:p w14:paraId="2B82615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340.湘潭千和纸箱包装有限公司</w:t>
      </w:r>
    </w:p>
    <w:p w14:paraId="766EFF8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341.湖南湘诺食品有限公司</w:t>
      </w:r>
    </w:p>
    <w:p w14:paraId="74F894A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342.湖南苏普瑞环保科技有限公司</w:t>
      </w:r>
    </w:p>
    <w:p w14:paraId="343096E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343.湖南坤厚包装有限公司</w:t>
      </w:r>
    </w:p>
    <w:p w14:paraId="570A5AD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344.湖南润味食品科技有限公司</w:t>
      </w:r>
    </w:p>
    <w:p w14:paraId="7F97D5B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345.湘潭富佳木业有限公司</w:t>
      </w:r>
    </w:p>
    <w:p w14:paraId="234207E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346.湘潭磁力科技有限公司</w:t>
      </w:r>
    </w:p>
    <w:p w14:paraId="1BE8B9B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347.湖南银钻特种变压器有限公司</w:t>
      </w:r>
    </w:p>
    <w:p w14:paraId="69D29A0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348.湖南绿尚再生资源有限公司</w:t>
      </w:r>
    </w:p>
    <w:p w14:paraId="498A803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349.湘潭市丰福星食品有限公司</w:t>
      </w:r>
    </w:p>
    <w:p w14:paraId="161515E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350.湘潭宸珑纸制品有限公司</w:t>
      </w:r>
    </w:p>
    <w:p w14:paraId="6263200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351.湘潭市长弘新型路桥材料有限公司</w:t>
      </w:r>
    </w:p>
    <w:p w14:paraId="597539E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352.湖南味自正农业科技有限公司</w:t>
      </w:r>
    </w:p>
    <w:p w14:paraId="7D8DAFB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353.湖南皓辣味食品有限公司</w:t>
      </w:r>
    </w:p>
    <w:p w14:paraId="56EF566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354.湖南皇爷实业有限公司</w:t>
      </w:r>
    </w:p>
    <w:p w14:paraId="6418ABD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355.湖南格美达厨房设备有限公司</w:t>
      </w:r>
    </w:p>
    <w:p w14:paraId="00B8795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356.湖南凯依克物流有限公司</w:t>
      </w:r>
    </w:p>
    <w:p w14:paraId="76DBECB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357.湖南银河商贸股份有限公司</w:t>
      </w:r>
    </w:p>
    <w:p w14:paraId="5BEE98A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358.湘潭网营物联供应链有限公司</w:t>
      </w:r>
    </w:p>
    <w:p w14:paraId="168D1E9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359.湖南金风食品有限责任公司</w:t>
      </w:r>
    </w:p>
    <w:p w14:paraId="754DB8F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360.中金泰达智能装备有限公司</w:t>
      </w:r>
    </w:p>
    <w:p w14:paraId="231861C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361.湘潭新大粉末冶金技术有限公司</w:t>
      </w:r>
    </w:p>
    <w:p w14:paraId="01EE7D2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362.湖南金佰胜节能设备工程有限公司</w:t>
      </w:r>
    </w:p>
    <w:p w14:paraId="7062591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363.湘潭市烘尚食品有限责任公司</w:t>
      </w:r>
    </w:p>
    <w:p w14:paraId="4796F88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364.湘潭市乡味食品有限公司</w:t>
      </w:r>
    </w:p>
    <w:p w14:paraId="705E1B8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365.湘潭筷筷鲜食食品有限公司</w:t>
      </w:r>
    </w:p>
    <w:p w14:paraId="162530B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366.湖南莲美食品股份有限公司</w:t>
      </w:r>
    </w:p>
    <w:p w14:paraId="3186C7C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367.湖南映日荷花食品有限公司</w:t>
      </w:r>
    </w:p>
    <w:p w14:paraId="64617BF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368.湖南新上谷粮品米业有限公司</w:t>
      </w:r>
    </w:p>
    <w:p w14:paraId="7CE4350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369.湖南省多乐鲜益科技有限公司</w:t>
      </w:r>
    </w:p>
    <w:p w14:paraId="4272D0A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370.湖南华祺食品有限公司</w:t>
      </w:r>
    </w:p>
    <w:p w14:paraId="3CA984B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371.湘潭弘鑫彩印有限公司</w:t>
      </w:r>
    </w:p>
    <w:p w14:paraId="3088ACB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372.湘潭康生堂生物保健制品有限公司</w:t>
      </w:r>
    </w:p>
    <w:p w14:paraId="3815CB3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373.湖南度无尤食品有限公司</w:t>
      </w:r>
    </w:p>
    <w:p w14:paraId="2417217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374.湖南宏炼健身器材有限公司</w:t>
      </w:r>
    </w:p>
    <w:p w14:paraId="0D9CF83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375.湘潭海威盛世科技有限公司</w:t>
      </w:r>
    </w:p>
    <w:p w14:paraId="65AB329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376.湘潭上尚保鲜科技有限公司</w:t>
      </w:r>
    </w:p>
    <w:p w14:paraId="3A77D52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377.湘潭酱大侠食品有限公司</w:t>
      </w:r>
    </w:p>
    <w:p w14:paraId="7C259F5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378.湖南凯厨节能科技有限公司</w:t>
      </w:r>
    </w:p>
    <w:p w14:paraId="71811E8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379.湖南亿丰食品有限公司</w:t>
      </w:r>
    </w:p>
    <w:p w14:paraId="0341E06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380.武汉市洪山区巾帼水产经营部</w:t>
      </w:r>
    </w:p>
    <w:p w14:paraId="53CF07E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381.湖南萝品荟食品科技有限公司</w:t>
      </w:r>
    </w:p>
    <w:p w14:paraId="4F75512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382.湖南湘味连城食品有限公司</w:t>
      </w:r>
    </w:p>
    <w:p w14:paraId="19F410C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383.湘潭文民食品有限公司</w:t>
      </w:r>
    </w:p>
    <w:p w14:paraId="7500CF2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384.湖南映月潭酒业有限公司</w:t>
      </w:r>
    </w:p>
    <w:p w14:paraId="2DF713F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385.湖南翔辉食品有限公司</w:t>
      </w:r>
    </w:p>
    <w:p w14:paraId="7212FA6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386.湘潭市旺达食品有限公司</w:t>
      </w:r>
    </w:p>
    <w:p w14:paraId="1AE101D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387.湖南众航食品有限公司</w:t>
      </w:r>
    </w:p>
    <w:p w14:paraId="6A68C54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388.湖南湘优特食品有限公司</w:t>
      </w:r>
    </w:p>
    <w:p w14:paraId="221A513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389.湖南众闻食品有限公司</w:t>
      </w:r>
    </w:p>
    <w:p w14:paraId="6D876A2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390.湘潭宇赫食品有限公司</w:t>
      </w:r>
    </w:p>
    <w:p w14:paraId="34C2C96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391.湖南雅太食品有限公司</w:t>
      </w:r>
    </w:p>
    <w:p w14:paraId="0FD3C33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392.湖南众源食品有限公司</w:t>
      </w:r>
    </w:p>
    <w:p w14:paraId="130D27A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393.湖南龙佳旺食品有限公司</w:t>
      </w:r>
    </w:p>
    <w:p w14:paraId="01EE101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394.湘潭佳有馋猫食品有限公司</w:t>
      </w:r>
    </w:p>
    <w:p w14:paraId="4B78A17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395.湖南金聪商贸有限公司</w:t>
      </w:r>
    </w:p>
    <w:p w14:paraId="3B979CA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396.湖南佰思味食品有限公司</w:t>
      </w:r>
    </w:p>
    <w:p w14:paraId="6F9F7DA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397.湖南元吉食品有限公司</w:t>
      </w:r>
    </w:p>
    <w:p w14:paraId="6C76FDA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398.湘潭湘湘仔科技发展有限公司</w:t>
      </w:r>
    </w:p>
    <w:p w14:paraId="7F4B09F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399.湖南你我他农业科技发展有限公司</w:t>
      </w:r>
    </w:p>
    <w:p w14:paraId="6F00CB2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400.湖南雪润食品有限公司</w:t>
      </w:r>
    </w:p>
    <w:p w14:paraId="6EAF073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401.湖南欣诚食品有限公司</w:t>
      </w:r>
    </w:p>
    <w:p w14:paraId="502623A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402.湖南领尚农业科技有限公司</w:t>
      </w:r>
    </w:p>
    <w:p w14:paraId="522F6A3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403.湖南屹佳光电科技有限公司</w:t>
      </w:r>
    </w:p>
    <w:p w14:paraId="4B3B7AF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404.湖南红祥食品有限公司</w:t>
      </w:r>
    </w:p>
    <w:p w14:paraId="714DCF4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405.湖南味途供应链管理有限责任公司</w:t>
      </w:r>
    </w:p>
    <w:p w14:paraId="4C76AC5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406.湖南头等舱农业科技发展有限公司湘潭分公司</w:t>
      </w:r>
    </w:p>
    <w:p w14:paraId="6DF53E9B">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407.湘潭市徽煌食品有限公司</w:t>
      </w:r>
    </w:p>
    <w:p w14:paraId="03CAD7FD">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408.湖南建湘缘食品有限公司</w:t>
      </w:r>
    </w:p>
    <w:p w14:paraId="6D35539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409.湖南玖玖韵味食品有限公司</w:t>
      </w:r>
    </w:p>
    <w:p w14:paraId="5D0E237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410.湖南钰轩食品有限公司</w:t>
      </w:r>
    </w:p>
    <w:p w14:paraId="63BF982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411.湘潭县湘豆豆食品有限公司</w:t>
      </w:r>
    </w:p>
    <w:p w14:paraId="1C7122C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412.湖南诺奕食品有限公司</w:t>
      </w:r>
    </w:p>
    <w:p w14:paraId="6C89486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413.湘潭什夫食品有限公司</w:t>
      </w:r>
    </w:p>
    <w:p w14:paraId="3083E88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414.湘潭卖菜兄弟农业科技发展有限公司</w:t>
      </w:r>
    </w:p>
    <w:p w14:paraId="6C28AAD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415.湖南辣谜食品有限责任公司</w:t>
      </w:r>
    </w:p>
    <w:p w14:paraId="28ACFDA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416.湖南厨道食品科技有限公司</w:t>
      </w:r>
    </w:p>
    <w:p w14:paraId="1C0A648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417.湖南润甜生物科技有限公司</w:t>
      </w:r>
    </w:p>
    <w:p w14:paraId="7E53D10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418.湖南知上食品有限公司</w:t>
      </w:r>
    </w:p>
    <w:p w14:paraId="023B98A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419.湖南中生源食品科技有限公司</w:t>
      </w:r>
    </w:p>
    <w:p w14:paraId="09EC9A8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420.湘潭盛鑫隆食品有限公司</w:t>
      </w:r>
    </w:p>
    <w:p w14:paraId="4A031810">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421.湖南侬腊乡食品有限公司</w:t>
      </w:r>
    </w:p>
    <w:p w14:paraId="3C53713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422.湖南省嘉浩农业科技有限公司</w:t>
      </w:r>
    </w:p>
    <w:p w14:paraId="3D7F6A5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423.湖南必卓农业发展有限公司</w:t>
      </w:r>
    </w:p>
    <w:p w14:paraId="70DA9BA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424.湖南蓝芯生物科技有限公司</w:t>
      </w:r>
    </w:p>
    <w:p w14:paraId="7FF17CC8">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425.湖南道润食品有限公司</w:t>
      </w:r>
    </w:p>
    <w:p w14:paraId="5C68360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426.湖南道福食品有限公司</w:t>
      </w:r>
    </w:p>
    <w:p w14:paraId="7EAA9FC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427.湖南潭州农业发展有限公司</w:t>
      </w:r>
    </w:p>
    <w:p w14:paraId="031428E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428.湘潭县香凤麻辣食品厂</w:t>
      </w:r>
    </w:p>
    <w:p w14:paraId="0D8FB94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429.湘潭昊林食品有限公司</w:t>
      </w:r>
    </w:p>
    <w:p w14:paraId="30E9E1C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430.湘潭金豆餐饮管理有限公司</w:t>
      </w:r>
    </w:p>
    <w:p w14:paraId="0402164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431.湘潭县易俗河镇串行天下餐厅</w:t>
      </w:r>
    </w:p>
    <w:p w14:paraId="5F7E7E0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432.湖南湘之浓食品有限公司</w:t>
      </w:r>
    </w:p>
    <w:p w14:paraId="168B7AB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433.湖南食家益食品有限公司</w:t>
      </w:r>
    </w:p>
    <w:p w14:paraId="311D73C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434.湘潭市湘雨果食品有限公司</w:t>
      </w:r>
    </w:p>
    <w:p w14:paraId="3C7009DE">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435.湖南湘美悦食品有限公司</w:t>
      </w:r>
    </w:p>
    <w:p w14:paraId="174D9E1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436.湖南廖长佳食品有限责任公司</w:t>
      </w:r>
    </w:p>
    <w:p w14:paraId="2474B5B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437.湖南广霖生物科技有限公司</w:t>
      </w:r>
    </w:p>
    <w:p w14:paraId="3615D94A">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438.辉辉餐饮特色食品有限公司</w:t>
      </w:r>
    </w:p>
    <w:p w14:paraId="434E287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439.湘潭市艾格兄弟食品有限公司</w:t>
      </w:r>
    </w:p>
    <w:p w14:paraId="42F01A9F">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440.长沙商华食品有限公司</w:t>
      </w:r>
    </w:p>
    <w:p w14:paraId="5729430C">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441.湖南洋芸食品有限公司</w:t>
      </w:r>
    </w:p>
    <w:p w14:paraId="5F0D08A6">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442.湘潭相约湘味食品有限公司</w:t>
      </w:r>
    </w:p>
    <w:p w14:paraId="7954758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443.湘潭知味达农业发展有限公司</w:t>
      </w:r>
    </w:p>
    <w:p w14:paraId="0973A7A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444.湖南同州食品有限公司</w:t>
      </w:r>
    </w:p>
    <w:p w14:paraId="02F2694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445.馋三疯食品有限公司</w:t>
      </w:r>
    </w:p>
    <w:p w14:paraId="548620B1">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446.湖南口味管家食品有限公司</w:t>
      </w:r>
    </w:p>
    <w:p w14:paraId="78F6A685">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447.湖南香润源食品有限公司</w:t>
      </w:r>
    </w:p>
    <w:p w14:paraId="59013DB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448.湘潭创特食品科技有限责任公司</w:t>
      </w:r>
    </w:p>
    <w:p w14:paraId="35B70FA3">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449.湖南腊越腊食品有限公司</w:t>
      </w:r>
    </w:p>
    <w:p w14:paraId="0B2AB7E4">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450.湖南花沐阳生物科技有限公司</w:t>
      </w:r>
    </w:p>
    <w:p w14:paraId="145F7A67">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451.湖南信安生物技术有限责任公司</w:t>
      </w:r>
    </w:p>
    <w:p w14:paraId="4E5CE339">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452.湘潭县粉都食品商贸有限公司</w:t>
      </w:r>
    </w:p>
    <w:p w14:paraId="7D2E5692">
      <w:pPr>
        <w:widowControl/>
        <w:spacing w:line="560" w:lineRule="exact"/>
        <w:jc w:val="lef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453.湖南豆小乙食品有限公司</w:t>
      </w:r>
    </w:p>
    <w:p w14:paraId="179A779C">
      <w:pPr>
        <w:widowControl/>
        <w:spacing w:line="560" w:lineRule="exact"/>
        <w:textAlignment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454.湖南富尚禾食品有限公司</w:t>
      </w:r>
    </w:p>
    <w:p w14:paraId="55F5FC4A">
      <w:pPr>
        <w:spacing w:line="560" w:lineRule="exact"/>
        <w:jc w:val="left"/>
        <w:rPr>
          <w:rFonts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危化股（74家)</w:t>
      </w:r>
    </w:p>
    <w:p w14:paraId="5D15C73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kern w:val="0"/>
          <w:sz w:val="32"/>
          <w:szCs w:val="32"/>
        </w:rPr>
        <w:t>湘潭蓝天气体有限公司</w:t>
      </w:r>
    </w:p>
    <w:p w14:paraId="4533344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2.湘潭红燕化工有限公司</w:t>
      </w:r>
    </w:p>
    <w:p w14:paraId="20424C4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kern w:val="0"/>
          <w:sz w:val="32"/>
          <w:szCs w:val="32"/>
        </w:rPr>
        <w:t>湖南神隆华绿肥业有限公司</w:t>
      </w:r>
    </w:p>
    <w:p w14:paraId="500B417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4.湖南五洲通药业股份有限公司</w:t>
      </w:r>
    </w:p>
    <w:p w14:paraId="356262F2">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5.康普药业股份有限公司湘潭一笑堂分公司</w:t>
      </w:r>
    </w:p>
    <w:p w14:paraId="0DA00AC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kern w:val="0"/>
          <w:sz w:val="32"/>
          <w:szCs w:val="32"/>
        </w:rPr>
        <w:t>湖南三兴工业科技有限公司</w:t>
      </w:r>
    </w:p>
    <w:p w14:paraId="05144E9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7.湖南信诺技术股份有限公司</w:t>
      </w:r>
    </w:p>
    <w:p w14:paraId="73F090D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kern w:val="0"/>
          <w:sz w:val="32"/>
          <w:szCs w:val="32"/>
        </w:rPr>
        <w:t>湖南省瑞莲油墨科技有限公司</w:t>
      </w:r>
    </w:p>
    <w:p w14:paraId="5D6860C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9.湖南杰萃生物技术有限公司</w:t>
      </w:r>
    </w:p>
    <w:p w14:paraId="1C980D5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10.湘潭宏顺塑胶科技有限公司</w:t>
      </w:r>
    </w:p>
    <w:p w14:paraId="3CA7DD59">
      <w:pPr>
        <w:spacing w:line="560" w:lineRule="exact"/>
        <w:ind w:left="638" w:leftChars="304"/>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hint="eastAsia" w:ascii="仿宋_GB2312" w:hAnsi="仿宋_GB2312" w:eastAsia="仿宋_GB2312" w:cs="仿宋_GB2312"/>
          <w:bCs/>
          <w:sz w:val="32"/>
          <w:szCs w:val="32"/>
          <w:lang w:val="zh-CN"/>
        </w:rPr>
        <w:t>湖南微草生物科技有限公司</w:t>
      </w:r>
    </w:p>
    <w:p w14:paraId="36C8E1C6">
      <w:pPr>
        <w:spacing w:line="560" w:lineRule="exact"/>
        <w:ind w:left="638" w:leftChars="304"/>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12.</w:t>
      </w:r>
      <w:r>
        <w:rPr>
          <w:rFonts w:hint="eastAsia" w:ascii="仿宋_GB2312" w:hAnsi="仿宋_GB2312" w:eastAsia="仿宋_GB2312" w:cs="仿宋_GB2312"/>
          <w:kern w:val="0"/>
          <w:sz w:val="32"/>
          <w:szCs w:val="32"/>
        </w:rPr>
        <w:t>可菲生物科技有限公司</w:t>
      </w:r>
    </w:p>
    <w:p w14:paraId="4ACBC548">
      <w:pPr>
        <w:spacing w:line="560" w:lineRule="exact"/>
        <w:ind w:left="638" w:leftChars="304"/>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lang w:val="zh-CN"/>
        </w:rPr>
        <w:t>山东喜君康医药集团湘潭有限公司</w:t>
      </w:r>
    </w:p>
    <w:p w14:paraId="129B8327">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14.</w:t>
      </w:r>
      <w:r>
        <w:rPr>
          <w:rFonts w:hint="eastAsia" w:ascii="仿宋_GB2312" w:hAnsi="仿宋_GB2312" w:eastAsia="仿宋_GB2312" w:cs="仿宋_GB2312"/>
          <w:kern w:val="0"/>
          <w:sz w:val="32"/>
          <w:szCs w:val="32"/>
        </w:rPr>
        <w:t>湖南沃地生态肥业有限公司</w:t>
      </w:r>
    </w:p>
    <w:p w14:paraId="5DE59493">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15.湘潭县石潭第一加油站</w:t>
      </w:r>
    </w:p>
    <w:p w14:paraId="26B39061">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16.湘潭县石潭大桥加油站</w:t>
      </w:r>
    </w:p>
    <w:p w14:paraId="48271D88">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17.湘潭县新红加油站</w:t>
      </w:r>
    </w:p>
    <w:p w14:paraId="004D676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18.湘潭县白托农机加油站</w:t>
      </w:r>
    </w:p>
    <w:p w14:paraId="7B2C3B17">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19.湘潭县光辉加油站</w:t>
      </w:r>
    </w:p>
    <w:p w14:paraId="5281A6F6">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20.湘潭县林峰加油站</w:t>
      </w:r>
    </w:p>
    <w:p w14:paraId="100E37A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21.湘潭县齐心加油站</w:t>
      </w:r>
    </w:p>
    <w:p w14:paraId="1A9381CB">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22.湘潭县烟山加油站</w:t>
      </w:r>
    </w:p>
    <w:p w14:paraId="4F4C792C">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23.湘潭县乌石瓦子坪加油站</w:t>
      </w:r>
    </w:p>
    <w:p w14:paraId="43B1BDC6">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24.湘潭县玉林加油站有限公司 </w:t>
      </w:r>
    </w:p>
    <w:p w14:paraId="55F6EDFD">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25.湘潭县杨家桥加油站</w:t>
      </w:r>
    </w:p>
    <w:p w14:paraId="1FE0E617">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26.湘潭县燕窝山加油站有限公司</w:t>
      </w:r>
    </w:p>
    <w:p w14:paraId="4F31DE9F">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27.湘潭县时达加油站有限公司</w:t>
      </w:r>
    </w:p>
    <w:p w14:paraId="30C6A8AA">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28.湘潭县八托加油站</w:t>
      </w:r>
    </w:p>
    <w:p w14:paraId="611B63F2">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29.湘潭华鸿石油化工有限公司杨河加油站</w:t>
      </w:r>
    </w:p>
    <w:p w14:paraId="453B5B50">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30.湘潭县河口镇板桥加油站</w:t>
      </w:r>
    </w:p>
    <w:p w14:paraId="2C90453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31.湘潭县河口镇古塘桥石湾加油站</w:t>
      </w:r>
    </w:p>
    <w:p w14:paraId="6DF5FD0C">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32.湘潭县农机开发公司洛口加油站</w:t>
      </w:r>
    </w:p>
    <w:p w14:paraId="7552FBE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33.湘潭县三角坪加油站</w:t>
      </w:r>
    </w:p>
    <w:p w14:paraId="259B86D0">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34.湘潭县锦石东风加油站</w:t>
      </w:r>
    </w:p>
    <w:p w14:paraId="7770BB97">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35.湘潭县锦石乡文佳加油站</w:t>
      </w:r>
    </w:p>
    <w:p w14:paraId="0E5D1766">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36.湘潭县廻龙桥加油站有限公司</w:t>
      </w:r>
    </w:p>
    <w:p w14:paraId="6407FD94">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37.湘潭县花石大桥路加油站</w:t>
      </w:r>
    </w:p>
    <w:p w14:paraId="003B31DC">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38.湘潭县花石前进加油站</w:t>
      </w:r>
    </w:p>
    <w:p w14:paraId="5CBDE79C">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39.湘潭县长红加油站</w:t>
      </w:r>
    </w:p>
    <w:p w14:paraId="1474473B">
      <w:pPr>
        <w:spacing w:line="560"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kern w:val="0"/>
          <w:sz w:val="32"/>
          <w:szCs w:val="32"/>
        </w:rPr>
        <w:t>40.湘潭县龙口见楼加油站</w:t>
      </w:r>
    </w:p>
    <w:p w14:paraId="1601F62F">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41.湘潭县青山桥加油站</w:t>
      </w:r>
    </w:p>
    <w:p w14:paraId="00AEB720">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42.湘潭县青山桥晓南加油站</w:t>
      </w:r>
    </w:p>
    <w:p w14:paraId="2BEF2A84">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43.</w:t>
      </w:r>
      <w:r>
        <w:rPr>
          <w:rFonts w:hint="eastAsia" w:ascii="仿宋_GB2312" w:hAnsi="仿宋_GB2312" w:eastAsia="仿宋_GB2312" w:cs="仿宋_GB2312"/>
          <w:sz w:val="32"/>
          <w:szCs w:val="32"/>
        </w:rPr>
        <w:t>湘乡市中源石油化工销售有限责任公司湘潭县青山桥松柏加油站</w:t>
      </w:r>
    </w:p>
    <w:p w14:paraId="2AD00EF3">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44.湘潭县益新加油站</w:t>
      </w:r>
    </w:p>
    <w:p w14:paraId="2629549F">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45.湘潭县修信加油站</w:t>
      </w:r>
    </w:p>
    <w:p w14:paraId="79DB12A1">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46.湘潭县石鼓镇农机加油站</w:t>
      </w:r>
    </w:p>
    <w:p w14:paraId="4BFCFE0E">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47.湘潭县石鼓加油站</w:t>
      </w:r>
    </w:p>
    <w:p w14:paraId="3BCC3FF8">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48.湘潭县湘分加油站有限公司</w:t>
      </w:r>
    </w:p>
    <w:p w14:paraId="476F3343">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49.湖南省鸿京能源有限公司</w:t>
      </w:r>
    </w:p>
    <w:p w14:paraId="30C01FA6">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50.湘潭县京广加油站有限公司</w:t>
      </w:r>
    </w:p>
    <w:p w14:paraId="15D4BCA8">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51.湖南省厚盾石油化工有限公司湘潭县海棠路加油站</w:t>
      </w:r>
    </w:p>
    <w:p w14:paraId="5CC27B51">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52.湖南和顺石油股份有限公司湘潭县兴武加油站</w:t>
      </w:r>
    </w:p>
    <w:p w14:paraId="56FAFB02">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53.湘潭县麦子石加油站</w:t>
      </w:r>
    </w:p>
    <w:p w14:paraId="029A9D73">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54.湘潭县华南加油站</w:t>
      </w:r>
    </w:p>
    <w:p w14:paraId="7E850BDB">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55.湘潭县石油有限公司柞树坪加油站</w:t>
      </w:r>
    </w:p>
    <w:p w14:paraId="0BE16A58">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56.湘潭县谭家山兴华加油站有限公司</w:t>
      </w:r>
    </w:p>
    <w:p w14:paraId="0272516C">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57.湖南和顺石油股份有限公司湘潭县万里加油站</w:t>
      </w:r>
    </w:p>
    <w:p w14:paraId="6F4EC511">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58.湘潭石潭坝加油站</w:t>
      </w:r>
    </w:p>
    <w:p w14:paraId="74F7A308">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59.湘潭县中路铺加油站</w:t>
      </w:r>
    </w:p>
    <w:p w14:paraId="157A8DD0">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60.湘潭县金泰加油站</w:t>
      </w:r>
    </w:p>
    <w:p w14:paraId="37641FFE">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61.湘潭县白石加油站</w:t>
      </w:r>
    </w:p>
    <w:p w14:paraId="5E9F1749">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62.湘潭县曾家湾加油站</w:t>
      </w:r>
    </w:p>
    <w:p w14:paraId="06CE0252">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63.湘潭县茶恩寺加油站</w:t>
      </w:r>
    </w:p>
    <w:p w14:paraId="03FE4F45">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64.湘潭县黄荆坪加油站</w:t>
      </w:r>
    </w:p>
    <w:p w14:paraId="3A6CC763">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65.</w:t>
      </w:r>
      <w:r>
        <w:rPr>
          <w:rFonts w:hint="eastAsia" w:ascii="仿宋_GB2312" w:hAnsi="仿宋_GB2312" w:eastAsia="仿宋_GB2312" w:cs="仿宋_GB2312"/>
          <w:kern w:val="0"/>
          <w:sz w:val="32"/>
          <w:szCs w:val="32"/>
        </w:rPr>
        <w:t>湘潭山湖经贸有限公司湘潭县山湖加油站</w:t>
      </w:r>
    </w:p>
    <w:p w14:paraId="46734A4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66.湘潭县排头加油站有限公司</w:t>
      </w:r>
    </w:p>
    <w:p w14:paraId="4FACEA5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67.湖南南舟新材料有限公司</w:t>
      </w:r>
    </w:p>
    <w:p w14:paraId="58BB4F93">
      <w:pPr>
        <w:widowControl w:val="0"/>
        <w:tabs>
          <w:tab w:val="center" w:pos="4153"/>
          <w:tab w:val="right" w:pos="8306"/>
        </w:tabs>
        <w:autoSpaceDE w:val="0"/>
        <w:snapToGrid w:val="0"/>
        <w:spacing w:line="560" w:lineRule="exact"/>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68.湘潭建联丰禾生物科技有限责任公司</w:t>
      </w:r>
    </w:p>
    <w:p w14:paraId="299D5F61">
      <w:pPr>
        <w:widowControl w:val="0"/>
        <w:tabs>
          <w:tab w:val="center" w:pos="4153"/>
          <w:tab w:val="right" w:pos="8306"/>
        </w:tabs>
        <w:autoSpaceDE w:val="0"/>
        <w:snapToGrid w:val="0"/>
        <w:spacing w:line="560" w:lineRule="exact"/>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69.湖南双玺科技有限公司</w:t>
      </w:r>
    </w:p>
    <w:p w14:paraId="7626653F">
      <w:pPr>
        <w:widowControl w:val="0"/>
        <w:tabs>
          <w:tab w:val="center" w:pos="4153"/>
          <w:tab w:val="right" w:pos="8306"/>
        </w:tabs>
        <w:autoSpaceDE w:val="0"/>
        <w:snapToGrid w:val="0"/>
        <w:spacing w:line="560" w:lineRule="exact"/>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70.湖南兆诺新型建材有限公司</w:t>
      </w:r>
    </w:p>
    <w:p w14:paraId="3D6FD097">
      <w:pPr>
        <w:widowControl w:val="0"/>
        <w:tabs>
          <w:tab w:val="center" w:pos="4153"/>
          <w:tab w:val="right" w:pos="8306"/>
        </w:tabs>
        <w:autoSpaceDE w:val="0"/>
        <w:snapToGrid w:val="0"/>
        <w:spacing w:line="560" w:lineRule="exact"/>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71.湘潭市益友科技有限公司</w:t>
      </w:r>
    </w:p>
    <w:p w14:paraId="06E1D467">
      <w:pPr>
        <w:widowControl w:val="0"/>
        <w:tabs>
          <w:tab w:val="center" w:pos="4153"/>
          <w:tab w:val="right" w:pos="8306"/>
        </w:tabs>
        <w:autoSpaceDE w:val="0"/>
        <w:snapToGrid w:val="0"/>
        <w:spacing w:line="560" w:lineRule="exact"/>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72.湖南实意新材料有限公司</w:t>
      </w:r>
    </w:p>
    <w:p w14:paraId="32DAC9AB">
      <w:pPr>
        <w:widowControl w:val="0"/>
        <w:tabs>
          <w:tab w:val="center" w:pos="4153"/>
          <w:tab w:val="right" w:pos="8306"/>
        </w:tabs>
        <w:autoSpaceDE w:val="0"/>
        <w:snapToGrid w:val="0"/>
        <w:spacing w:line="560" w:lineRule="exact"/>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73.湖南金帆新材料有限公司</w:t>
      </w:r>
    </w:p>
    <w:p w14:paraId="5F5902A7">
      <w:pPr>
        <w:widowControl w:val="0"/>
        <w:tabs>
          <w:tab w:val="center" w:pos="4153"/>
          <w:tab w:val="right" w:pos="8306"/>
        </w:tabs>
        <w:autoSpaceDE w:val="0"/>
        <w:snapToGrid w:val="0"/>
        <w:spacing w:line="560" w:lineRule="exact"/>
        <w:ind w:firstLine="630"/>
        <w:jc w:val="left"/>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74.湖南益安新材料科技有限公司</w:t>
      </w:r>
    </w:p>
    <w:p w14:paraId="2D72ABC8">
      <w:pPr>
        <w:spacing w:line="560" w:lineRule="exact"/>
        <w:jc w:val="left"/>
        <w:rPr>
          <w:rFonts w:ascii="楷体_GB2312" w:hAnsi="楷体_GB2312" w:eastAsia="楷体_GB2312" w:cs="楷体_GB2312"/>
          <w:b/>
          <w:bCs/>
          <w:kern w:val="0"/>
          <w:sz w:val="32"/>
          <w:szCs w:val="32"/>
          <w:lang w:val="zh-CN"/>
        </w:rPr>
      </w:pPr>
      <w:r>
        <w:rPr>
          <w:rFonts w:hint="eastAsia" w:ascii="楷体_GB2312" w:hAnsi="楷体_GB2312" w:eastAsia="楷体_GB2312" w:cs="楷体_GB2312"/>
          <w:b/>
          <w:bCs/>
          <w:kern w:val="0"/>
          <w:sz w:val="32"/>
          <w:szCs w:val="32"/>
          <w:lang w:val="zh-CN"/>
        </w:rPr>
        <w:t>生产基础股（80家）</w:t>
      </w:r>
    </w:p>
    <w:p w14:paraId="38BD71C2">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湘潭宏大玻璃有限公司</w:t>
      </w:r>
    </w:p>
    <w:p w14:paraId="3F3532C7">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湘潭通用离心机有限公司</w:t>
      </w:r>
    </w:p>
    <w:p w14:paraId="2AC60DC0">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湖南新昌福食品有限公司</w:t>
      </w:r>
    </w:p>
    <w:p w14:paraId="4E84FE56">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湖南智进科技发展有限公司</w:t>
      </w:r>
    </w:p>
    <w:p w14:paraId="3DDCD083">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湖南昊月灯饰有限公司</w:t>
      </w:r>
    </w:p>
    <w:p w14:paraId="567459D5">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湘潭昊跃科技发展有限公司</w:t>
      </w:r>
    </w:p>
    <w:p w14:paraId="0363BB1D">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湘潭县中为建材有限公司</w:t>
      </w:r>
    </w:p>
    <w:p w14:paraId="657A322E">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湘潭南方电机车制造有限公司</w:t>
      </w:r>
    </w:p>
    <w:p w14:paraId="2BCD33B0">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湖南东方管桩有限公司</w:t>
      </w:r>
    </w:p>
    <w:p w14:paraId="13C9E42A">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湘潭县东凌彩印有限公司</w:t>
      </w:r>
    </w:p>
    <w:p w14:paraId="023AB7F8">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湘潭东升电气制造有限公司</w:t>
      </w:r>
    </w:p>
    <w:p w14:paraId="0B3204C7">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湖南众一离心机股份有限公司</w:t>
      </w:r>
    </w:p>
    <w:p w14:paraId="1E697A0B">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湘潭长乐节能科技有限公司</w:t>
      </w:r>
    </w:p>
    <w:p w14:paraId="5375DD6B">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湖南华森板业有限公司</w:t>
      </w:r>
    </w:p>
    <w:p w14:paraId="46F063D5">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湘潭县众鑫机械有限公司</w:t>
      </w:r>
    </w:p>
    <w:p w14:paraId="57F5573A">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湘潭县和成建材有限公司</w:t>
      </w:r>
    </w:p>
    <w:p w14:paraId="7AA42200">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湘潭县万力石业有限责任公司</w:t>
      </w:r>
    </w:p>
    <w:p w14:paraId="7B324BE6">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湘潭县众利冶金炉料有限公司</w:t>
      </w:r>
    </w:p>
    <w:p w14:paraId="6B1D63E5">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湖南莲冠湘莲食品股份有限公司</w:t>
      </w:r>
    </w:p>
    <w:p w14:paraId="1C059703">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湖南良源食品股份有限公司</w:t>
      </w:r>
    </w:p>
    <w:p w14:paraId="138C85D4">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湖南金隆食品股份有限公司</w:t>
      </w:r>
    </w:p>
    <w:p w14:paraId="4654AD63">
      <w:pPr>
        <w:numPr>
          <w:ilvl w:val="0"/>
          <w:numId w:val="2"/>
        </w:numPr>
        <w:spacing w:line="560" w:lineRule="exact"/>
        <w:ind w:left="420" w:hanging="420"/>
        <w:jc w:val="left"/>
        <w:outlineLvl w:val="0"/>
        <w:rPr>
          <w:rFonts w:ascii="仿宋_GB2312" w:hAnsi="仿宋_GB2312" w:eastAsia="仿宋_GB2312" w:cs="仿宋_GB2312"/>
          <w:bCs/>
          <w:sz w:val="32"/>
          <w:szCs w:val="32"/>
        </w:rPr>
      </w:pPr>
      <w:bookmarkStart w:id="8" w:name="OLE_LINK13"/>
      <w:bookmarkStart w:id="9" w:name="OLE_LINK12"/>
      <w:r>
        <w:rPr>
          <w:rFonts w:hint="eastAsia" w:ascii="仿宋_GB2312" w:hAnsi="仿宋_GB2312" w:eastAsia="仿宋_GB2312" w:cs="仿宋_GB2312"/>
          <w:bCs/>
          <w:sz w:val="32"/>
          <w:szCs w:val="32"/>
        </w:rPr>
        <w:t>湘潭县华龙湘莲食杂果品有限公司</w:t>
      </w:r>
    </w:p>
    <w:p w14:paraId="7278E7AD">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湖南万荷堂湘莲食品股份有限公司</w:t>
      </w:r>
    </w:p>
    <w:bookmarkEnd w:id="8"/>
    <w:bookmarkEnd w:id="9"/>
    <w:p w14:paraId="32AC302F">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湖南和亿莲业股份有限公司</w:t>
      </w:r>
    </w:p>
    <w:p w14:paraId="778BC1E1">
      <w:pPr>
        <w:numPr>
          <w:ilvl w:val="0"/>
          <w:numId w:val="2"/>
        </w:numPr>
        <w:spacing w:line="560" w:lineRule="exact"/>
        <w:ind w:left="420" w:hanging="420"/>
        <w:jc w:val="left"/>
        <w:outlineLvl w:val="0"/>
        <w:rPr>
          <w:rFonts w:ascii="仿宋_GB2312" w:hAnsi="仿宋_GB2312" w:eastAsia="仿宋_GB2312" w:cs="仿宋_GB2312"/>
          <w:bCs/>
          <w:sz w:val="32"/>
          <w:szCs w:val="32"/>
        </w:rPr>
      </w:pPr>
      <w:bookmarkStart w:id="10" w:name="OLE_LINK14"/>
      <w:bookmarkStart w:id="11" w:name="OLE_LINK15"/>
      <w:r>
        <w:rPr>
          <w:rFonts w:hint="eastAsia" w:ascii="仿宋_GB2312" w:hAnsi="仿宋_GB2312" w:eastAsia="仿宋_GB2312" w:cs="仿宋_GB2312"/>
          <w:bCs/>
          <w:sz w:val="32"/>
          <w:szCs w:val="32"/>
        </w:rPr>
        <w:t>湖南兴宏运湘莲股份有限公司</w:t>
      </w:r>
    </w:p>
    <w:p w14:paraId="7EA90CA0">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湖南老农派湘莲食品有限公司</w:t>
      </w:r>
    </w:p>
    <w:bookmarkEnd w:id="10"/>
    <w:bookmarkEnd w:id="11"/>
    <w:p w14:paraId="21682B86">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湖南忆湘食品有限公司</w:t>
      </w:r>
    </w:p>
    <w:p w14:paraId="21454A90">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湘潭远航莲业有限公司</w:t>
      </w:r>
    </w:p>
    <w:p w14:paraId="594FD347">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湖南杉爱食品有限公司</w:t>
      </w:r>
    </w:p>
    <w:p w14:paraId="04D40AE9">
      <w:pPr>
        <w:numPr>
          <w:ilvl w:val="0"/>
          <w:numId w:val="2"/>
        </w:numPr>
        <w:spacing w:line="560" w:lineRule="exact"/>
        <w:ind w:left="420" w:hanging="420"/>
        <w:jc w:val="left"/>
        <w:outlineLvl w:val="0"/>
        <w:rPr>
          <w:rFonts w:ascii="仿宋_GB2312" w:hAnsi="仿宋_GB2312" w:eastAsia="仿宋_GB2312" w:cs="仿宋_GB2312"/>
          <w:bCs/>
          <w:sz w:val="32"/>
          <w:szCs w:val="32"/>
        </w:rPr>
      </w:pPr>
      <w:bookmarkStart w:id="12" w:name="OLE_LINK16"/>
      <w:r>
        <w:rPr>
          <w:rFonts w:hint="eastAsia" w:ascii="仿宋_GB2312" w:hAnsi="仿宋_GB2312" w:eastAsia="仿宋_GB2312" w:cs="仿宋_GB2312"/>
          <w:bCs/>
          <w:sz w:val="32"/>
          <w:szCs w:val="32"/>
        </w:rPr>
        <w:t>湖南宏园美湘莲食品有限公司</w:t>
      </w:r>
    </w:p>
    <w:bookmarkEnd w:id="12"/>
    <w:p w14:paraId="4E453F38">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湖南花石陶瓷玻璃机械有限公司</w:t>
      </w:r>
    </w:p>
    <w:p w14:paraId="788AB8E5">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湘潭县顺昌鞋底有限公司</w:t>
      </w:r>
    </w:p>
    <w:p w14:paraId="70E1AE7A">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湖南省花之王鞋业有限公司</w:t>
      </w:r>
    </w:p>
    <w:p w14:paraId="153C2282">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湘潭红玫瑰鞋业有限公司</w:t>
      </w:r>
    </w:p>
    <w:p w14:paraId="2BFC637B">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湖南百舌鸟鞋业有限公司</w:t>
      </w:r>
    </w:p>
    <w:p w14:paraId="0B37ABDC">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湖南佳捷瑞环保科技有限公司</w:t>
      </w:r>
    </w:p>
    <w:p w14:paraId="281279BB">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湘潭伊利莱鞋业有限公司</w:t>
      </w:r>
    </w:p>
    <w:p w14:paraId="2CF085C6">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湘潭志高缘鞋业有限责任公司</w:t>
      </w:r>
    </w:p>
    <w:p w14:paraId="66763612">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湘潭着意乐鞋业有限公司</w:t>
      </w:r>
    </w:p>
    <w:p w14:paraId="60F2BF3F">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湖南爱丽丝鞋业有限责任公司</w:t>
      </w:r>
    </w:p>
    <w:p w14:paraId="7A29B62C">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湘潭巨邦鞋业有限公司</w:t>
      </w:r>
    </w:p>
    <w:p w14:paraId="57478113">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湘潭市嘉湘茶叶有限公司</w:t>
      </w:r>
    </w:p>
    <w:p w14:paraId="577DAC74">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湘潭鑫达油脂有限公司</w:t>
      </w:r>
    </w:p>
    <w:p w14:paraId="158B0236">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湘潭县恒锦亿科技发展有限公司</w:t>
      </w:r>
    </w:p>
    <w:p w14:paraId="1A7D66B4">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湘潭大雷特种玻璃有限责任公司</w:t>
      </w:r>
    </w:p>
    <w:p w14:paraId="207888EA">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湘潭县武哥槟榔加工厂</w:t>
      </w:r>
    </w:p>
    <w:p w14:paraId="7EC1EF85">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湘潭县谱源塑料包装有限公司</w:t>
      </w:r>
    </w:p>
    <w:p w14:paraId="1C5DD0CA">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湘潭县胜者油脂有限公司</w:t>
      </w:r>
    </w:p>
    <w:p w14:paraId="6F699419">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湖南鑫通恒发炉料有限公司</w:t>
      </w:r>
    </w:p>
    <w:p w14:paraId="46469524">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湘潭恒记科技发展有限公司</w:t>
      </w:r>
    </w:p>
    <w:p w14:paraId="443460B1">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湖南锦恒电力物资有限责任公司</w:t>
      </w:r>
    </w:p>
    <w:p w14:paraId="73A7AD44">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湖南代代福科技发展有限公司</w:t>
      </w:r>
    </w:p>
    <w:p w14:paraId="04C77363">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湖南亿格印务有限公司</w:t>
      </w:r>
    </w:p>
    <w:p w14:paraId="08D4CE42">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湘潭赛睿食品科技有限责任公司</w:t>
      </w:r>
    </w:p>
    <w:p w14:paraId="78117984">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湘潭湘涟农机制造有限公司</w:t>
      </w:r>
    </w:p>
    <w:p w14:paraId="4F9ED367">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湖南王兴合科技发展有限公司</w:t>
      </w:r>
    </w:p>
    <w:p w14:paraId="13CEC795">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湘潭双禾米业有限公司</w:t>
      </w:r>
    </w:p>
    <w:p w14:paraId="6D918C93">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湘潭县旺月科技发展有限公司</w:t>
      </w:r>
    </w:p>
    <w:p w14:paraId="2AFC1612">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湖南中阁节能门窗有限公司</w:t>
      </w:r>
    </w:p>
    <w:p w14:paraId="6BF83226">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湘潭县瑞珑文体用品有限公司</w:t>
      </w:r>
    </w:p>
    <w:p w14:paraId="2B931EAB">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湘潭市嘉鸿包装有限公司</w:t>
      </w:r>
    </w:p>
    <w:p w14:paraId="4DAFCCA4">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湘潭华南电机车有限公司</w:t>
      </w:r>
    </w:p>
    <w:p w14:paraId="184EAC8F">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湖南瑞嘉金属资源综合利用有限公司</w:t>
      </w:r>
    </w:p>
    <w:p w14:paraId="1F6BBAE5">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湘潭羊鹿茶业有限公司</w:t>
      </w:r>
    </w:p>
    <w:p w14:paraId="2C88BAB4">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湘潭县新鹿科技发展有限公司</w:t>
      </w:r>
    </w:p>
    <w:p w14:paraId="67BF3E92">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湖南佬子兴科技发展有限公司</w:t>
      </w:r>
    </w:p>
    <w:p w14:paraId="5CFA2721">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湘潭市慕缘家具制造有限公司</w:t>
      </w:r>
    </w:p>
    <w:p w14:paraId="1F5040D0">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湘潭宇诚电子有限公司</w:t>
      </w:r>
    </w:p>
    <w:p w14:paraId="13D114B4">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湖南天秀科技有限公司</w:t>
      </w:r>
    </w:p>
    <w:p w14:paraId="17041E38">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湖南华远莲业股份有限公司</w:t>
      </w:r>
    </w:p>
    <w:p w14:paraId="59E2D7A5">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湘潭莲城湘莲股份有限公司</w:t>
      </w:r>
    </w:p>
    <w:p w14:paraId="7DB841F6">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湘潭日当午湘莲食品有限公司</w:t>
      </w:r>
    </w:p>
    <w:p w14:paraId="45F3A0B3">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湘潭华维湘莲股份有限公司</w:t>
      </w:r>
    </w:p>
    <w:p w14:paraId="393C18E2">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湖南潇湘制泵有限公司</w:t>
      </w:r>
    </w:p>
    <w:p w14:paraId="59FF70EE">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湘潭湘格科技发展有限公司</w:t>
      </w:r>
    </w:p>
    <w:p w14:paraId="06CF0B7A">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湖南宝云轩木业有限公司</w:t>
      </w:r>
    </w:p>
    <w:p w14:paraId="0DCE6DD0">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湘潭飞跃湘莲食品有限公司</w:t>
      </w:r>
    </w:p>
    <w:p w14:paraId="095D137F">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湘潭鑫田国际大酒店有限公司</w:t>
      </w:r>
    </w:p>
    <w:p w14:paraId="0BD6F69C">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湘潭县易俗河长江宾馆</w:t>
      </w:r>
    </w:p>
    <w:p w14:paraId="5D8A8389">
      <w:pPr>
        <w:numPr>
          <w:ilvl w:val="0"/>
          <w:numId w:val="2"/>
        </w:numPr>
        <w:spacing w:line="560" w:lineRule="exact"/>
        <w:ind w:left="420" w:hanging="420"/>
        <w:jc w:val="left"/>
        <w:outlineLvl w:val="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湘潭润玉酒店管理有限公司</w:t>
      </w:r>
    </w:p>
    <w:p w14:paraId="11EE855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110AFF"/>
    <w:multiLevelType w:val="multilevel"/>
    <w:tmpl w:val="1F110AF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0C24D3C"/>
    <w:multiLevelType w:val="multilevel"/>
    <w:tmpl w:val="30C24D3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562BA4"/>
    <w:rsid w:val="2D053737"/>
    <w:rsid w:val="43562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Pages>
  <Words>10603</Words>
  <Characters>12078</Characters>
  <Lines>0</Lines>
  <Paragraphs>0</Paragraphs>
  <TotalTime>2</TotalTime>
  <ScaleCrop>false</ScaleCrop>
  <LinksUpToDate>false</LinksUpToDate>
  <CharactersWithSpaces>12142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2025-03-11T01:40:00Z</dcterms:created>
  <dc:creator>WPS_1657592511</dc:creator>
  <cp:lastModifiedBy>WPS_1657592511</cp:lastModifiedBy>
  <dcterms:modified xsi:type="dcterms:W3CDTF">2025-03-11T08:59:33Z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3BD0C08429564942A30F81ECD908C146_11</vt:lpwstr>
  </property>
  <property fmtid="{D5CDD505-2E9C-101B-9397-08002B2CF9AE}" pid="4" name="KSOTemplateDocerSaveRecord">
    <vt:lpwstr>eyJoZGlkIjoiMTZjNmYwNGFlOWQ3ZTU4YzY1NDkyZTFiM2Y2ZTVlMmUiLCJ1c2VySWQiOiIxMzkxNzc2NzU2In0=</vt:lpwstr>
  </property>
</Properties>
</file>