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4A34A">
      <w:pPr>
        <w:jc w:val="center"/>
        <w:rPr>
          <w:rFonts w:ascii="Times New Roman" w:hAnsi="Times New Roman" w:eastAsia="方正隶书简体"/>
          <w:b/>
          <w:color w:val="FF0000"/>
          <w:sz w:val="150"/>
          <w:szCs w:val="150"/>
        </w:rPr>
      </w:pPr>
      <w:r>
        <w:rPr>
          <w:rFonts w:ascii="Times New Roman" w:hAnsi="Times New Roman" w:eastAsia="方正隶书简体"/>
          <w:b/>
          <w:color w:val="FF0000"/>
          <w:sz w:val="150"/>
          <w:szCs w:val="150"/>
        </w:rPr>
        <w:t>病 虫 情 报</w:t>
      </w:r>
    </w:p>
    <w:p w14:paraId="116E92AE">
      <w:pPr>
        <w:spacing w:before="164" w:beforeLines="50" w:line="480" w:lineRule="exact"/>
        <w:jc w:val="center"/>
        <w:rPr>
          <w:rFonts w:hint="eastAsia" w:ascii="宋体" w:hAnsi="宋体" w:eastAsia="宋体"/>
          <w:b/>
          <w:sz w:val="30"/>
          <w:szCs w:val="30"/>
        </w:rPr>
      </w:pPr>
      <w:r>
        <w:rPr>
          <w:rFonts w:ascii="宋体" w:hAnsi="宋体" w:eastAsia="宋体"/>
          <w:b/>
          <w:sz w:val="30"/>
          <w:szCs w:val="30"/>
        </w:rPr>
        <w:t>第</w:t>
      </w:r>
      <w:r>
        <w:rPr>
          <w:rFonts w:hint="eastAsia" w:ascii="宋体" w:hAnsi="宋体" w:eastAsia="宋体"/>
          <w:b/>
          <w:sz w:val="30"/>
          <w:szCs w:val="30"/>
        </w:rPr>
        <w:t>3</w:t>
      </w:r>
      <w:r>
        <w:rPr>
          <w:rFonts w:ascii="宋体" w:hAnsi="宋体" w:eastAsia="宋体"/>
          <w:b/>
          <w:sz w:val="30"/>
          <w:szCs w:val="30"/>
        </w:rPr>
        <w:t xml:space="preserve">期       </w:t>
      </w:r>
    </w:p>
    <w:p w14:paraId="5EC0525C">
      <w:pPr>
        <w:pBdr>
          <w:bottom w:val="single" w:color="FF0000" w:sz="18" w:space="1"/>
        </w:pBdr>
        <w:spacing w:line="480" w:lineRule="exact"/>
        <w:jc w:val="center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湘潭县植保植检站</w:t>
      </w:r>
      <w:r>
        <w:rPr>
          <w:rFonts w:ascii="黑体" w:hAnsi="黑体" w:eastAsia="黑体"/>
          <w:bCs/>
          <w:sz w:val="30"/>
          <w:szCs w:val="30"/>
        </w:rPr>
        <w:t xml:space="preserve">                    20</w:t>
      </w:r>
      <w:r>
        <w:rPr>
          <w:rFonts w:hint="eastAsia" w:ascii="黑体" w:hAnsi="黑体" w:eastAsia="黑体"/>
          <w:bCs/>
          <w:sz w:val="30"/>
          <w:szCs w:val="30"/>
        </w:rPr>
        <w:t>25年</w:t>
      </w:r>
      <w:r>
        <w:rPr>
          <w:rFonts w:ascii="黑体" w:hAnsi="黑体" w:eastAsia="黑体"/>
          <w:bCs/>
          <w:sz w:val="30"/>
          <w:szCs w:val="30"/>
        </w:rPr>
        <w:t>3</w:t>
      </w:r>
      <w:r>
        <w:rPr>
          <w:rFonts w:hint="eastAsia" w:ascii="黑体" w:hAnsi="黑体" w:eastAsia="黑体"/>
          <w:bCs/>
          <w:sz w:val="30"/>
          <w:szCs w:val="30"/>
        </w:rPr>
        <w:t>月6日</w:t>
      </w:r>
    </w:p>
    <w:p w14:paraId="2A9EF548">
      <w:pPr>
        <w:widowControl/>
        <w:shd w:val="clear" w:color="auto" w:fill="FFFFFF"/>
        <w:spacing w:before="329" w:beforeLines="100" w:after="329" w:afterLines="100" w:line="840" w:lineRule="atLeast"/>
        <w:jc w:val="center"/>
        <w:outlineLvl w:val="0"/>
        <w:rPr>
          <w:rFonts w:ascii="黑体" w:hAnsi="黑体" w:eastAsia="黑体" w:cs="宋体"/>
          <w:color w:val="1B1B1B"/>
          <w:kern w:val="36"/>
          <w:sz w:val="44"/>
          <w:szCs w:val="44"/>
        </w:rPr>
      </w:pPr>
      <w:bookmarkStart w:id="1" w:name="_GoBack"/>
      <w:r>
        <w:rPr>
          <w:rFonts w:hint="eastAsia" w:ascii="黑体" w:hAnsi="黑体" w:eastAsia="黑体" w:cs="宋体"/>
          <w:color w:val="1B1B1B"/>
          <w:kern w:val="36"/>
          <w:sz w:val="44"/>
          <w:szCs w:val="44"/>
        </w:rPr>
        <w:t>集中开展春季灭鼠  护航春耕安全</w:t>
      </w:r>
      <w:bookmarkEnd w:id="1"/>
    </w:p>
    <w:p w14:paraId="0133EDA0">
      <w:pPr>
        <w:spacing w:line="440" w:lineRule="exact"/>
        <w:ind w:firstLine="600" w:firstLineChars="200"/>
        <w:rPr>
          <w:rFonts w:ascii="宋体" w:hAnsi="宋体" w:eastAsia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/>
          <w:color w:val="000000"/>
          <w:sz w:val="28"/>
          <w:szCs w:val="28"/>
          <w:shd w:val="clear" w:color="auto" w:fill="FFFFFF"/>
        </w:rPr>
        <w:t>农区害鼠春季繁殖高峰期即将来临，各乡镇须在大面积春播前，积极开展农区春季统一灭鼠活动，做到“乡不漏村、村不漏组、组不漏户、户不漏田”，切实压低害鼠数量，控制鼠害危害，保障春耕生产安全和人民群众身体健康，确保实现“保生态、护产业、健康宜居”的农区鼠害防控目标。</w:t>
      </w:r>
    </w:p>
    <w:p w14:paraId="4DEE2B7B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一、灭鼠时间：</w:t>
      </w:r>
    </w:p>
    <w:p w14:paraId="65019365">
      <w:pPr>
        <w:spacing w:line="440" w:lineRule="exact"/>
        <w:ind w:firstLine="600" w:firstLineChars="200"/>
        <w:rPr>
          <w:rFonts w:hint="eastAsia"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3月中旬至4月上旬。</w:t>
      </w:r>
    </w:p>
    <w:p w14:paraId="0B0CF43C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二、灭鼠药剂：</w:t>
      </w:r>
    </w:p>
    <w:p w14:paraId="255B1B68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溴敌隆、溴鼠灵、敌鼠钠盐、杀鼠醚、杀鼠灵等抗凝血杀鼠剂。</w:t>
      </w:r>
    </w:p>
    <w:p w14:paraId="53C46C1F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三、灭鼠方法：</w:t>
      </w:r>
    </w:p>
    <w:p w14:paraId="71B7104B">
      <w:pPr>
        <w:spacing w:line="440" w:lineRule="exact"/>
        <w:ind w:firstLine="600" w:firstLineChars="200"/>
        <w:rPr>
          <w:rFonts w:hint="eastAsia"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毒饵法。</w:t>
      </w:r>
    </w:p>
    <w:p w14:paraId="107D2A3E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四、防控策略：</w:t>
      </w:r>
    </w:p>
    <w:p w14:paraId="27C2FE81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hint="eastAsia" w:ascii="宋体" w:hAnsi="宋体" w:eastAsia="宋体"/>
          <w:bCs/>
          <w:sz w:val="28"/>
          <w:szCs w:val="28"/>
        </w:rPr>
        <w:t>轮换使用杀鼠醚、敌鼠钠盐、溴敌隆等抗凝血杀鼠剂，防止害鼠产生抗药性；推广应用生物灭鼠剂雷公藤甲素、不育剂莪术醇等新型鼠药；采用毒饵站、TBS（围栏+捕鼠器）等灭鼠技术，提高灭鼠技术水平，降低成本，减少污染；加大生态治理力度，做好农田环境整治工作，修整田埂，捣毁田埂上的鼠洞；农舍可利用鼠夹、鼠笼、粘鼠板等方法人工灭鼠与化学防控相结合，做好室内防鼠；要保护和利用鼠类天敌，发挥自然因素的控鼠作用。</w:t>
      </w:r>
    </w:p>
    <w:p w14:paraId="26D9E683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bookmarkStart w:id="0" w:name="OLE_LINK1"/>
      <w:r>
        <w:rPr>
          <w:rFonts w:ascii="宋体" w:hAnsi="宋体" w:eastAsia="宋体"/>
          <w:bCs/>
          <w:sz w:val="28"/>
          <w:szCs w:val="28"/>
        </w:rPr>
        <w:t xml:space="preserve">公益提示： </w:t>
      </w:r>
    </w:p>
    <w:p w14:paraId="272D0368">
      <w:pPr>
        <w:spacing w:line="440" w:lineRule="exact"/>
        <w:ind w:firstLine="600" w:firstLineChars="200"/>
        <w:rPr>
          <w:rFonts w:ascii="宋体" w:hAnsi="宋体" w:eastAsia="宋体"/>
          <w:bCs/>
          <w:sz w:val="28"/>
          <w:szCs w:val="28"/>
        </w:rPr>
      </w:pPr>
      <w:r>
        <w:rPr>
          <w:rFonts w:ascii="宋体" w:hAnsi="宋体" w:eastAsia="宋体"/>
          <w:bCs/>
          <w:sz w:val="28"/>
          <w:szCs w:val="28"/>
        </w:rPr>
        <w:t>1.融合推进统防统治和绿色防控，助力化学农药减量增效， 促进农业绿色发展。</w:t>
      </w:r>
    </w:p>
    <w:p w14:paraId="72F456F4">
      <w:pPr>
        <w:spacing w:line="440" w:lineRule="exact"/>
        <w:ind w:firstLine="600" w:firstLineChars="200"/>
        <w:rPr>
          <w:rFonts w:hint="eastAsia" w:ascii="宋体" w:hAnsi="宋体" w:eastAsia="宋体"/>
          <w:bCs/>
          <w:sz w:val="28"/>
          <w:szCs w:val="28"/>
        </w:rPr>
      </w:pPr>
      <w:r>
        <w:rPr>
          <w:rFonts w:ascii="宋体" w:hAnsi="宋体" w:eastAsia="宋体"/>
          <w:bCs/>
          <w:sz w:val="28"/>
          <w:szCs w:val="28"/>
        </w:rPr>
        <w:t xml:space="preserve"> 2.科学使用农药，注意农药使用安全间隔期。</w:t>
      </w:r>
    </w:p>
    <w:bookmarkEnd w:id="0"/>
    <w:p w14:paraId="138C6199">
      <w:pPr>
        <w:spacing w:line="440" w:lineRule="exact"/>
        <w:ind w:firstLine="600" w:firstLineChars="200"/>
        <w:rPr>
          <w:rFonts w:ascii="宋体" w:hAnsi="宋体" w:eastAsia="宋体"/>
          <w:bCs/>
          <w:color w:val="000000"/>
          <w:sz w:val="28"/>
          <w:szCs w:val="28"/>
        </w:rPr>
      </w:pPr>
    </w:p>
    <w:sectPr>
      <w:pgSz w:w="11906" w:h="16838"/>
      <w:pgMar w:top="1310" w:right="1326" w:bottom="1474" w:left="1495" w:header="851" w:footer="992" w:gutter="0"/>
      <w:cols w:space="720" w:num="1"/>
      <w:docGrid w:type="linesAndChars" w:linePitch="329" w:charSpace="41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隶书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5"/>
  <w:drawingGridVerticalSpacing w:val="32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19D"/>
    <w:rsid w:val="00001919"/>
    <w:rsid w:val="00020C6C"/>
    <w:rsid w:val="0005254A"/>
    <w:rsid w:val="000572A1"/>
    <w:rsid w:val="00057F52"/>
    <w:rsid w:val="00066172"/>
    <w:rsid w:val="000675D1"/>
    <w:rsid w:val="00084003"/>
    <w:rsid w:val="000862A1"/>
    <w:rsid w:val="00087CF3"/>
    <w:rsid w:val="000947EB"/>
    <w:rsid w:val="00096B97"/>
    <w:rsid w:val="00096FCA"/>
    <w:rsid w:val="000B5003"/>
    <w:rsid w:val="000C142A"/>
    <w:rsid w:val="000C7546"/>
    <w:rsid w:val="000E0678"/>
    <w:rsid w:val="000E1958"/>
    <w:rsid w:val="000E5954"/>
    <w:rsid w:val="000F04A6"/>
    <w:rsid w:val="001047F7"/>
    <w:rsid w:val="001133AC"/>
    <w:rsid w:val="00120E9D"/>
    <w:rsid w:val="00133516"/>
    <w:rsid w:val="0018764A"/>
    <w:rsid w:val="00190739"/>
    <w:rsid w:val="001B6233"/>
    <w:rsid w:val="001E4C45"/>
    <w:rsid w:val="001E5933"/>
    <w:rsid w:val="001F032A"/>
    <w:rsid w:val="001F1481"/>
    <w:rsid w:val="001F2FC8"/>
    <w:rsid w:val="001F3D59"/>
    <w:rsid w:val="00212B0B"/>
    <w:rsid w:val="00224AC5"/>
    <w:rsid w:val="00230BDD"/>
    <w:rsid w:val="00232F66"/>
    <w:rsid w:val="00242358"/>
    <w:rsid w:val="00242AB8"/>
    <w:rsid w:val="00243962"/>
    <w:rsid w:val="00254AF3"/>
    <w:rsid w:val="00257673"/>
    <w:rsid w:val="00265E70"/>
    <w:rsid w:val="0028683F"/>
    <w:rsid w:val="00290500"/>
    <w:rsid w:val="0029168E"/>
    <w:rsid w:val="002C0FAA"/>
    <w:rsid w:val="002D2E89"/>
    <w:rsid w:val="002D71BF"/>
    <w:rsid w:val="002F110E"/>
    <w:rsid w:val="00301036"/>
    <w:rsid w:val="00303579"/>
    <w:rsid w:val="003044F0"/>
    <w:rsid w:val="00305F52"/>
    <w:rsid w:val="003148D4"/>
    <w:rsid w:val="00320219"/>
    <w:rsid w:val="0032365B"/>
    <w:rsid w:val="003347C6"/>
    <w:rsid w:val="00352FE2"/>
    <w:rsid w:val="00356161"/>
    <w:rsid w:val="00362BE5"/>
    <w:rsid w:val="00365B74"/>
    <w:rsid w:val="003670BC"/>
    <w:rsid w:val="003A2418"/>
    <w:rsid w:val="003A3547"/>
    <w:rsid w:val="003B0D0D"/>
    <w:rsid w:val="003B2F5C"/>
    <w:rsid w:val="003B6480"/>
    <w:rsid w:val="003B7A86"/>
    <w:rsid w:val="003C26B5"/>
    <w:rsid w:val="003D5863"/>
    <w:rsid w:val="003D5FA5"/>
    <w:rsid w:val="00402D9E"/>
    <w:rsid w:val="00410C2D"/>
    <w:rsid w:val="004337BB"/>
    <w:rsid w:val="00443E36"/>
    <w:rsid w:val="0045504C"/>
    <w:rsid w:val="004632C4"/>
    <w:rsid w:val="00463975"/>
    <w:rsid w:val="00466428"/>
    <w:rsid w:val="00472C29"/>
    <w:rsid w:val="00475422"/>
    <w:rsid w:val="00476D91"/>
    <w:rsid w:val="00495987"/>
    <w:rsid w:val="004A4D6C"/>
    <w:rsid w:val="004A63BB"/>
    <w:rsid w:val="004C58AD"/>
    <w:rsid w:val="004D2296"/>
    <w:rsid w:val="004E112F"/>
    <w:rsid w:val="00502803"/>
    <w:rsid w:val="0051428B"/>
    <w:rsid w:val="00533947"/>
    <w:rsid w:val="00534CFC"/>
    <w:rsid w:val="00546D69"/>
    <w:rsid w:val="0056688A"/>
    <w:rsid w:val="00570375"/>
    <w:rsid w:val="0058345A"/>
    <w:rsid w:val="005867C6"/>
    <w:rsid w:val="005A5A8F"/>
    <w:rsid w:val="005A7C6A"/>
    <w:rsid w:val="005F7F00"/>
    <w:rsid w:val="006013D6"/>
    <w:rsid w:val="0060219D"/>
    <w:rsid w:val="00603769"/>
    <w:rsid w:val="00605EF0"/>
    <w:rsid w:val="006079CB"/>
    <w:rsid w:val="006204A5"/>
    <w:rsid w:val="006246AD"/>
    <w:rsid w:val="00625B0D"/>
    <w:rsid w:val="00636298"/>
    <w:rsid w:val="00640116"/>
    <w:rsid w:val="00651F8A"/>
    <w:rsid w:val="00662565"/>
    <w:rsid w:val="00665CB3"/>
    <w:rsid w:val="00666C60"/>
    <w:rsid w:val="00666D59"/>
    <w:rsid w:val="006863CE"/>
    <w:rsid w:val="0068680E"/>
    <w:rsid w:val="0069071D"/>
    <w:rsid w:val="0069719D"/>
    <w:rsid w:val="006A5F45"/>
    <w:rsid w:val="006B0A94"/>
    <w:rsid w:val="006B634A"/>
    <w:rsid w:val="006C21E4"/>
    <w:rsid w:val="006C3B32"/>
    <w:rsid w:val="006D0056"/>
    <w:rsid w:val="006D1439"/>
    <w:rsid w:val="006D2C30"/>
    <w:rsid w:val="006E1407"/>
    <w:rsid w:val="006E32B9"/>
    <w:rsid w:val="006F0A26"/>
    <w:rsid w:val="0071017C"/>
    <w:rsid w:val="007164EA"/>
    <w:rsid w:val="00750181"/>
    <w:rsid w:val="007503DA"/>
    <w:rsid w:val="00750BE4"/>
    <w:rsid w:val="0075348C"/>
    <w:rsid w:val="00756A22"/>
    <w:rsid w:val="00767DEB"/>
    <w:rsid w:val="0078525B"/>
    <w:rsid w:val="007920A8"/>
    <w:rsid w:val="007D7A89"/>
    <w:rsid w:val="007E1F43"/>
    <w:rsid w:val="007E2485"/>
    <w:rsid w:val="007E7D1E"/>
    <w:rsid w:val="00804206"/>
    <w:rsid w:val="008362B7"/>
    <w:rsid w:val="008536F8"/>
    <w:rsid w:val="00861F7D"/>
    <w:rsid w:val="00886B01"/>
    <w:rsid w:val="00896675"/>
    <w:rsid w:val="008A4545"/>
    <w:rsid w:val="008A5C89"/>
    <w:rsid w:val="008A6197"/>
    <w:rsid w:val="008A7F06"/>
    <w:rsid w:val="008B561F"/>
    <w:rsid w:val="008C4A9F"/>
    <w:rsid w:val="008D4752"/>
    <w:rsid w:val="008D74BC"/>
    <w:rsid w:val="008E36C1"/>
    <w:rsid w:val="008F6AB3"/>
    <w:rsid w:val="00905594"/>
    <w:rsid w:val="00912F17"/>
    <w:rsid w:val="0092350B"/>
    <w:rsid w:val="0093448F"/>
    <w:rsid w:val="00942B76"/>
    <w:rsid w:val="00953ACE"/>
    <w:rsid w:val="00960361"/>
    <w:rsid w:val="00964083"/>
    <w:rsid w:val="0097581E"/>
    <w:rsid w:val="009A03B8"/>
    <w:rsid w:val="009A42B0"/>
    <w:rsid w:val="009C67C3"/>
    <w:rsid w:val="009C69B7"/>
    <w:rsid w:val="009C6D8F"/>
    <w:rsid w:val="009C7575"/>
    <w:rsid w:val="009D0C8E"/>
    <w:rsid w:val="009D3D5E"/>
    <w:rsid w:val="00A1746C"/>
    <w:rsid w:val="00A2198B"/>
    <w:rsid w:val="00A22BF5"/>
    <w:rsid w:val="00A313C6"/>
    <w:rsid w:val="00A3180F"/>
    <w:rsid w:val="00A5400A"/>
    <w:rsid w:val="00A55F1A"/>
    <w:rsid w:val="00A5638C"/>
    <w:rsid w:val="00A61D72"/>
    <w:rsid w:val="00A70F9D"/>
    <w:rsid w:val="00A72DCC"/>
    <w:rsid w:val="00A8219B"/>
    <w:rsid w:val="00A93CD6"/>
    <w:rsid w:val="00AB4A95"/>
    <w:rsid w:val="00AC2B92"/>
    <w:rsid w:val="00AD59E8"/>
    <w:rsid w:val="00AE5F0A"/>
    <w:rsid w:val="00AE6D25"/>
    <w:rsid w:val="00AF07D6"/>
    <w:rsid w:val="00B07EAA"/>
    <w:rsid w:val="00B10076"/>
    <w:rsid w:val="00B22BDF"/>
    <w:rsid w:val="00B24CAE"/>
    <w:rsid w:val="00B34D05"/>
    <w:rsid w:val="00B427B2"/>
    <w:rsid w:val="00B53C30"/>
    <w:rsid w:val="00B55AEA"/>
    <w:rsid w:val="00B66161"/>
    <w:rsid w:val="00B80AC4"/>
    <w:rsid w:val="00B93D0B"/>
    <w:rsid w:val="00BA1503"/>
    <w:rsid w:val="00BE3507"/>
    <w:rsid w:val="00BE54D4"/>
    <w:rsid w:val="00BE5D77"/>
    <w:rsid w:val="00BF795D"/>
    <w:rsid w:val="00C059CD"/>
    <w:rsid w:val="00C072C2"/>
    <w:rsid w:val="00C25DEA"/>
    <w:rsid w:val="00C322BE"/>
    <w:rsid w:val="00C369C9"/>
    <w:rsid w:val="00C45D29"/>
    <w:rsid w:val="00C50F4F"/>
    <w:rsid w:val="00C66F41"/>
    <w:rsid w:val="00C717F1"/>
    <w:rsid w:val="00C7238B"/>
    <w:rsid w:val="00C755EB"/>
    <w:rsid w:val="00C8157B"/>
    <w:rsid w:val="00C827F0"/>
    <w:rsid w:val="00C8777B"/>
    <w:rsid w:val="00CB10E0"/>
    <w:rsid w:val="00CC146C"/>
    <w:rsid w:val="00CD323B"/>
    <w:rsid w:val="00CD4A9C"/>
    <w:rsid w:val="00CE0379"/>
    <w:rsid w:val="00CE3339"/>
    <w:rsid w:val="00CE34C0"/>
    <w:rsid w:val="00CF03D9"/>
    <w:rsid w:val="00D00BCD"/>
    <w:rsid w:val="00D06FE5"/>
    <w:rsid w:val="00D12953"/>
    <w:rsid w:val="00D15FD4"/>
    <w:rsid w:val="00D25523"/>
    <w:rsid w:val="00D34049"/>
    <w:rsid w:val="00D40541"/>
    <w:rsid w:val="00D41343"/>
    <w:rsid w:val="00D508CA"/>
    <w:rsid w:val="00D50931"/>
    <w:rsid w:val="00D54FE4"/>
    <w:rsid w:val="00D5707A"/>
    <w:rsid w:val="00D57CF7"/>
    <w:rsid w:val="00D617E8"/>
    <w:rsid w:val="00D63879"/>
    <w:rsid w:val="00D94611"/>
    <w:rsid w:val="00DA5B9A"/>
    <w:rsid w:val="00DB074B"/>
    <w:rsid w:val="00DB384D"/>
    <w:rsid w:val="00DB4E62"/>
    <w:rsid w:val="00DC158C"/>
    <w:rsid w:val="00DE0F18"/>
    <w:rsid w:val="00DE66E7"/>
    <w:rsid w:val="00DE6FF1"/>
    <w:rsid w:val="00DF716B"/>
    <w:rsid w:val="00E05028"/>
    <w:rsid w:val="00E05592"/>
    <w:rsid w:val="00E1784D"/>
    <w:rsid w:val="00E216EC"/>
    <w:rsid w:val="00E231E7"/>
    <w:rsid w:val="00E270DD"/>
    <w:rsid w:val="00E33E19"/>
    <w:rsid w:val="00E3524F"/>
    <w:rsid w:val="00E400B5"/>
    <w:rsid w:val="00E42D7F"/>
    <w:rsid w:val="00E45F34"/>
    <w:rsid w:val="00E47E12"/>
    <w:rsid w:val="00E52D65"/>
    <w:rsid w:val="00E622C3"/>
    <w:rsid w:val="00E9146C"/>
    <w:rsid w:val="00EA545E"/>
    <w:rsid w:val="00EC52FF"/>
    <w:rsid w:val="00ED1ACA"/>
    <w:rsid w:val="00ED2FAC"/>
    <w:rsid w:val="00EF2C38"/>
    <w:rsid w:val="00EF3925"/>
    <w:rsid w:val="00F04948"/>
    <w:rsid w:val="00F1127E"/>
    <w:rsid w:val="00F14558"/>
    <w:rsid w:val="00F169C8"/>
    <w:rsid w:val="00F22700"/>
    <w:rsid w:val="00F334E1"/>
    <w:rsid w:val="00F44B79"/>
    <w:rsid w:val="00F466C1"/>
    <w:rsid w:val="00F5156D"/>
    <w:rsid w:val="00F52E49"/>
    <w:rsid w:val="00F620DC"/>
    <w:rsid w:val="00F7040C"/>
    <w:rsid w:val="00F716F5"/>
    <w:rsid w:val="00F7581B"/>
    <w:rsid w:val="00F81653"/>
    <w:rsid w:val="00F82589"/>
    <w:rsid w:val="00F90E7E"/>
    <w:rsid w:val="00FA01B8"/>
    <w:rsid w:val="00FB2241"/>
    <w:rsid w:val="00FB3CFA"/>
    <w:rsid w:val="00FB7F20"/>
    <w:rsid w:val="00FD0F11"/>
    <w:rsid w:val="00FD3FDB"/>
    <w:rsid w:val="00FD4C23"/>
    <w:rsid w:val="00FD6C99"/>
    <w:rsid w:val="00FE23A6"/>
    <w:rsid w:val="00FE67C0"/>
    <w:rsid w:val="00FF1290"/>
    <w:rsid w:val="1CCD783C"/>
    <w:rsid w:val="5AE26F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rPr>
      <w:rFonts w:ascii="Times New Roman" w:hAnsi="Times New Roman" w:eastAsia="宋体"/>
      <w:sz w:val="28"/>
      <w:szCs w:val="20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link w:val="3"/>
    <w:uiPriority w:val="0"/>
    <w:rPr>
      <w:kern w:val="2"/>
      <w:sz w:val="18"/>
      <w:szCs w:val="18"/>
    </w:rPr>
  </w:style>
  <w:style w:type="character" w:customStyle="1" w:styleId="11">
    <w:name w:val="日期 字符"/>
    <w:link w:val="2"/>
    <w:uiPriority w:val="0"/>
    <w:rPr>
      <w:rFonts w:ascii="Times New Roman" w:hAnsi="Times New Roman" w:eastAsia="宋体"/>
      <w:kern w:val="2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489</Words>
  <Characters>496</Characters>
  <Lines>3</Lines>
  <Paragraphs>1</Paragraphs>
  <TotalTime>2</TotalTime>
  <ScaleCrop>false</ScaleCrop>
  <LinksUpToDate>false</LinksUpToDate>
  <CharactersWithSpaces>531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2014-06-08T02:13:00Z</dcterms:created>
  <dc:creator>微软用户</dc:creator>
  <cp:lastModifiedBy>为于思周</cp:lastModifiedBy>
  <cp:lastPrinted>2025-03-05T08:04:00Z</cp:lastPrinted>
  <dcterms:modified xsi:type="dcterms:W3CDTF">2025-03-07T01:59:17Z</dcterms:modified>
  <dc:title>严防两病流行  确保孕穗安全</dc:title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635329BDE91C4B0A9751D1BCF78E80C4_13</vt:lpwstr>
  </property>
</Properties>
</file>