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CE7" w:rsidRDefault="00325021">
      <w:pPr>
        <w:widowControl/>
        <w:rPr>
          <w:rFonts w:ascii="宋体" w:hAnsi="宋体" w:cs="宋体"/>
          <w:kern w:val="0"/>
          <w:sz w:val="24"/>
          <w:szCs w:val="24"/>
        </w:rPr>
      </w:pPr>
      <w:r>
        <w:rPr>
          <w:rFonts w:ascii="宋体" w:hAnsi="宋体" w:cs="宋体" w:hint="eastAsia"/>
          <w:kern w:val="0"/>
          <w:sz w:val="30"/>
          <w:szCs w:val="30"/>
        </w:rPr>
        <w:t>附件3-2：</w:t>
      </w:r>
    </w:p>
    <w:tbl>
      <w:tblPr>
        <w:tblW w:w="8987" w:type="dxa"/>
        <w:tblLayout w:type="fixed"/>
        <w:tblCellMar>
          <w:left w:w="15" w:type="dxa"/>
          <w:right w:w="15" w:type="dxa"/>
        </w:tblCellMar>
        <w:tblLook w:val="04A0"/>
      </w:tblPr>
      <w:tblGrid>
        <w:gridCol w:w="585"/>
        <w:gridCol w:w="1110"/>
        <w:gridCol w:w="936"/>
        <w:gridCol w:w="1005"/>
        <w:gridCol w:w="1389"/>
        <w:gridCol w:w="1110"/>
        <w:gridCol w:w="1082"/>
        <w:gridCol w:w="1770"/>
      </w:tblGrid>
      <w:tr w:rsidR="00933CE7">
        <w:trPr>
          <w:trHeight w:val="540"/>
        </w:trPr>
        <w:tc>
          <w:tcPr>
            <w:tcW w:w="8987" w:type="dxa"/>
            <w:gridSpan w:val="8"/>
            <w:noWrap/>
            <w:vAlign w:val="center"/>
          </w:tcPr>
          <w:p w:rsidR="00933CE7" w:rsidRDefault="00325021">
            <w:pPr>
              <w:autoSpaceDN w:val="0"/>
              <w:jc w:val="center"/>
              <w:textAlignment w:val="center"/>
              <w:rPr>
                <w:rFonts w:ascii="宋体" w:hAnsi="宋体"/>
                <w:b/>
                <w:color w:val="000000"/>
                <w:sz w:val="44"/>
              </w:rPr>
            </w:pPr>
            <w:r>
              <w:rPr>
                <w:rFonts w:ascii="宋体" w:hAnsi="宋体"/>
                <w:b/>
                <w:color w:val="000000"/>
                <w:sz w:val="44"/>
              </w:rPr>
              <w:t>项目支出绩效目标申报表</w:t>
            </w:r>
          </w:p>
        </w:tc>
      </w:tr>
      <w:tr w:rsidR="00933CE7">
        <w:trPr>
          <w:trHeight w:val="405"/>
        </w:trPr>
        <w:tc>
          <w:tcPr>
            <w:tcW w:w="8987" w:type="dxa"/>
            <w:gridSpan w:val="8"/>
            <w:noWrap/>
            <w:vAlign w:val="center"/>
          </w:tcPr>
          <w:p w:rsidR="00933CE7" w:rsidRDefault="00325021" w:rsidP="001D7660">
            <w:pPr>
              <w:autoSpaceDN w:val="0"/>
              <w:jc w:val="center"/>
              <w:textAlignment w:val="center"/>
              <w:rPr>
                <w:rFonts w:ascii="楷体_GB2312" w:eastAsia="楷体_GB2312" w:hAnsi="楷体_GB2312"/>
                <w:color w:val="000000"/>
                <w:sz w:val="32"/>
              </w:rPr>
            </w:pPr>
            <w:r>
              <w:rPr>
                <w:rFonts w:ascii="楷体_GB2312" w:eastAsia="楷体_GB2312" w:hAnsi="楷体_GB2312"/>
                <w:color w:val="000000"/>
                <w:sz w:val="32"/>
              </w:rPr>
              <w:t>（</w:t>
            </w:r>
            <w:r w:rsidR="001D7660">
              <w:rPr>
                <w:rFonts w:ascii="楷体_GB2312" w:eastAsia="楷体_GB2312" w:hAnsi="楷体_GB2312" w:hint="eastAsia"/>
                <w:color w:val="000000"/>
                <w:sz w:val="32"/>
              </w:rPr>
              <w:t>2025</w:t>
            </w:r>
            <w:r>
              <w:rPr>
                <w:rFonts w:ascii="楷体_GB2312" w:eastAsia="楷体_GB2312" w:hAnsi="楷体_GB2312"/>
                <w:color w:val="000000"/>
                <w:sz w:val="32"/>
              </w:rPr>
              <w:t>年度）</w:t>
            </w:r>
          </w:p>
        </w:tc>
      </w:tr>
      <w:tr w:rsidR="00933CE7">
        <w:trPr>
          <w:trHeight w:val="285"/>
        </w:trPr>
        <w:tc>
          <w:tcPr>
            <w:tcW w:w="8987" w:type="dxa"/>
            <w:gridSpan w:val="8"/>
            <w:tcBorders>
              <w:bottom w:val="single" w:sz="8" w:space="0" w:color="000000"/>
            </w:tcBorders>
            <w:noWrap/>
            <w:vAlign w:val="center"/>
          </w:tcPr>
          <w:p w:rsidR="00933CE7" w:rsidRDefault="00325021">
            <w:pPr>
              <w:autoSpaceDN w:val="0"/>
              <w:jc w:val="left"/>
              <w:textAlignment w:val="center"/>
              <w:rPr>
                <w:rFonts w:ascii="楷体_GB2312" w:eastAsia="楷体_GB2312" w:hAnsi="楷体_GB2312"/>
                <w:color w:val="000000"/>
                <w:sz w:val="24"/>
              </w:rPr>
            </w:pPr>
            <w:r>
              <w:rPr>
                <w:rFonts w:ascii="楷体_GB2312" w:eastAsia="楷体_GB2312" w:hAnsi="楷体_GB2312"/>
                <w:color w:val="000000"/>
                <w:sz w:val="24"/>
              </w:rPr>
              <w:t xml:space="preserve"> 填报单位（盖章）</w:t>
            </w:r>
            <w:r>
              <w:rPr>
                <w:rFonts w:ascii="楷体_GB2312" w:eastAsia="楷体_GB2312" w:hAnsi="楷体_GB2312" w:hint="eastAsia"/>
                <w:color w:val="000000"/>
                <w:sz w:val="24"/>
              </w:rPr>
              <w:t xml:space="preserve">                        </w:t>
            </w:r>
            <w:r>
              <w:rPr>
                <w:rFonts w:ascii="仿宋_GB2312" w:eastAsia="仿宋_GB2312" w:hAnsi="仿宋_GB2312"/>
                <w:color w:val="000000"/>
                <w:sz w:val="24"/>
              </w:rPr>
              <w:t xml:space="preserve">填报日期：   </w:t>
            </w:r>
            <w:r w:rsidR="001D7660">
              <w:rPr>
                <w:rFonts w:ascii="仿宋_GB2312" w:eastAsia="仿宋_GB2312" w:hAnsi="仿宋_GB2312" w:hint="eastAsia"/>
                <w:color w:val="000000"/>
                <w:sz w:val="24"/>
              </w:rPr>
              <w:t>2025</w:t>
            </w:r>
            <w:r>
              <w:rPr>
                <w:rFonts w:ascii="仿宋_GB2312" w:eastAsia="仿宋_GB2312" w:hAnsi="仿宋_GB2312"/>
                <w:color w:val="000000"/>
                <w:sz w:val="24"/>
              </w:rPr>
              <w:t xml:space="preserve"> 年 </w:t>
            </w:r>
            <w:r>
              <w:rPr>
                <w:rFonts w:ascii="仿宋_GB2312" w:eastAsia="仿宋_GB2312" w:hAnsi="仿宋_GB2312" w:hint="eastAsia"/>
                <w:color w:val="000000"/>
                <w:sz w:val="24"/>
              </w:rPr>
              <w:t>1</w:t>
            </w:r>
            <w:r>
              <w:rPr>
                <w:rFonts w:ascii="仿宋_GB2312" w:eastAsia="仿宋_GB2312" w:hAnsi="仿宋_GB2312"/>
                <w:color w:val="000000"/>
                <w:sz w:val="24"/>
              </w:rPr>
              <w:t xml:space="preserve"> 月 </w:t>
            </w:r>
            <w:r>
              <w:rPr>
                <w:rFonts w:ascii="仿宋_GB2312" w:eastAsia="仿宋_GB2312" w:hAnsi="仿宋_GB2312" w:hint="eastAsia"/>
                <w:color w:val="000000"/>
                <w:sz w:val="24"/>
              </w:rPr>
              <w:t>6</w:t>
            </w:r>
            <w:r>
              <w:rPr>
                <w:rFonts w:ascii="仿宋_GB2312" w:eastAsia="仿宋_GB2312" w:hAnsi="仿宋_GB2312"/>
                <w:color w:val="000000"/>
                <w:sz w:val="24"/>
              </w:rPr>
              <w:t xml:space="preserve">  日</w:t>
            </w:r>
          </w:p>
        </w:tc>
      </w:tr>
      <w:tr w:rsidR="00933CE7">
        <w:trPr>
          <w:trHeight w:val="285"/>
        </w:trPr>
        <w:tc>
          <w:tcPr>
            <w:tcW w:w="585" w:type="dxa"/>
            <w:vMerge w:val="restart"/>
            <w:tcBorders>
              <w:top w:val="single" w:sz="8" w:space="0" w:color="000000"/>
              <w:left w:val="single" w:sz="8" w:space="0" w:color="000000"/>
              <w:bottom w:val="single" w:sz="4" w:space="0" w:color="000000"/>
              <w:right w:val="single" w:sz="4" w:space="0" w:color="000000"/>
            </w:tcBorders>
            <w:noWrap/>
            <w:vAlign w:val="center"/>
          </w:tcPr>
          <w:p w:rsidR="00933CE7" w:rsidRDefault="00325021">
            <w:pPr>
              <w:autoSpaceDN w:val="0"/>
              <w:jc w:val="center"/>
              <w:textAlignment w:val="center"/>
              <w:rPr>
                <w:rFonts w:ascii="黑体" w:eastAsia="黑体" w:hAnsi="黑体"/>
                <w:color w:val="000000"/>
                <w:sz w:val="24"/>
              </w:rPr>
            </w:pPr>
            <w:r>
              <w:rPr>
                <w:rFonts w:ascii="黑体" w:eastAsia="黑体" w:hAnsi="黑体"/>
                <w:color w:val="000000"/>
                <w:sz w:val="24"/>
              </w:rPr>
              <w:t>项目</w:t>
            </w:r>
            <w:r>
              <w:rPr>
                <w:rFonts w:ascii="黑体" w:eastAsia="黑体" w:hAnsi="黑体"/>
                <w:color w:val="000000"/>
                <w:sz w:val="24"/>
              </w:rPr>
              <w:br/>
              <w:t>基本</w:t>
            </w:r>
            <w:r>
              <w:rPr>
                <w:rFonts w:ascii="黑体" w:eastAsia="黑体" w:hAnsi="黑体"/>
                <w:color w:val="000000"/>
                <w:sz w:val="24"/>
              </w:rPr>
              <w:br/>
              <w:t>信息</w:t>
            </w:r>
          </w:p>
        </w:tc>
        <w:tc>
          <w:tcPr>
            <w:tcW w:w="1110" w:type="dxa"/>
            <w:tcBorders>
              <w:top w:val="single" w:sz="8"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项目名称</w:t>
            </w:r>
          </w:p>
        </w:tc>
        <w:tc>
          <w:tcPr>
            <w:tcW w:w="1941" w:type="dxa"/>
            <w:gridSpan w:val="2"/>
            <w:tcBorders>
              <w:top w:val="single" w:sz="8"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宋体" w:cs="宋体" w:hint="eastAsia"/>
                <w:kern w:val="0"/>
                <w:sz w:val="24"/>
              </w:rPr>
              <w:t xml:space="preserve">城镇污水处理经费 </w:t>
            </w:r>
          </w:p>
        </w:tc>
        <w:tc>
          <w:tcPr>
            <w:tcW w:w="1389" w:type="dxa"/>
            <w:tcBorders>
              <w:top w:val="single" w:sz="8"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项目属性</w:t>
            </w:r>
          </w:p>
        </w:tc>
        <w:tc>
          <w:tcPr>
            <w:tcW w:w="3962" w:type="dxa"/>
            <w:gridSpan w:val="3"/>
            <w:tcBorders>
              <w:top w:val="single" w:sz="8" w:space="0" w:color="000000"/>
              <w:left w:val="single" w:sz="4" w:space="0" w:color="000000"/>
              <w:bottom w:val="single" w:sz="4" w:space="0" w:color="000000"/>
              <w:right w:val="single" w:sz="8"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延续专项</w:t>
            </w:r>
            <w:r>
              <w:rPr>
                <w:rFonts w:ascii="仿宋_GB2312" w:eastAsia="仿宋_GB2312" w:hAnsi="仿宋_GB2312"/>
                <w:color w:val="000000"/>
                <w:sz w:val="24"/>
              </w:rPr>
              <w:sym w:font="Wingdings 2" w:char="0052"/>
            </w:r>
            <w:r>
              <w:rPr>
                <w:rFonts w:ascii="仿宋_GB2312" w:eastAsia="仿宋_GB2312" w:hAnsi="仿宋_GB2312"/>
                <w:color w:val="000000"/>
                <w:sz w:val="24"/>
              </w:rPr>
              <w:t xml:space="preserve">     新增专项□    </w:t>
            </w:r>
          </w:p>
        </w:tc>
      </w:tr>
      <w:tr w:rsidR="00933CE7">
        <w:trPr>
          <w:trHeight w:val="570"/>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主管部门</w:t>
            </w:r>
          </w:p>
        </w:tc>
        <w:tc>
          <w:tcPr>
            <w:tcW w:w="1941" w:type="dxa"/>
            <w:gridSpan w:val="2"/>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湘潭县住房和城乡建设局</w:t>
            </w:r>
          </w:p>
        </w:tc>
        <w:tc>
          <w:tcPr>
            <w:tcW w:w="1389"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项目负责人</w:t>
            </w: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1D7660">
            <w:pPr>
              <w:autoSpaceDN w:val="0"/>
              <w:jc w:val="left"/>
              <w:textAlignment w:val="center"/>
              <w:rPr>
                <w:rFonts w:ascii="仿宋_GB2312" w:eastAsia="仿宋_GB2312" w:hAnsi="仿宋_GB2312"/>
                <w:color w:val="000000"/>
                <w:sz w:val="24"/>
              </w:rPr>
            </w:pPr>
            <w:r>
              <w:rPr>
                <w:rFonts w:ascii="仿宋_GB2312" w:eastAsia="仿宋_GB2312" w:hAnsi="宋体" w:cs="宋体" w:hint="eastAsia"/>
                <w:kern w:val="0"/>
                <w:sz w:val="24"/>
              </w:rPr>
              <w:t xml:space="preserve"> </w:t>
            </w:r>
            <w:r w:rsidR="00325021">
              <w:rPr>
                <w:rFonts w:ascii="仿宋_GB2312" w:eastAsia="仿宋_GB2312" w:hAnsi="宋体" w:cs="宋体" w:hint="eastAsia"/>
                <w:kern w:val="0"/>
                <w:sz w:val="24"/>
              </w:rPr>
              <w:t xml:space="preserve">李  政　</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联系电话</w:t>
            </w:r>
          </w:p>
        </w:tc>
        <w:tc>
          <w:tcPr>
            <w:tcW w:w="1770" w:type="dxa"/>
            <w:tcBorders>
              <w:top w:val="single" w:sz="4" w:space="0" w:color="000000"/>
              <w:left w:val="single" w:sz="4" w:space="0" w:color="000000"/>
              <w:bottom w:val="single" w:sz="4" w:space="0" w:color="000000"/>
              <w:right w:val="single" w:sz="8" w:space="0" w:color="000000"/>
            </w:tcBorders>
            <w:noWrap/>
            <w:vAlign w:val="center"/>
          </w:tcPr>
          <w:p w:rsidR="00933CE7" w:rsidRDefault="00325021">
            <w:pPr>
              <w:autoSpaceDN w:val="0"/>
              <w:jc w:val="left"/>
              <w:textAlignment w:val="center"/>
              <w:rPr>
                <w:rFonts w:ascii="仿宋_GB2312" w:eastAsia="仿宋_GB2312" w:hAnsi="仿宋_GB2312"/>
                <w:color w:val="000000"/>
                <w:sz w:val="24"/>
              </w:rPr>
            </w:pPr>
            <w:r>
              <w:rPr>
                <w:rFonts w:ascii="仿宋_GB2312" w:eastAsia="仿宋_GB2312" w:hAnsi="宋体" w:cs="宋体"/>
                <w:kern w:val="0"/>
                <w:sz w:val="24"/>
              </w:rPr>
              <w:t>17373210011</w:t>
            </w:r>
            <w:r>
              <w:rPr>
                <w:rFonts w:ascii="仿宋_GB2312" w:eastAsia="仿宋_GB2312" w:hAnsi="宋体" w:cs="宋体" w:hint="eastAsia"/>
                <w:kern w:val="0"/>
                <w:sz w:val="24"/>
              </w:rPr>
              <w:t xml:space="preserve">　</w:t>
            </w:r>
          </w:p>
        </w:tc>
      </w:tr>
      <w:tr w:rsidR="00933CE7">
        <w:trPr>
          <w:trHeight w:val="597"/>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资金总额</w:t>
            </w:r>
          </w:p>
        </w:tc>
        <w:tc>
          <w:tcPr>
            <w:tcW w:w="7292" w:type="dxa"/>
            <w:gridSpan w:val="6"/>
            <w:tcBorders>
              <w:top w:val="single" w:sz="4" w:space="0" w:color="000000"/>
              <w:left w:val="single" w:sz="4" w:space="0" w:color="000000"/>
              <w:bottom w:val="single" w:sz="4" w:space="0" w:color="000000"/>
              <w:right w:val="single" w:sz="8"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 xml:space="preserve">  </w:t>
            </w:r>
            <w:r w:rsidR="006E77BC">
              <w:rPr>
                <w:rFonts w:ascii="仿宋_GB2312" w:eastAsia="仿宋_GB2312" w:hAnsi="仿宋_GB2312" w:hint="eastAsia"/>
                <w:color w:val="000000"/>
                <w:sz w:val="24"/>
              </w:rPr>
              <w:t>3965</w:t>
            </w:r>
            <w:r>
              <w:rPr>
                <w:rFonts w:ascii="仿宋_GB2312" w:eastAsia="仿宋_GB2312" w:hAnsi="仿宋_GB2312"/>
                <w:color w:val="000000"/>
                <w:sz w:val="24"/>
              </w:rPr>
              <w:t>万元</w:t>
            </w:r>
          </w:p>
        </w:tc>
      </w:tr>
      <w:tr w:rsidR="00933CE7">
        <w:trPr>
          <w:trHeight w:val="570"/>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项目起止时间</w:t>
            </w:r>
          </w:p>
        </w:tc>
        <w:tc>
          <w:tcPr>
            <w:tcW w:w="7292" w:type="dxa"/>
            <w:gridSpan w:val="6"/>
            <w:tcBorders>
              <w:top w:val="single" w:sz="4" w:space="0" w:color="000000"/>
              <w:left w:val="single" w:sz="4" w:space="0" w:color="000000"/>
              <w:bottom w:val="single" w:sz="4" w:space="0" w:color="000000"/>
              <w:right w:val="single" w:sz="8" w:space="0" w:color="000000"/>
            </w:tcBorders>
            <w:noWrap/>
            <w:vAlign w:val="center"/>
          </w:tcPr>
          <w:p w:rsidR="00933CE7" w:rsidRDefault="001D7660">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2025</w:t>
            </w:r>
            <w:r w:rsidR="00325021">
              <w:rPr>
                <w:rFonts w:ascii="仿宋_GB2312" w:eastAsia="仿宋_GB2312" w:hAnsi="仿宋_GB2312" w:hint="eastAsia"/>
                <w:color w:val="000000"/>
                <w:sz w:val="24"/>
              </w:rPr>
              <w:t>年1月1日—</w:t>
            </w:r>
            <w:r>
              <w:rPr>
                <w:rFonts w:ascii="仿宋_GB2312" w:eastAsia="仿宋_GB2312" w:hAnsi="仿宋_GB2312" w:hint="eastAsia"/>
                <w:color w:val="000000"/>
                <w:sz w:val="24"/>
              </w:rPr>
              <w:t>2025</w:t>
            </w:r>
            <w:r w:rsidR="00325021">
              <w:rPr>
                <w:rFonts w:ascii="仿宋_GB2312" w:eastAsia="仿宋_GB2312" w:hAnsi="仿宋_GB2312" w:hint="eastAsia"/>
                <w:color w:val="000000"/>
                <w:sz w:val="24"/>
              </w:rPr>
              <w:t>年12月31日</w:t>
            </w:r>
            <w:r w:rsidR="00325021">
              <w:rPr>
                <w:rFonts w:ascii="仿宋_GB2312" w:eastAsia="仿宋_GB2312" w:hAnsi="仿宋_GB2312"/>
                <w:color w:val="000000"/>
                <w:sz w:val="24"/>
              </w:rPr>
              <w:t xml:space="preserve"> </w:t>
            </w:r>
          </w:p>
        </w:tc>
      </w:tr>
      <w:tr w:rsidR="00933CE7">
        <w:trPr>
          <w:trHeight w:val="507"/>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项目概况</w:t>
            </w:r>
          </w:p>
        </w:tc>
        <w:tc>
          <w:tcPr>
            <w:tcW w:w="7292" w:type="dxa"/>
            <w:gridSpan w:val="6"/>
            <w:tcBorders>
              <w:top w:val="single" w:sz="4" w:space="0" w:color="000000"/>
              <w:left w:val="single" w:sz="4" w:space="0" w:color="000000"/>
              <w:bottom w:val="single" w:sz="4" w:space="0" w:color="000000"/>
              <w:right w:val="single" w:sz="8" w:space="0" w:color="000000"/>
            </w:tcBorders>
            <w:noWrap/>
            <w:vAlign w:val="center"/>
          </w:tcPr>
          <w:p w:rsidR="00933CE7" w:rsidRDefault="00325021">
            <w:pPr>
              <w:widowControl/>
              <w:spacing w:line="360" w:lineRule="auto"/>
              <w:ind w:firstLine="480"/>
              <w:jc w:val="left"/>
              <w:rPr>
                <w:rFonts w:ascii="仿宋_GB2312" w:eastAsia="仿宋_GB2312" w:hAnsi="宋体" w:cs="宋体"/>
                <w:kern w:val="0"/>
                <w:sz w:val="24"/>
              </w:rPr>
            </w:pPr>
            <w:r>
              <w:rPr>
                <w:rFonts w:ascii="仿宋_GB2312" w:eastAsia="仿宋_GB2312" w:hAnsi="宋体" w:cs="宋体" w:hint="eastAsia"/>
                <w:kern w:val="0"/>
                <w:sz w:val="24"/>
              </w:rPr>
              <w:t xml:space="preserve">湘潭县一污水处理厂总设计规模为日处理污水5万吨，分两期建设，汇水面积约25.27平方公里，服务人口约15万。一期采用卡努赛尔2000型氧化沟污水处理工艺，于2009年10月通过市环保局组织的环保竣工验收；二期采用微曝氧化沟的处理工艺，于2013年6月动工建设，2014年1月23日投入试运行，7月6日组织进行竣工验收，8月15日通过环保验收，12月1日进入正式运营。为更好的保护湘江水质，县污水处理厂对出水进行提标改造，2015年6月动工建设， 2016年12月14日进行了环保验收，由《城镇污水处理厂污染物综合排放标准》一级B标准，提升至一级A标准； 湘潭县第二污水处理厂采用 PPP 模式实施，分两期建设，其中一期工程设计规模为 2.5 万 m³/d，远期新增设计规模为 2.5 万 m³/d；项目实行投资、设计、建设、运营、移交一体化的运作方式。项目合作期限：拟定 30 年，包括建设期 18 个月、运营期；项目运作模式：采用 BOT 模式（建设-经营-转让）；项目回报机制：本项目实行使用者付费+政府可行性缺口补助的付费方式（使用者付费=污水处理单价×月实际污水处理量，政府年可行性缺口补助=污水处理服务费单价×年污水处理量-使用者付费）。 污水处理工艺采用 A/A/O 工艺，深度处理采用高效沉淀池+反硝化滤池工艺，处理后出水采用紫外线消毒，污泥处理采用板框压滤，出水水质执行《城镇污水处理厂污染物排放标准》（GB 18918-2002）一级 </w:t>
            </w:r>
            <w:r>
              <w:rPr>
                <w:rFonts w:ascii="仿宋_GB2312" w:eastAsia="仿宋_GB2312" w:hAnsi="宋体" w:cs="宋体" w:hint="eastAsia"/>
                <w:kern w:val="0"/>
                <w:sz w:val="24"/>
              </w:rPr>
              <w:lastRenderedPageBreak/>
              <w:t xml:space="preserve">A 标准，厂区出水进一步通过人工湿地等相关工艺深度净化，部分用于厂区绿化灌溉。                                    </w:t>
            </w:r>
          </w:p>
          <w:p w:rsidR="00933CE7" w:rsidRDefault="00325021">
            <w:pPr>
              <w:widowControl/>
              <w:spacing w:line="360" w:lineRule="auto"/>
              <w:ind w:firstLine="480"/>
              <w:jc w:val="left"/>
              <w:rPr>
                <w:rFonts w:ascii="仿宋_GB2312" w:eastAsia="仿宋_GB2312" w:hAnsi="仿宋_GB2312"/>
                <w:color w:val="000000"/>
                <w:sz w:val="24"/>
              </w:rPr>
            </w:pPr>
            <w:r>
              <w:rPr>
                <w:rFonts w:ascii="仿宋_GB2312" w:eastAsia="仿宋_GB2312" w:hAnsi="宋体" w:cs="宋体" w:hint="eastAsia"/>
                <w:kern w:val="0"/>
                <w:sz w:val="24"/>
              </w:rPr>
              <w:t>本项目</w:t>
            </w:r>
            <w:r w:rsidR="001D7660">
              <w:rPr>
                <w:rFonts w:ascii="仿宋_GB2312" w:eastAsia="仿宋_GB2312" w:hAnsi="宋体" w:cs="宋体" w:hint="eastAsia"/>
                <w:kern w:val="0"/>
                <w:sz w:val="24"/>
              </w:rPr>
              <w:t>2025</w:t>
            </w:r>
            <w:r>
              <w:rPr>
                <w:rFonts w:ascii="仿宋_GB2312" w:eastAsia="仿宋_GB2312" w:hAnsi="宋体" w:cs="宋体" w:hint="eastAsia"/>
                <w:kern w:val="0"/>
                <w:sz w:val="24"/>
              </w:rPr>
              <w:t>年年初预算安排</w:t>
            </w:r>
            <w:r w:rsidR="006E77BC">
              <w:rPr>
                <w:rFonts w:ascii="仿宋_GB2312" w:eastAsia="仿宋_GB2312" w:hAnsi="宋体" w:cs="宋体" w:hint="eastAsia"/>
                <w:kern w:val="0"/>
                <w:sz w:val="24"/>
              </w:rPr>
              <w:t>3965</w:t>
            </w:r>
            <w:r>
              <w:rPr>
                <w:rFonts w:ascii="仿宋_GB2312" w:eastAsia="仿宋_GB2312" w:hAnsi="宋体" w:cs="宋体" w:hint="eastAsia"/>
                <w:kern w:val="0"/>
                <w:sz w:val="24"/>
              </w:rPr>
              <w:t>万元，其中由自来水费代收的污水处理费基金收入安排1700万元、预算内资金</w:t>
            </w:r>
            <w:r w:rsidR="006E77BC">
              <w:rPr>
                <w:rFonts w:ascii="仿宋_GB2312" w:eastAsia="仿宋_GB2312" w:hAnsi="宋体" w:cs="宋体" w:hint="eastAsia"/>
                <w:kern w:val="0"/>
                <w:sz w:val="24"/>
              </w:rPr>
              <w:t>2265</w:t>
            </w:r>
            <w:r>
              <w:rPr>
                <w:rFonts w:ascii="仿宋_GB2312" w:eastAsia="仿宋_GB2312" w:hAnsi="宋体" w:cs="宋体" w:hint="eastAsia"/>
                <w:kern w:val="0"/>
                <w:sz w:val="24"/>
              </w:rPr>
              <w:t>万元。主要用于支付污水处理厂污水处理费、污泥厂污泥处置费、京湘供水公司代征手续费、易俗河水利站电费等。</w:t>
            </w:r>
          </w:p>
        </w:tc>
      </w:tr>
      <w:tr w:rsidR="00933CE7">
        <w:trPr>
          <w:trHeight w:val="570"/>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val="restart"/>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项目立</w:t>
            </w:r>
            <w:r>
              <w:rPr>
                <w:rFonts w:ascii="仿宋_GB2312" w:eastAsia="仿宋_GB2312" w:hAnsi="仿宋_GB2312"/>
                <w:color w:val="000000"/>
                <w:sz w:val="24"/>
              </w:rPr>
              <w:br/>
              <w:t>项情况</w:t>
            </w:r>
          </w:p>
        </w:tc>
        <w:tc>
          <w:tcPr>
            <w:tcW w:w="936"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项目立</w:t>
            </w:r>
            <w:r>
              <w:rPr>
                <w:rFonts w:ascii="仿宋_GB2312" w:eastAsia="仿宋_GB2312" w:hAnsi="仿宋_GB2312"/>
                <w:color w:val="000000"/>
                <w:sz w:val="24"/>
              </w:rPr>
              <w:br/>
              <w:t>项依据</w:t>
            </w:r>
          </w:p>
        </w:tc>
        <w:tc>
          <w:tcPr>
            <w:tcW w:w="6356" w:type="dxa"/>
            <w:gridSpan w:val="5"/>
            <w:tcBorders>
              <w:top w:val="single" w:sz="4" w:space="0" w:color="000000"/>
              <w:left w:val="single" w:sz="4" w:space="0" w:color="000000"/>
              <w:bottom w:val="single" w:sz="4" w:space="0" w:color="000000"/>
              <w:right w:val="single" w:sz="8" w:space="0" w:color="000000"/>
            </w:tcBorders>
            <w:noWrap/>
            <w:vAlign w:val="center"/>
          </w:tcPr>
          <w:p w:rsidR="00933CE7" w:rsidRDefault="00325021">
            <w:pPr>
              <w:widowControl/>
              <w:spacing w:line="360" w:lineRule="auto"/>
              <w:ind w:firstLineChars="200" w:firstLine="480"/>
              <w:rPr>
                <w:rFonts w:ascii="仿宋_GB2312" w:eastAsia="仿宋_GB2312" w:hAnsi="仿宋_GB2312"/>
                <w:color w:val="000000"/>
                <w:sz w:val="24"/>
              </w:rPr>
            </w:pPr>
            <w:r>
              <w:rPr>
                <w:rFonts w:ascii="仿宋_GB2312" w:eastAsia="仿宋_GB2312" w:hAnsi="宋体" w:cs="宋体" w:hint="eastAsia"/>
                <w:kern w:val="0"/>
                <w:sz w:val="24"/>
              </w:rPr>
              <w:t>根据国务院2013年10月2日颁布的《城镇排水与污水处理条例》第三十三条规定：污水处理费应当纳入地方财政预算管理，专项用于城镇污水处理设施的建设、运行和污泥处理处置，不得挪作他用。收取的污水处理费不足以支付城镇污水处理设施正常运营的成本的，地方人民政府给予补贴。</w:t>
            </w:r>
          </w:p>
        </w:tc>
      </w:tr>
      <w:tr w:rsidR="00933CE7">
        <w:trPr>
          <w:trHeight w:val="570"/>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936"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项目申报</w:t>
            </w:r>
            <w:r>
              <w:rPr>
                <w:rFonts w:ascii="仿宋_GB2312" w:eastAsia="仿宋_GB2312" w:hAnsi="仿宋_GB2312"/>
                <w:color w:val="000000"/>
                <w:sz w:val="24"/>
              </w:rPr>
              <w:br/>
              <w:t>的可行性</w:t>
            </w:r>
          </w:p>
        </w:tc>
        <w:tc>
          <w:tcPr>
            <w:tcW w:w="6356" w:type="dxa"/>
            <w:gridSpan w:val="5"/>
            <w:tcBorders>
              <w:top w:val="single" w:sz="4" w:space="0" w:color="000000"/>
              <w:left w:val="single" w:sz="4" w:space="0" w:color="000000"/>
              <w:bottom w:val="single" w:sz="4" w:space="0" w:color="000000"/>
              <w:right w:val="single" w:sz="8" w:space="0" w:color="000000"/>
            </w:tcBorders>
            <w:noWrap/>
            <w:vAlign w:val="center"/>
          </w:tcPr>
          <w:p w:rsidR="00933CE7" w:rsidRDefault="00325021">
            <w:pPr>
              <w:widowControl/>
              <w:spacing w:line="360" w:lineRule="auto"/>
              <w:ind w:firstLineChars="200" w:firstLine="480"/>
              <w:rPr>
                <w:rFonts w:ascii="仿宋_GB2312" w:eastAsia="仿宋_GB2312" w:hAnsi="仿宋_GB2312"/>
                <w:color w:val="000000"/>
                <w:sz w:val="24"/>
              </w:rPr>
            </w:pPr>
            <w:r>
              <w:rPr>
                <w:rFonts w:ascii="仿宋_GB2312" w:eastAsia="仿宋_GB2312" w:hAnsi="宋体" w:cs="宋体" w:hint="eastAsia"/>
                <w:kern w:val="0"/>
                <w:sz w:val="24"/>
              </w:rPr>
              <w:t>环保部要求县级以上城市必须建立污水处理厂，并确保污水处理率达到85%以上，否则将对该区域执行新建项目的限批。县住建局村镇股作为污水处理的主管部门有专人对污水处理厂的整个处理流程和污泥的运输进行监管</w:t>
            </w:r>
            <w:r>
              <w:rPr>
                <w:rFonts w:ascii="仿宋_GB2312" w:eastAsia="仿宋_GB2312" w:hAnsi="仿宋_GB2312" w:hint="eastAsia"/>
                <w:color w:val="000000"/>
                <w:sz w:val="24"/>
              </w:rPr>
              <w:t>。</w:t>
            </w:r>
          </w:p>
        </w:tc>
      </w:tr>
      <w:tr w:rsidR="00933CE7">
        <w:trPr>
          <w:trHeight w:val="570"/>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936"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项目申报</w:t>
            </w:r>
            <w:r>
              <w:rPr>
                <w:rFonts w:ascii="仿宋_GB2312" w:eastAsia="仿宋_GB2312" w:hAnsi="仿宋_GB2312"/>
                <w:color w:val="000000"/>
                <w:sz w:val="24"/>
              </w:rPr>
              <w:br/>
              <w:t>的必要性</w:t>
            </w:r>
          </w:p>
        </w:tc>
        <w:tc>
          <w:tcPr>
            <w:tcW w:w="6356" w:type="dxa"/>
            <w:gridSpan w:val="5"/>
            <w:tcBorders>
              <w:top w:val="single" w:sz="4" w:space="0" w:color="000000"/>
              <w:left w:val="single" w:sz="4" w:space="0" w:color="000000"/>
              <w:bottom w:val="single" w:sz="4" w:space="0" w:color="000000"/>
              <w:right w:val="single" w:sz="8" w:space="0" w:color="000000"/>
            </w:tcBorders>
            <w:noWrap/>
            <w:vAlign w:val="center"/>
          </w:tcPr>
          <w:p w:rsidR="00933CE7" w:rsidRPr="001D7660" w:rsidRDefault="00325021" w:rsidP="00FA22FF">
            <w:pPr>
              <w:autoSpaceDN w:val="0"/>
              <w:spacing w:line="360" w:lineRule="auto"/>
              <w:ind w:firstLineChars="200" w:firstLine="480"/>
              <w:jc w:val="left"/>
              <w:textAlignment w:val="center"/>
              <w:rPr>
                <w:rFonts w:ascii="仿宋_GB2312" w:eastAsia="仿宋_GB2312" w:hAnsi="仿宋_GB2312"/>
                <w:color w:val="000000"/>
                <w:sz w:val="24"/>
              </w:rPr>
            </w:pPr>
            <w:r w:rsidRPr="001D7660">
              <w:rPr>
                <w:rFonts w:ascii="仿宋_GB2312" w:eastAsia="仿宋_GB2312" w:hAnsi="宋体" w:cs="宋体" w:hint="eastAsia"/>
                <w:kern w:val="0"/>
                <w:sz w:val="24"/>
              </w:rPr>
              <w:t>湘潭县污水处理厂2014年起处理能力为5万吨/天，至</w:t>
            </w:r>
            <w:r w:rsidR="001D7660" w:rsidRPr="001D7660">
              <w:rPr>
                <w:rFonts w:ascii="仿宋_GB2312" w:eastAsia="仿宋_GB2312" w:hAnsi="宋体" w:cs="宋体" w:hint="eastAsia"/>
                <w:kern w:val="0"/>
                <w:sz w:val="24"/>
              </w:rPr>
              <w:t>2025</w:t>
            </w:r>
            <w:r w:rsidRPr="001D7660">
              <w:rPr>
                <w:rFonts w:ascii="仿宋_GB2312" w:eastAsia="仿宋_GB2312" w:hAnsi="宋体" w:cs="宋体" w:hint="eastAsia"/>
                <w:kern w:val="0"/>
                <w:sz w:val="24"/>
              </w:rPr>
              <w:t>年预计处理污水7.6万吨/天，有效确保管网内污水得到安全处理，为湖南可持续发展战略和改善湘江水质</w:t>
            </w:r>
            <w:r w:rsidR="00FA22FF" w:rsidRPr="001D7660">
              <w:rPr>
                <w:rFonts w:ascii="仿宋_GB2312" w:eastAsia="仿宋_GB2312" w:hAnsi="宋体" w:cs="宋体" w:hint="eastAsia"/>
                <w:kern w:val="0"/>
                <w:sz w:val="24"/>
              </w:rPr>
              <w:t>作</w:t>
            </w:r>
            <w:r w:rsidRPr="001D7660">
              <w:rPr>
                <w:rFonts w:ascii="仿宋_GB2312" w:eastAsia="仿宋_GB2312" w:hAnsi="宋体" w:cs="宋体" w:hint="eastAsia"/>
                <w:kern w:val="0"/>
                <w:sz w:val="24"/>
              </w:rPr>
              <w:t>出贡献。</w:t>
            </w:r>
          </w:p>
        </w:tc>
      </w:tr>
      <w:tr w:rsidR="00933CE7">
        <w:trPr>
          <w:trHeight w:val="285"/>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val="restart"/>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项目实施</w:t>
            </w:r>
            <w:r>
              <w:rPr>
                <w:rFonts w:ascii="仿宋_GB2312" w:eastAsia="仿宋_GB2312" w:hAnsi="仿宋_GB2312"/>
                <w:color w:val="000000"/>
                <w:sz w:val="24"/>
              </w:rPr>
              <w:br/>
              <w:t>进度计划</w:t>
            </w:r>
          </w:p>
        </w:tc>
        <w:tc>
          <w:tcPr>
            <w:tcW w:w="1941" w:type="dxa"/>
            <w:gridSpan w:val="2"/>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项目实施内容</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1D7660" w:rsidRDefault="00325021">
            <w:pPr>
              <w:autoSpaceDN w:val="0"/>
              <w:jc w:val="center"/>
              <w:textAlignment w:val="center"/>
              <w:rPr>
                <w:rFonts w:ascii="仿宋_GB2312" w:eastAsia="仿宋_GB2312" w:hAnsi="仿宋_GB2312"/>
                <w:color w:val="000000"/>
                <w:sz w:val="24"/>
              </w:rPr>
            </w:pPr>
            <w:r w:rsidRPr="001D7660">
              <w:rPr>
                <w:rFonts w:ascii="仿宋_GB2312" w:eastAsia="仿宋_GB2312" w:hAnsi="仿宋_GB2312"/>
                <w:color w:val="000000"/>
                <w:sz w:val="24"/>
              </w:rPr>
              <w:t>计划开始时间</w:t>
            </w:r>
          </w:p>
        </w:tc>
        <w:tc>
          <w:tcPr>
            <w:tcW w:w="2852" w:type="dxa"/>
            <w:gridSpan w:val="2"/>
            <w:tcBorders>
              <w:top w:val="single" w:sz="4" w:space="0" w:color="000000"/>
              <w:left w:val="single" w:sz="4" w:space="0" w:color="000000"/>
              <w:bottom w:val="single" w:sz="4" w:space="0" w:color="000000"/>
              <w:right w:val="single" w:sz="8" w:space="0" w:color="000000"/>
            </w:tcBorders>
            <w:noWrap/>
            <w:vAlign w:val="center"/>
          </w:tcPr>
          <w:p w:rsidR="00933CE7" w:rsidRPr="001D7660" w:rsidRDefault="00325021">
            <w:pPr>
              <w:autoSpaceDN w:val="0"/>
              <w:jc w:val="center"/>
              <w:textAlignment w:val="center"/>
              <w:rPr>
                <w:rFonts w:ascii="仿宋_GB2312" w:eastAsia="仿宋_GB2312" w:hAnsi="仿宋_GB2312"/>
                <w:color w:val="000000"/>
                <w:sz w:val="24"/>
              </w:rPr>
            </w:pPr>
            <w:r w:rsidRPr="001D7660">
              <w:rPr>
                <w:rFonts w:ascii="仿宋_GB2312" w:eastAsia="仿宋_GB2312" w:hAnsi="仿宋_GB2312"/>
                <w:color w:val="000000"/>
                <w:sz w:val="24"/>
              </w:rPr>
              <w:t>计划完成时间</w:t>
            </w:r>
          </w:p>
        </w:tc>
      </w:tr>
      <w:tr w:rsidR="00933CE7">
        <w:trPr>
          <w:trHeight w:val="417"/>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1941" w:type="dxa"/>
            <w:gridSpan w:val="2"/>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left"/>
              <w:textAlignment w:val="center"/>
              <w:rPr>
                <w:rFonts w:ascii="仿宋_GB2312" w:eastAsia="仿宋_GB2312" w:hAnsi="仿宋_GB2312"/>
                <w:color w:val="000000"/>
                <w:sz w:val="24"/>
              </w:rPr>
            </w:pPr>
            <w:r>
              <w:rPr>
                <w:rFonts w:ascii="仿宋_GB2312" w:eastAsia="仿宋_GB2312" w:hAnsi="仿宋_GB2312"/>
                <w:color w:val="000000"/>
                <w:sz w:val="24"/>
              </w:rPr>
              <w:t>1、</w:t>
            </w:r>
            <w:r>
              <w:rPr>
                <w:rFonts w:ascii="仿宋_GB2312" w:eastAsia="仿宋_GB2312" w:hAnsi="仿宋_GB2312" w:hint="eastAsia"/>
                <w:color w:val="000000"/>
                <w:sz w:val="24"/>
              </w:rPr>
              <w:t>污水处理费</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1D7660" w:rsidRDefault="001D7660">
            <w:pPr>
              <w:autoSpaceDN w:val="0"/>
              <w:jc w:val="center"/>
              <w:textAlignment w:val="center"/>
              <w:rPr>
                <w:rFonts w:ascii="仿宋_GB2312" w:eastAsia="仿宋_GB2312" w:hAnsi="仿宋_GB2312"/>
                <w:color w:val="000000"/>
                <w:sz w:val="24"/>
              </w:rPr>
            </w:pPr>
            <w:r w:rsidRPr="001D7660">
              <w:rPr>
                <w:rFonts w:ascii="仿宋_GB2312" w:eastAsia="仿宋_GB2312" w:hAnsi="仿宋_GB2312" w:hint="eastAsia"/>
                <w:color w:val="000000"/>
                <w:sz w:val="24"/>
              </w:rPr>
              <w:t>2025</w:t>
            </w:r>
            <w:r w:rsidR="00325021" w:rsidRPr="001D7660">
              <w:rPr>
                <w:rFonts w:ascii="仿宋_GB2312" w:eastAsia="仿宋_GB2312" w:hAnsi="仿宋_GB2312" w:hint="eastAsia"/>
                <w:color w:val="000000"/>
                <w:sz w:val="24"/>
              </w:rPr>
              <w:t>年1月1日</w:t>
            </w:r>
          </w:p>
        </w:tc>
        <w:tc>
          <w:tcPr>
            <w:tcW w:w="2852" w:type="dxa"/>
            <w:gridSpan w:val="2"/>
            <w:tcBorders>
              <w:top w:val="single" w:sz="4" w:space="0" w:color="000000"/>
              <w:left w:val="single" w:sz="4" w:space="0" w:color="000000"/>
              <w:bottom w:val="single" w:sz="4" w:space="0" w:color="000000"/>
              <w:right w:val="single" w:sz="8" w:space="0" w:color="000000"/>
            </w:tcBorders>
            <w:noWrap/>
            <w:vAlign w:val="center"/>
          </w:tcPr>
          <w:p w:rsidR="00933CE7" w:rsidRPr="001D7660" w:rsidRDefault="001D7660">
            <w:pPr>
              <w:autoSpaceDN w:val="0"/>
              <w:jc w:val="center"/>
              <w:textAlignment w:val="center"/>
              <w:rPr>
                <w:rFonts w:ascii="仿宋_GB2312" w:eastAsia="仿宋_GB2312" w:hAnsi="仿宋_GB2312"/>
                <w:color w:val="000000"/>
                <w:sz w:val="24"/>
              </w:rPr>
            </w:pPr>
            <w:r w:rsidRPr="001D7660">
              <w:rPr>
                <w:rFonts w:ascii="仿宋_GB2312" w:eastAsia="仿宋_GB2312" w:hAnsi="仿宋_GB2312" w:hint="eastAsia"/>
                <w:color w:val="000000"/>
                <w:sz w:val="24"/>
              </w:rPr>
              <w:t>2025</w:t>
            </w:r>
            <w:r w:rsidR="00325021" w:rsidRPr="001D7660">
              <w:rPr>
                <w:rFonts w:ascii="仿宋_GB2312" w:eastAsia="仿宋_GB2312" w:hAnsi="仿宋_GB2312" w:hint="eastAsia"/>
                <w:color w:val="000000"/>
                <w:sz w:val="24"/>
              </w:rPr>
              <w:t>年12月31日</w:t>
            </w:r>
          </w:p>
        </w:tc>
      </w:tr>
      <w:tr w:rsidR="00933CE7">
        <w:trPr>
          <w:trHeight w:val="387"/>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1941" w:type="dxa"/>
            <w:gridSpan w:val="2"/>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left"/>
              <w:textAlignment w:val="center"/>
              <w:rPr>
                <w:rFonts w:ascii="仿宋_GB2312" w:eastAsia="仿宋_GB2312" w:hAnsi="仿宋_GB2312"/>
                <w:color w:val="000000"/>
                <w:sz w:val="24"/>
              </w:rPr>
            </w:pPr>
            <w:r>
              <w:rPr>
                <w:rFonts w:ascii="仿宋_GB2312" w:eastAsia="仿宋_GB2312" w:hAnsi="仿宋_GB2312"/>
                <w:color w:val="000000"/>
                <w:sz w:val="24"/>
              </w:rPr>
              <w:t>2、</w:t>
            </w:r>
            <w:r>
              <w:rPr>
                <w:rFonts w:ascii="仿宋_GB2312" w:eastAsia="仿宋_GB2312" w:hAnsi="仿宋_GB2312" w:hint="eastAsia"/>
                <w:color w:val="000000"/>
                <w:sz w:val="24"/>
              </w:rPr>
              <w:t>污泥处理费</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1D7660" w:rsidRDefault="001D7660">
            <w:pPr>
              <w:autoSpaceDN w:val="0"/>
              <w:jc w:val="center"/>
              <w:textAlignment w:val="center"/>
              <w:rPr>
                <w:rFonts w:ascii="仿宋_GB2312" w:eastAsia="仿宋_GB2312" w:hAnsi="仿宋_GB2312"/>
                <w:color w:val="000000"/>
                <w:sz w:val="24"/>
              </w:rPr>
            </w:pPr>
            <w:r w:rsidRPr="001D7660">
              <w:rPr>
                <w:rFonts w:ascii="仿宋_GB2312" w:eastAsia="仿宋_GB2312" w:hAnsi="仿宋_GB2312" w:hint="eastAsia"/>
                <w:color w:val="000000"/>
                <w:sz w:val="24"/>
              </w:rPr>
              <w:t>2025</w:t>
            </w:r>
            <w:r w:rsidR="00325021" w:rsidRPr="001D7660">
              <w:rPr>
                <w:rFonts w:ascii="仿宋_GB2312" w:eastAsia="仿宋_GB2312" w:hAnsi="仿宋_GB2312" w:hint="eastAsia"/>
                <w:color w:val="000000"/>
                <w:sz w:val="24"/>
              </w:rPr>
              <w:t>年1月1日</w:t>
            </w:r>
          </w:p>
        </w:tc>
        <w:tc>
          <w:tcPr>
            <w:tcW w:w="2852" w:type="dxa"/>
            <w:gridSpan w:val="2"/>
            <w:tcBorders>
              <w:top w:val="single" w:sz="4" w:space="0" w:color="000000"/>
              <w:left w:val="single" w:sz="4" w:space="0" w:color="000000"/>
              <w:bottom w:val="single" w:sz="4" w:space="0" w:color="000000"/>
              <w:right w:val="single" w:sz="8" w:space="0" w:color="000000"/>
            </w:tcBorders>
            <w:noWrap/>
            <w:vAlign w:val="center"/>
          </w:tcPr>
          <w:p w:rsidR="00933CE7" w:rsidRPr="001D7660" w:rsidRDefault="001D7660">
            <w:pPr>
              <w:autoSpaceDN w:val="0"/>
              <w:jc w:val="center"/>
              <w:textAlignment w:val="center"/>
              <w:rPr>
                <w:rFonts w:ascii="仿宋_GB2312" w:eastAsia="仿宋_GB2312" w:hAnsi="仿宋_GB2312"/>
                <w:color w:val="000000"/>
                <w:sz w:val="24"/>
              </w:rPr>
            </w:pPr>
            <w:r w:rsidRPr="001D7660">
              <w:rPr>
                <w:rFonts w:ascii="仿宋_GB2312" w:eastAsia="仿宋_GB2312" w:hAnsi="仿宋_GB2312" w:hint="eastAsia"/>
                <w:color w:val="000000"/>
                <w:sz w:val="24"/>
              </w:rPr>
              <w:t>2025</w:t>
            </w:r>
            <w:r w:rsidR="00325021" w:rsidRPr="001D7660">
              <w:rPr>
                <w:rFonts w:ascii="仿宋_GB2312" w:eastAsia="仿宋_GB2312" w:hAnsi="仿宋_GB2312" w:hint="eastAsia"/>
                <w:color w:val="000000"/>
                <w:sz w:val="24"/>
              </w:rPr>
              <w:t>年12月31日</w:t>
            </w:r>
          </w:p>
        </w:tc>
      </w:tr>
      <w:tr w:rsidR="00933CE7">
        <w:trPr>
          <w:trHeight w:val="417"/>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1941" w:type="dxa"/>
            <w:gridSpan w:val="2"/>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left"/>
              <w:textAlignment w:val="center"/>
              <w:rPr>
                <w:rFonts w:ascii="仿宋_GB2312" w:eastAsia="仿宋_GB2312" w:hAnsi="仿宋_GB2312"/>
                <w:color w:val="000000"/>
                <w:sz w:val="24"/>
              </w:rPr>
            </w:pPr>
            <w:r>
              <w:rPr>
                <w:rFonts w:ascii="仿宋_GB2312" w:eastAsia="仿宋_GB2312" w:hAnsi="仿宋_GB2312" w:hint="eastAsia"/>
                <w:color w:val="000000"/>
                <w:sz w:val="24"/>
              </w:rPr>
              <w:t>3、污泥运输费</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1D7660" w:rsidRDefault="001D7660">
            <w:pPr>
              <w:autoSpaceDN w:val="0"/>
              <w:jc w:val="center"/>
              <w:textAlignment w:val="center"/>
              <w:rPr>
                <w:rFonts w:ascii="仿宋_GB2312" w:eastAsia="仿宋_GB2312" w:hAnsi="仿宋_GB2312"/>
                <w:color w:val="000000"/>
                <w:sz w:val="24"/>
              </w:rPr>
            </w:pPr>
            <w:r w:rsidRPr="001D7660">
              <w:rPr>
                <w:rFonts w:ascii="仿宋_GB2312" w:eastAsia="仿宋_GB2312" w:hAnsi="仿宋_GB2312" w:hint="eastAsia"/>
                <w:color w:val="000000"/>
                <w:sz w:val="24"/>
              </w:rPr>
              <w:t>2025</w:t>
            </w:r>
            <w:r w:rsidR="00325021" w:rsidRPr="001D7660">
              <w:rPr>
                <w:rFonts w:ascii="仿宋_GB2312" w:eastAsia="仿宋_GB2312" w:hAnsi="仿宋_GB2312" w:hint="eastAsia"/>
                <w:color w:val="000000"/>
                <w:sz w:val="24"/>
              </w:rPr>
              <w:t>年1月1日</w:t>
            </w:r>
          </w:p>
        </w:tc>
        <w:tc>
          <w:tcPr>
            <w:tcW w:w="2852" w:type="dxa"/>
            <w:gridSpan w:val="2"/>
            <w:tcBorders>
              <w:top w:val="single" w:sz="4" w:space="0" w:color="000000"/>
              <w:left w:val="single" w:sz="4" w:space="0" w:color="000000"/>
              <w:bottom w:val="single" w:sz="4" w:space="0" w:color="000000"/>
              <w:right w:val="single" w:sz="8" w:space="0" w:color="000000"/>
            </w:tcBorders>
            <w:noWrap/>
            <w:vAlign w:val="center"/>
          </w:tcPr>
          <w:p w:rsidR="00933CE7" w:rsidRPr="001D7660" w:rsidRDefault="001D7660">
            <w:pPr>
              <w:autoSpaceDN w:val="0"/>
              <w:jc w:val="center"/>
              <w:textAlignment w:val="center"/>
              <w:rPr>
                <w:rFonts w:ascii="仿宋_GB2312" w:eastAsia="仿宋_GB2312" w:hAnsi="仿宋_GB2312"/>
                <w:color w:val="000000"/>
                <w:sz w:val="24"/>
              </w:rPr>
            </w:pPr>
            <w:r w:rsidRPr="001D7660">
              <w:rPr>
                <w:rFonts w:ascii="仿宋_GB2312" w:eastAsia="仿宋_GB2312" w:hAnsi="仿宋_GB2312" w:hint="eastAsia"/>
                <w:color w:val="000000"/>
                <w:sz w:val="24"/>
              </w:rPr>
              <w:t>2025</w:t>
            </w:r>
            <w:r w:rsidR="00325021" w:rsidRPr="001D7660">
              <w:rPr>
                <w:rFonts w:ascii="仿宋_GB2312" w:eastAsia="仿宋_GB2312" w:hAnsi="仿宋_GB2312" w:hint="eastAsia"/>
                <w:color w:val="000000"/>
                <w:sz w:val="24"/>
              </w:rPr>
              <w:t>年12月31日</w:t>
            </w:r>
          </w:p>
        </w:tc>
      </w:tr>
      <w:tr w:rsidR="00933CE7">
        <w:trPr>
          <w:trHeight w:val="417"/>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1941" w:type="dxa"/>
            <w:gridSpan w:val="2"/>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left"/>
              <w:textAlignment w:val="center"/>
              <w:rPr>
                <w:rFonts w:ascii="仿宋_GB2312" w:eastAsia="仿宋_GB2312" w:hAnsi="仿宋_GB2312"/>
                <w:color w:val="000000"/>
                <w:sz w:val="24"/>
              </w:rPr>
            </w:pPr>
            <w:r>
              <w:rPr>
                <w:rFonts w:ascii="仿宋_GB2312" w:eastAsia="仿宋_GB2312" w:hAnsi="仿宋_GB2312" w:hint="eastAsia"/>
                <w:color w:val="000000"/>
                <w:sz w:val="24"/>
              </w:rPr>
              <w:t>4、代收手续费</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1D7660" w:rsidRDefault="001D7660">
            <w:pPr>
              <w:autoSpaceDN w:val="0"/>
              <w:jc w:val="center"/>
              <w:textAlignment w:val="center"/>
              <w:rPr>
                <w:rFonts w:ascii="仿宋_GB2312" w:eastAsia="仿宋_GB2312" w:hAnsi="仿宋_GB2312"/>
                <w:color w:val="000000"/>
                <w:sz w:val="24"/>
              </w:rPr>
            </w:pPr>
            <w:r w:rsidRPr="001D7660">
              <w:rPr>
                <w:rFonts w:ascii="仿宋_GB2312" w:eastAsia="仿宋_GB2312" w:hAnsi="仿宋_GB2312" w:hint="eastAsia"/>
                <w:color w:val="000000"/>
                <w:sz w:val="24"/>
              </w:rPr>
              <w:t>2025</w:t>
            </w:r>
            <w:r w:rsidR="00325021" w:rsidRPr="001D7660">
              <w:rPr>
                <w:rFonts w:ascii="仿宋_GB2312" w:eastAsia="仿宋_GB2312" w:hAnsi="仿宋_GB2312" w:hint="eastAsia"/>
                <w:color w:val="000000"/>
                <w:sz w:val="24"/>
              </w:rPr>
              <w:t>年1月1日</w:t>
            </w:r>
          </w:p>
        </w:tc>
        <w:tc>
          <w:tcPr>
            <w:tcW w:w="2852" w:type="dxa"/>
            <w:gridSpan w:val="2"/>
            <w:tcBorders>
              <w:top w:val="single" w:sz="4" w:space="0" w:color="000000"/>
              <w:left w:val="single" w:sz="4" w:space="0" w:color="000000"/>
              <w:bottom w:val="single" w:sz="4" w:space="0" w:color="000000"/>
              <w:right w:val="single" w:sz="8" w:space="0" w:color="000000"/>
            </w:tcBorders>
            <w:noWrap/>
            <w:vAlign w:val="center"/>
          </w:tcPr>
          <w:p w:rsidR="00933CE7" w:rsidRPr="001D7660" w:rsidRDefault="001D7660">
            <w:pPr>
              <w:autoSpaceDN w:val="0"/>
              <w:jc w:val="center"/>
              <w:textAlignment w:val="center"/>
              <w:rPr>
                <w:rFonts w:ascii="仿宋_GB2312" w:eastAsia="仿宋_GB2312" w:hAnsi="仿宋_GB2312"/>
                <w:color w:val="000000"/>
                <w:sz w:val="24"/>
              </w:rPr>
            </w:pPr>
            <w:r w:rsidRPr="001D7660">
              <w:rPr>
                <w:rFonts w:ascii="仿宋_GB2312" w:eastAsia="仿宋_GB2312" w:hAnsi="仿宋_GB2312" w:hint="eastAsia"/>
                <w:color w:val="000000"/>
                <w:sz w:val="24"/>
              </w:rPr>
              <w:t>2025</w:t>
            </w:r>
            <w:r w:rsidR="00325021" w:rsidRPr="001D7660">
              <w:rPr>
                <w:rFonts w:ascii="仿宋_GB2312" w:eastAsia="仿宋_GB2312" w:hAnsi="仿宋_GB2312" w:hint="eastAsia"/>
                <w:color w:val="000000"/>
                <w:sz w:val="24"/>
              </w:rPr>
              <w:t>年12月31日</w:t>
            </w:r>
          </w:p>
        </w:tc>
      </w:tr>
      <w:tr w:rsidR="00933CE7">
        <w:trPr>
          <w:trHeight w:val="387"/>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1941" w:type="dxa"/>
            <w:gridSpan w:val="2"/>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left"/>
              <w:textAlignment w:val="center"/>
              <w:rPr>
                <w:rFonts w:ascii="仿宋_GB2312" w:eastAsia="仿宋_GB2312" w:hAnsi="仿宋_GB2312"/>
                <w:color w:val="000000"/>
                <w:sz w:val="24"/>
              </w:rPr>
            </w:pPr>
            <w:r>
              <w:rPr>
                <w:rFonts w:ascii="仿宋_GB2312" w:eastAsia="仿宋_GB2312" w:hAnsi="仿宋_GB2312" w:hint="eastAsia"/>
                <w:color w:val="000000"/>
                <w:sz w:val="24"/>
              </w:rPr>
              <w:t>5、电费</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1D7660" w:rsidRDefault="001D7660">
            <w:pPr>
              <w:autoSpaceDN w:val="0"/>
              <w:jc w:val="center"/>
              <w:textAlignment w:val="center"/>
              <w:rPr>
                <w:rFonts w:ascii="仿宋_GB2312" w:eastAsia="仿宋_GB2312" w:hAnsi="仿宋_GB2312"/>
                <w:color w:val="000000"/>
                <w:sz w:val="24"/>
              </w:rPr>
            </w:pPr>
            <w:r w:rsidRPr="001D7660">
              <w:rPr>
                <w:rFonts w:ascii="仿宋_GB2312" w:eastAsia="仿宋_GB2312" w:hAnsi="仿宋_GB2312" w:hint="eastAsia"/>
                <w:color w:val="000000"/>
                <w:sz w:val="24"/>
              </w:rPr>
              <w:t>2025</w:t>
            </w:r>
            <w:r w:rsidR="00325021" w:rsidRPr="001D7660">
              <w:rPr>
                <w:rFonts w:ascii="仿宋_GB2312" w:eastAsia="仿宋_GB2312" w:hAnsi="仿宋_GB2312" w:hint="eastAsia"/>
                <w:color w:val="000000"/>
                <w:sz w:val="24"/>
              </w:rPr>
              <w:t>年1月1日</w:t>
            </w:r>
          </w:p>
        </w:tc>
        <w:tc>
          <w:tcPr>
            <w:tcW w:w="2852" w:type="dxa"/>
            <w:gridSpan w:val="2"/>
            <w:tcBorders>
              <w:top w:val="single" w:sz="4" w:space="0" w:color="000000"/>
              <w:left w:val="single" w:sz="4" w:space="0" w:color="000000"/>
              <w:bottom w:val="single" w:sz="4" w:space="0" w:color="000000"/>
              <w:right w:val="single" w:sz="8" w:space="0" w:color="000000"/>
            </w:tcBorders>
            <w:noWrap/>
            <w:vAlign w:val="center"/>
          </w:tcPr>
          <w:p w:rsidR="00933CE7" w:rsidRPr="001D7660" w:rsidRDefault="001D7660">
            <w:pPr>
              <w:autoSpaceDN w:val="0"/>
              <w:jc w:val="center"/>
              <w:textAlignment w:val="center"/>
              <w:rPr>
                <w:rFonts w:ascii="仿宋_GB2312" w:eastAsia="仿宋_GB2312" w:hAnsi="仿宋_GB2312"/>
                <w:color w:val="000000"/>
                <w:sz w:val="24"/>
              </w:rPr>
            </w:pPr>
            <w:r w:rsidRPr="001D7660">
              <w:rPr>
                <w:rFonts w:ascii="仿宋_GB2312" w:eastAsia="仿宋_GB2312" w:hAnsi="仿宋_GB2312" w:hint="eastAsia"/>
                <w:color w:val="000000"/>
                <w:sz w:val="24"/>
              </w:rPr>
              <w:t>2025</w:t>
            </w:r>
            <w:r w:rsidR="00325021" w:rsidRPr="001D7660">
              <w:rPr>
                <w:rFonts w:ascii="仿宋_GB2312" w:eastAsia="仿宋_GB2312" w:hAnsi="仿宋_GB2312" w:hint="eastAsia"/>
                <w:color w:val="000000"/>
                <w:sz w:val="24"/>
              </w:rPr>
              <w:t>年12月31日</w:t>
            </w:r>
          </w:p>
        </w:tc>
      </w:tr>
      <w:tr w:rsidR="00933CE7">
        <w:trPr>
          <w:trHeight w:val="1035"/>
        </w:trPr>
        <w:tc>
          <w:tcPr>
            <w:tcW w:w="585" w:type="dxa"/>
            <w:vMerge w:val="restart"/>
            <w:tcBorders>
              <w:top w:val="single" w:sz="4" w:space="0" w:color="000000"/>
              <w:left w:val="single" w:sz="8" w:space="0" w:color="000000"/>
              <w:bottom w:val="single" w:sz="4" w:space="0" w:color="000000"/>
              <w:right w:val="single" w:sz="4" w:space="0" w:color="000000"/>
            </w:tcBorders>
            <w:noWrap/>
            <w:vAlign w:val="center"/>
          </w:tcPr>
          <w:p w:rsidR="00933CE7" w:rsidRDefault="00325021">
            <w:pPr>
              <w:autoSpaceDN w:val="0"/>
              <w:jc w:val="center"/>
              <w:textAlignment w:val="center"/>
              <w:rPr>
                <w:rFonts w:ascii="黑体" w:eastAsia="黑体" w:hAnsi="黑体"/>
                <w:color w:val="000000"/>
                <w:sz w:val="24"/>
              </w:rPr>
            </w:pPr>
            <w:r>
              <w:rPr>
                <w:rFonts w:ascii="黑体" w:eastAsia="黑体" w:hAnsi="黑体"/>
                <w:color w:val="000000"/>
                <w:sz w:val="24"/>
              </w:rPr>
              <w:t>项目</w:t>
            </w:r>
            <w:r>
              <w:rPr>
                <w:rFonts w:ascii="黑体" w:eastAsia="黑体" w:hAnsi="黑体"/>
                <w:color w:val="000000"/>
                <w:sz w:val="24"/>
              </w:rPr>
              <w:br/>
              <w:t>支出</w:t>
            </w:r>
            <w:r>
              <w:rPr>
                <w:rFonts w:ascii="黑体" w:eastAsia="黑体" w:hAnsi="黑体"/>
                <w:color w:val="000000"/>
                <w:sz w:val="24"/>
              </w:rPr>
              <w:br/>
              <w:t>绩效</w:t>
            </w:r>
            <w:r>
              <w:rPr>
                <w:rFonts w:ascii="黑体" w:eastAsia="黑体" w:hAnsi="黑体"/>
                <w:color w:val="000000"/>
                <w:sz w:val="24"/>
              </w:rPr>
              <w:br/>
              <w:t>目标</w:t>
            </w: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项目长期</w:t>
            </w:r>
            <w:r>
              <w:rPr>
                <w:rFonts w:ascii="仿宋_GB2312" w:eastAsia="仿宋_GB2312" w:hAnsi="仿宋_GB2312"/>
                <w:color w:val="000000"/>
                <w:sz w:val="24"/>
              </w:rPr>
              <w:br/>
              <w:t>绩效目标</w:t>
            </w:r>
          </w:p>
        </w:tc>
        <w:tc>
          <w:tcPr>
            <w:tcW w:w="7292" w:type="dxa"/>
            <w:gridSpan w:val="6"/>
            <w:tcBorders>
              <w:top w:val="single" w:sz="4" w:space="0" w:color="000000"/>
              <w:left w:val="single" w:sz="4" w:space="0" w:color="000000"/>
              <w:bottom w:val="single" w:sz="4" w:space="0" w:color="000000"/>
              <w:right w:val="single" w:sz="8" w:space="0" w:color="000000"/>
            </w:tcBorders>
            <w:noWrap/>
            <w:vAlign w:val="center"/>
          </w:tcPr>
          <w:p w:rsidR="00933CE7" w:rsidRPr="001D7660" w:rsidRDefault="00325021" w:rsidP="00D07D53">
            <w:pPr>
              <w:autoSpaceDN w:val="0"/>
              <w:spacing w:line="360" w:lineRule="auto"/>
              <w:ind w:firstLineChars="200" w:firstLine="480"/>
              <w:jc w:val="left"/>
              <w:textAlignment w:val="center"/>
              <w:rPr>
                <w:rFonts w:ascii="仿宋_GB2312" w:eastAsia="仿宋_GB2312" w:hAnsi="仿宋_GB2312"/>
                <w:color w:val="000000"/>
                <w:sz w:val="24"/>
              </w:rPr>
            </w:pPr>
            <w:r w:rsidRPr="001D7660">
              <w:rPr>
                <w:rFonts w:ascii="仿宋_GB2312" w:eastAsia="仿宋_GB2312" w:hAnsi="仿宋_GB2312" w:hint="eastAsia"/>
                <w:color w:val="000000"/>
                <w:sz w:val="24"/>
              </w:rPr>
              <w:t>年处理污水2774万吨，日处理污水7.6万吨/天，</w:t>
            </w:r>
            <w:r w:rsidRPr="001D7660">
              <w:rPr>
                <w:rFonts w:ascii="仿宋_GB2312" w:eastAsia="仿宋_GB2312" w:hAnsi="宋体" w:cs="宋体" w:hint="eastAsia"/>
                <w:kern w:val="0"/>
                <w:sz w:val="24"/>
              </w:rPr>
              <w:t>有效确保管网内污水得到安全处理，</w:t>
            </w:r>
            <w:r w:rsidRPr="001D7660">
              <w:rPr>
                <w:rFonts w:ascii="仿宋_GB2312" w:eastAsia="仿宋_GB2312" w:hAnsi="仿宋_GB2312" w:hint="eastAsia"/>
                <w:color w:val="000000"/>
                <w:sz w:val="24"/>
              </w:rPr>
              <w:t>出水水质达到《城镇污水处理厂污染特排放标准》（GB  18918-2002）的</w:t>
            </w:r>
            <w:r w:rsidRPr="001D7660">
              <w:rPr>
                <w:rFonts w:ascii="仿宋_GB2312" w:eastAsia="仿宋_GB2312" w:hAnsi="宋体" w:cs="宋体" w:hint="eastAsia"/>
                <w:kern w:val="0"/>
                <w:sz w:val="24"/>
              </w:rPr>
              <w:t>要求（一级A标准），为湖南可持续发展战略和改善湘江水质做出贡献。</w:t>
            </w:r>
          </w:p>
        </w:tc>
      </w:tr>
      <w:tr w:rsidR="00933CE7">
        <w:trPr>
          <w:trHeight w:val="118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项目年度</w:t>
            </w:r>
            <w:r>
              <w:rPr>
                <w:rFonts w:ascii="仿宋_GB2312" w:eastAsia="仿宋_GB2312" w:hAnsi="仿宋_GB2312"/>
                <w:color w:val="000000"/>
                <w:sz w:val="24"/>
              </w:rPr>
              <w:br/>
              <w:t>绩效目标</w:t>
            </w:r>
          </w:p>
        </w:tc>
        <w:tc>
          <w:tcPr>
            <w:tcW w:w="7292" w:type="dxa"/>
            <w:gridSpan w:val="6"/>
            <w:tcBorders>
              <w:top w:val="single" w:sz="4" w:space="0" w:color="000000"/>
              <w:left w:val="single" w:sz="4" w:space="0" w:color="000000"/>
              <w:bottom w:val="single" w:sz="4" w:space="0" w:color="000000"/>
              <w:right w:val="single" w:sz="8" w:space="0" w:color="000000"/>
            </w:tcBorders>
            <w:noWrap/>
            <w:vAlign w:val="center"/>
          </w:tcPr>
          <w:p w:rsidR="00933CE7" w:rsidRDefault="00325021">
            <w:pPr>
              <w:autoSpaceDN w:val="0"/>
              <w:spacing w:line="360" w:lineRule="auto"/>
              <w:ind w:firstLineChars="200" w:firstLine="480"/>
              <w:jc w:val="left"/>
              <w:textAlignment w:val="center"/>
              <w:rPr>
                <w:rFonts w:ascii="仿宋_GB2312" w:eastAsia="仿宋_GB2312" w:hAnsi="仿宋_GB2312"/>
                <w:color w:val="000000"/>
                <w:sz w:val="24"/>
              </w:rPr>
            </w:pPr>
            <w:r>
              <w:rPr>
                <w:rFonts w:ascii="仿宋_GB2312" w:eastAsia="仿宋_GB2312" w:hAnsi="宋体" w:cs="宋体" w:hint="eastAsia"/>
                <w:kern w:val="0"/>
                <w:sz w:val="24"/>
              </w:rPr>
              <w:t>湘潭县污水处理厂</w:t>
            </w:r>
            <w:r w:rsidR="001D7660">
              <w:rPr>
                <w:rFonts w:ascii="仿宋_GB2312" w:eastAsia="仿宋_GB2312" w:hAnsi="宋体" w:cs="宋体" w:hint="eastAsia"/>
                <w:kern w:val="0"/>
                <w:sz w:val="24"/>
              </w:rPr>
              <w:t>2025</w:t>
            </w:r>
            <w:r>
              <w:rPr>
                <w:rFonts w:ascii="仿宋_GB2312" w:eastAsia="仿宋_GB2312" w:hAnsi="宋体" w:cs="宋体" w:hint="eastAsia"/>
                <w:kern w:val="0"/>
                <w:sz w:val="24"/>
              </w:rPr>
              <w:t>年预计污水处理量2774万吨，可以实现非雨季污水处理率达到100%，并保证污水处理出水达标率为100%。</w:t>
            </w:r>
          </w:p>
        </w:tc>
      </w:tr>
      <w:tr w:rsidR="00933CE7">
        <w:trPr>
          <w:trHeight w:val="28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jc w:val="center"/>
              <w:textAlignment w:val="center"/>
              <w:rPr>
                <w:rFonts w:ascii="仿宋_GB2312" w:eastAsia="仿宋_GB2312" w:hAnsi="仿宋_GB2312"/>
                <w:color w:val="000000"/>
                <w:sz w:val="24"/>
              </w:rPr>
            </w:pPr>
          </w:p>
        </w:tc>
        <w:tc>
          <w:tcPr>
            <w:tcW w:w="936"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一级指标</w:t>
            </w: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二级指标</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指标内容</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指标值</w:t>
            </w:r>
          </w:p>
        </w:tc>
        <w:tc>
          <w:tcPr>
            <w:tcW w:w="1770" w:type="dxa"/>
            <w:tcBorders>
              <w:top w:val="single" w:sz="4" w:space="0" w:color="000000"/>
              <w:left w:val="single" w:sz="4" w:space="0" w:color="000000"/>
              <w:bottom w:val="single" w:sz="4" w:space="0" w:color="000000"/>
              <w:right w:val="single" w:sz="8"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备注</w:t>
            </w:r>
          </w:p>
        </w:tc>
      </w:tr>
      <w:tr w:rsidR="00933CE7" w:rsidRPr="00D07D53">
        <w:trPr>
          <w:trHeight w:val="28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val="restart"/>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项目年度</w:t>
            </w:r>
            <w:r>
              <w:rPr>
                <w:rFonts w:ascii="仿宋_GB2312" w:eastAsia="仿宋_GB2312" w:hAnsi="仿宋_GB2312"/>
                <w:color w:val="000000"/>
                <w:sz w:val="24"/>
              </w:rPr>
              <w:br/>
              <w:t>绩效指标</w:t>
            </w:r>
          </w:p>
        </w:tc>
        <w:tc>
          <w:tcPr>
            <w:tcW w:w="936" w:type="dxa"/>
            <w:vMerge w:val="restart"/>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产出指标</w:t>
            </w:r>
          </w:p>
        </w:tc>
        <w:tc>
          <w:tcPr>
            <w:tcW w:w="1005" w:type="dxa"/>
            <w:tcBorders>
              <w:top w:val="single" w:sz="4" w:space="0" w:color="000000"/>
              <w:left w:val="single" w:sz="4" w:space="0" w:color="000000"/>
              <w:right w:val="single" w:sz="4" w:space="0" w:color="000000"/>
            </w:tcBorders>
            <w:noWrap/>
            <w:vAlign w:val="center"/>
          </w:tcPr>
          <w:p w:rsidR="00933CE7" w:rsidRDefault="00933CE7">
            <w:pPr>
              <w:autoSpaceDN w:val="0"/>
              <w:jc w:val="center"/>
              <w:textAlignment w:val="center"/>
              <w:rPr>
                <w:rFonts w:ascii="仿宋_GB2312" w:eastAsia="仿宋_GB2312" w:hAnsi="仿宋_GB2312"/>
                <w:color w:val="000000"/>
                <w:sz w:val="24"/>
              </w:rPr>
            </w:pPr>
          </w:p>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数量指标</w:t>
            </w:r>
          </w:p>
          <w:p w:rsidR="00933CE7" w:rsidRDefault="00933CE7">
            <w:pPr>
              <w:autoSpaceDN w:val="0"/>
              <w:jc w:val="center"/>
              <w:textAlignment w:val="center"/>
              <w:rPr>
                <w:rFonts w:ascii="仿宋_GB2312" w:eastAsia="仿宋_GB2312" w:hAnsi="仿宋_GB2312"/>
                <w:color w:val="000000"/>
                <w:sz w:val="24"/>
              </w:rPr>
            </w:pPr>
          </w:p>
          <w:p w:rsidR="00933CE7" w:rsidRDefault="00933CE7">
            <w:pPr>
              <w:autoSpaceDN w:val="0"/>
              <w:jc w:val="center"/>
              <w:textAlignment w:val="center"/>
              <w:rPr>
                <w:rFonts w:ascii="仿宋_GB2312" w:eastAsia="仿宋_GB2312" w:hAnsi="仿宋_GB2312"/>
                <w:color w:val="000000"/>
                <w:sz w:val="24"/>
              </w:rPr>
            </w:pP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预计</w:t>
            </w:r>
            <w:r w:rsidR="001D7660">
              <w:rPr>
                <w:rFonts w:ascii="仿宋_GB2312" w:eastAsia="仿宋_GB2312" w:hAnsi="宋体" w:cs="宋体" w:hint="eastAsia"/>
                <w:kern w:val="0"/>
                <w:sz w:val="24"/>
                <w:szCs w:val="24"/>
              </w:rPr>
              <w:t>2025</w:t>
            </w:r>
            <w:r w:rsidRPr="00D07D53">
              <w:rPr>
                <w:rFonts w:ascii="仿宋_GB2312" w:eastAsia="仿宋_GB2312" w:hAnsi="宋体" w:cs="宋体" w:hint="eastAsia"/>
                <w:kern w:val="0"/>
                <w:sz w:val="24"/>
                <w:szCs w:val="24"/>
              </w:rPr>
              <w:t>年污水处理量</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color w:val="000000"/>
                <w:kern w:val="0"/>
                <w:sz w:val="24"/>
                <w:szCs w:val="24"/>
              </w:rPr>
              <w:t>2774万吨</w:t>
            </w:r>
          </w:p>
        </w:tc>
        <w:tc>
          <w:tcPr>
            <w:tcW w:w="1770" w:type="dxa"/>
            <w:tcBorders>
              <w:top w:val="single" w:sz="4" w:space="0" w:color="000000"/>
              <w:left w:val="single" w:sz="4" w:space="0" w:color="000000"/>
              <w:bottom w:val="single" w:sz="4" w:space="0" w:color="000000"/>
              <w:right w:val="single" w:sz="8"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一污厂根据BOT协议保底水量5万吨/天，二污厂预计约2.2万吨/天，预测</w:t>
            </w:r>
            <w:r w:rsidR="001D7660">
              <w:rPr>
                <w:rFonts w:ascii="仿宋_GB2312" w:eastAsia="仿宋_GB2312" w:hAnsi="宋体" w:cs="宋体" w:hint="eastAsia"/>
                <w:kern w:val="0"/>
                <w:sz w:val="24"/>
                <w:szCs w:val="24"/>
              </w:rPr>
              <w:t>2025</w:t>
            </w:r>
            <w:r w:rsidRPr="00D07D53">
              <w:rPr>
                <w:rFonts w:ascii="仿宋_GB2312" w:eastAsia="仿宋_GB2312" w:hAnsi="宋体" w:cs="宋体" w:hint="eastAsia"/>
                <w:kern w:val="0"/>
                <w:sz w:val="24"/>
                <w:szCs w:val="24"/>
              </w:rPr>
              <w:t>年平均处理水量为7.6万吨/天。</w:t>
            </w:r>
          </w:p>
        </w:tc>
      </w:tr>
      <w:tr w:rsidR="00933CE7" w:rsidRPr="00D07D53">
        <w:trPr>
          <w:trHeight w:val="28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jc w:val="center"/>
              <w:textAlignment w:val="center"/>
              <w:rPr>
                <w:rFonts w:ascii="宋体" w:hAnsi="宋体"/>
                <w:sz w:val="24"/>
              </w:rPr>
            </w:pPr>
          </w:p>
        </w:tc>
        <w:tc>
          <w:tcPr>
            <w:tcW w:w="1005" w:type="dxa"/>
            <w:tcBorders>
              <w:top w:val="single" w:sz="4" w:space="0" w:color="000000"/>
              <w:left w:val="single" w:sz="4" w:space="0" w:color="000000"/>
              <w:right w:val="single" w:sz="4" w:space="0" w:color="000000"/>
            </w:tcBorders>
            <w:noWrap/>
            <w:vAlign w:val="center"/>
          </w:tcPr>
          <w:p w:rsidR="00933CE7" w:rsidRDefault="00933CE7">
            <w:pPr>
              <w:autoSpaceDN w:val="0"/>
              <w:jc w:val="center"/>
              <w:textAlignment w:val="center"/>
              <w:rPr>
                <w:rFonts w:ascii="仿宋_GB2312" w:eastAsia="仿宋_GB2312" w:hAnsi="仿宋_GB2312"/>
                <w:color w:val="000000"/>
                <w:sz w:val="24"/>
              </w:rPr>
            </w:pPr>
          </w:p>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质量指标</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出水水质按国家相关规范和标准执行。COD、BOD、SS、氨氮、总磷、总氮、粪大肠杆菌等</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出水水质满足《城镇污水处理厂污染物排放标准》（GB18918-2002）一级B标准规定的排放标准；100%达标排放。</w:t>
            </w:r>
          </w:p>
        </w:tc>
        <w:tc>
          <w:tcPr>
            <w:tcW w:w="1770" w:type="dxa"/>
            <w:tcBorders>
              <w:top w:val="single" w:sz="4" w:space="0" w:color="000000"/>
              <w:left w:val="single" w:sz="4" w:space="0" w:color="000000"/>
              <w:bottom w:val="single" w:sz="4" w:space="0" w:color="000000"/>
              <w:right w:val="single" w:sz="8"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环保局监测报告</w:t>
            </w:r>
          </w:p>
        </w:tc>
      </w:tr>
      <w:tr w:rsidR="00933CE7" w:rsidRPr="00D07D53">
        <w:trPr>
          <w:trHeight w:val="622"/>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jc w:val="center"/>
              <w:textAlignment w:val="center"/>
              <w:rPr>
                <w:rFonts w:ascii="宋体" w:hAnsi="宋体"/>
                <w:sz w:val="24"/>
              </w:rPr>
            </w:pP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时效指标</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污水处理经费</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1D7660">
            <w:pPr>
              <w:autoSpaceDN w:val="0"/>
              <w:jc w:val="center"/>
              <w:textAlignment w:val="center"/>
              <w:rPr>
                <w:rFonts w:ascii="仿宋_GB2312" w:eastAsia="仿宋_GB2312" w:hAnsi="仿宋_GB2312"/>
                <w:color w:val="000000"/>
                <w:sz w:val="24"/>
                <w:szCs w:val="24"/>
              </w:rPr>
            </w:pPr>
            <w:r>
              <w:rPr>
                <w:rFonts w:ascii="仿宋_GB2312" w:eastAsia="仿宋_GB2312" w:hAnsi="宋体" w:cs="宋体" w:hint="eastAsia"/>
                <w:kern w:val="0"/>
                <w:sz w:val="24"/>
                <w:szCs w:val="24"/>
              </w:rPr>
              <w:t>2025</w:t>
            </w:r>
            <w:r w:rsidR="00325021" w:rsidRPr="00D07D53">
              <w:rPr>
                <w:rFonts w:ascii="仿宋_GB2312" w:eastAsia="仿宋_GB2312" w:hAnsi="宋体" w:cs="宋体" w:hint="eastAsia"/>
                <w:kern w:val="0"/>
                <w:sz w:val="24"/>
                <w:szCs w:val="24"/>
              </w:rPr>
              <w:t>年1月-12月</w:t>
            </w:r>
          </w:p>
        </w:tc>
        <w:tc>
          <w:tcPr>
            <w:tcW w:w="1770" w:type="dxa"/>
            <w:tcBorders>
              <w:top w:val="single" w:sz="4" w:space="0" w:color="000000"/>
              <w:left w:val="single" w:sz="4" w:space="0" w:color="000000"/>
              <w:bottom w:val="single" w:sz="4" w:space="0" w:color="000000"/>
              <w:right w:val="single" w:sz="8" w:space="0" w:color="000000"/>
            </w:tcBorders>
            <w:noWrap/>
            <w:vAlign w:val="center"/>
          </w:tcPr>
          <w:p w:rsidR="00933CE7" w:rsidRPr="00D07D53" w:rsidRDefault="00933CE7">
            <w:pPr>
              <w:autoSpaceDN w:val="0"/>
              <w:jc w:val="center"/>
              <w:textAlignment w:val="center"/>
              <w:rPr>
                <w:rFonts w:ascii="仿宋_GB2312" w:eastAsia="仿宋_GB2312" w:hAnsi="仿宋_GB2312"/>
                <w:color w:val="000000"/>
                <w:sz w:val="24"/>
                <w:szCs w:val="24"/>
              </w:rPr>
            </w:pPr>
          </w:p>
        </w:tc>
      </w:tr>
      <w:tr w:rsidR="00933CE7" w:rsidRPr="00D07D53">
        <w:trPr>
          <w:trHeight w:val="88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jc w:val="center"/>
              <w:textAlignment w:val="center"/>
              <w:rPr>
                <w:rFonts w:ascii="宋体" w:hAnsi="宋体"/>
                <w:sz w:val="24"/>
              </w:rPr>
            </w:pPr>
          </w:p>
        </w:tc>
        <w:tc>
          <w:tcPr>
            <w:tcW w:w="1005" w:type="dxa"/>
            <w:tcBorders>
              <w:top w:val="single" w:sz="4" w:space="0" w:color="000000"/>
              <w:left w:val="single" w:sz="4" w:space="0" w:color="000000"/>
              <w:right w:val="single" w:sz="4" w:space="0" w:color="000000"/>
            </w:tcBorders>
            <w:noWrap/>
            <w:vAlign w:val="center"/>
          </w:tcPr>
          <w:p w:rsidR="00933CE7" w:rsidRDefault="00933CE7">
            <w:pPr>
              <w:autoSpaceDN w:val="0"/>
              <w:textAlignment w:val="center"/>
              <w:rPr>
                <w:rFonts w:ascii="仿宋_GB2312" w:eastAsia="仿宋_GB2312" w:hAnsi="仿宋_GB2312"/>
                <w:color w:val="000000"/>
                <w:sz w:val="24"/>
              </w:rPr>
            </w:pPr>
          </w:p>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成本指标</w:t>
            </w:r>
          </w:p>
          <w:p w:rsidR="00933CE7" w:rsidRDefault="00933CE7">
            <w:pPr>
              <w:autoSpaceDN w:val="0"/>
              <w:textAlignment w:val="center"/>
              <w:rPr>
                <w:rFonts w:ascii="仿宋_GB2312" w:eastAsia="仿宋_GB2312" w:hAnsi="仿宋_GB2312"/>
                <w:color w:val="000000"/>
                <w:sz w:val="24"/>
              </w:rPr>
            </w:pP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color w:val="000000"/>
                <w:kern w:val="0"/>
                <w:sz w:val="24"/>
                <w:szCs w:val="24"/>
              </w:rPr>
              <w:t>城镇污水处理经费</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6E77BC">
            <w:pPr>
              <w:autoSpaceDN w:val="0"/>
              <w:jc w:val="center"/>
              <w:textAlignment w:val="center"/>
              <w:rPr>
                <w:rFonts w:ascii="仿宋_GB2312" w:eastAsia="仿宋_GB2312" w:hAnsi="仿宋_GB2312"/>
                <w:color w:val="000000"/>
                <w:sz w:val="24"/>
                <w:szCs w:val="24"/>
              </w:rPr>
            </w:pPr>
            <w:r>
              <w:rPr>
                <w:rFonts w:ascii="仿宋_GB2312" w:eastAsia="仿宋_GB2312" w:hAnsi="仿宋_GB2312" w:hint="eastAsia"/>
                <w:color w:val="000000"/>
                <w:sz w:val="24"/>
                <w:szCs w:val="24"/>
              </w:rPr>
              <w:t>3965</w:t>
            </w:r>
            <w:r w:rsidR="00325021" w:rsidRPr="00D07D53">
              <w:rPr>
                <w:rFonts w:ascii="仿宋_GB2312" w:eastAsia="仿宋_GB2312" w:hAnsi="仿宋_GB2312" w:hint="eastAsia"/>
                <w:color w:val="000000"/>
                <w:sz w:val="24"/>
                <w:szCs w:val="24"/>
              </w:rPr>
              <w:t>万元</w:t>
            </w:r>
          </w:p>
        </w:tc>
        <w:tc>
          <w:tcPr>
            <w:tcW w:w="1770" w:type="dxa"/>
            <w:tcBorders>
              <w:top w:val="single" w:sz="4" w:space="0" w:color="000000"/>
              <w:left w:val="single" w:sz="4" w:space="0" w:color="000000"/>
              <w:bottom w:val="single" w:sz="4" w:space="0" w:color="000000"/>
              <w:right w:val="single" w:sz="8" w:space="0" w:color="000000"/>
            </w:tcBorders>
            <w:noWrap/>
            <w:vAlign w:val="center"/>
          </w:tcPr>
          <w:p w:rsidR="00933CE7" w:rsidRPr="00D07D53" w:rsidRDefault="00933CE7">
            <w:pPr>
              <w:autoSpaceDN w:val="0"/>
              <w:jc w:val="center"/>
              <w:textAlignment w:val="center"/>
              <w:rPr>
                <w:rFonts w:ascii="仿宋_GB2312" w:eastAsia="仿宋_GB2312" w:hAnsi="仿宋_GB2312"/>
                <w:color w:val="000000"/>
                <w:sz w:val="24"/>
                <w:szCs w:val="24"/>
              </w:rPr>
            </w:pPr>
          </w:p>
        </w:tc>
      </w:tr>
      <w:tr w:rsidR="00933CE7" w:rsidRPr="00D07D53">
        <w:trPr>
          <w:trHeight w:val="28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936" w:type="dxa"/>
            <w:vMerge w:val="restart"/>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效益指标</w:t>
            </w: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jc w:val="center"/>
              <w:textAlignment w:val="center"/>
              <w:rPr>
                <w:rFonts w:ascii="仿宋_GB2312" w:eastAsia="仿宋_GB2312" w:hAnsi="仿宋_GB2312"/>
                <w:color w:val="000000"/>
                <w:sz w:val="24"/>
              </w:rPr>
            </w:pPr>
          </w:p>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经济效益</w:t>
            </w:r>
          </w:p>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指标</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宋体" w:cs="宋体"/>
                <w:color w:val="000000"/>
                <w:kern w:val="0"/>
                <w:sz w:val="24"/>
                <w:szCs w:val="24"/>
              </w:rPr>
            </w:pPr>
            <w:r w:rsidRPr="00D07D53">
              <w:rPr>
                <w:rFonts w:ascii="仿宋_GB2312" w:eastAsia="仿宋_GB2312" w:hAnsi="宋体" w:cs="宋体" w:hint="eastAsia"/>
                <w:color w:val="000000"/>
                <w:kern w:val="0"/>
                <w:sz w:val="24"/>
                <w:szCs w:val="24"/>
              </w:rPr>
              <w:t>促进当地劳动力就业，推动区域经济发展</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宋体" w:cs="宋体"/>
                <w:color w:val="000000"/>
                <w:kern w:val="0"/>
                <w:sz w:val="24"/>
                <w:szCs w:val="24"/>
              </w:rPr>
            </w:pPr>
            <w:r w:rsidRPr="00D07D53">
              <w:rPr>
                <w:rFonts w:ascii="仿宋_GB2312" w:eastAsia="仿宋_GB2312" w:hAnsi="宋体" w:cs="宋体" w:hint="eastAsia"/>
                <w:color w:val="000000"/>
                <w:kern w:val="0"/>
                <w:sz w:val="24"/>
                <w:szCs w:val="24"/>
              </w:rPr>
              <w:t>符合</w:t>
            </w:r>
          </w:p>
        </w:tc>
        <w:tc>
          <w:tcPr>
            <w:tcW w:w="1770" w:type="dxa"/>
            <w:tcBorders>
              <w:top w:val="single" w:sz="4" w:space="0" w:color="000000"/>
              <w:left w:val="single" w:sz="4" w:space="0" w:color="000000"/>
              <w:bottom w:val="single" w:sz="4" w:space="0" w:color="000000"/>
              <w:right w:val="single" w:sz="8" w:space="0" w:color="000000"/>
            </w:tcBorders>
            <w:noWrap/>
            <w:vAlign w:val="center"/>
          </w:tcPr>
          <w:p w:rsidR="00933CE7" w:rsidRPr="00D07D53" w:rsidRDefault="00933CE7">
            <w:pPr>
              <w:autoSpaceDN w:val="0"/>
              <w:jc w:val="center"/>
              <w:textAlignment w:val="center"/>
              <w:rPr>
                <w:rFonts w:ascii="仿宋_GB2312" w:eastAsia="仿宋_GB2312" w:hAnsi="仿宋_GB2312"/>
                <w:color w:val="000000"/>
                <w:sz w:val="24"/>
                <w:szCs w:val="24"/>
              </w:rPr>
            </w:pPr>
          </w:p>
        </w:tc>
      </w:tr>
      <w:tr w:rsidR="00933CE7" w:rsidRPr="00D07D53">
        <w:trPr>
          <w:trHeight w:val="1028"/>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jc w:val="center"/>
              <w:textAlignment w:val="center"/>
              <w:rPr>
                <w:rFonts w:ascii="宋体" w:hAnsi="宋体"/>
                <w:sz w:val="24"/>
              </w:rPr>
            </w:pP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jc w:val="center"/>
              <w:textAlignment w:val="center"/>
              <w:rPr>
                <w:rFonts w:ascii="仿宋_GB2312" w:eastAsia="仿宋_GB2312" w:hAnsi="仿宋_GB2312"/>
                <w:color w:val="000000"/>
                <w:sz w:val="24"/>
              </w:rPr>
            </w:pPr>
          </w:p>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社会效益</w:t>
            </w:r>
          </w:p>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指标</w:t>
            </w:r>
            <w:bookmarkStart w:id="0" w:name="_GoBack"/>
            <w:bookmarkEnd w:id="0"/>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保护城区饮用水水源，调查表满意度</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90%以上</w:t>
            </w:r>
          </w:p>
        </w:tc>
        <w:tc>
          <w:tcPr>
            <w:tcW w:w="1770" w:type="dxa"/>
            <w:tcBorders>
              <w:top w:val="single" w:sz="4" w:space="0" w:color="000000"/>
              <w:left w:val="single" w:sz="4" w:space="0" w:color="000000"/>
              <w:bottom w:val="single" w:sz="4" w:space="0" w:color="000000"/>
              <w:right w:val="single" w:sz="8" w:space="0" w:color="000000"/>
            </w:tcBorders>
            <w:noWrap/>
            <w:vAlign w:val="center"/>
          </w:tcPr>
          <w:p w:rsidR="00933CE7" w:rsidRPr="00D07D53" w:rsidRDefault="00933CE7">
            <w:pPr>
              <w:autoSpaceDN w:val="0"/>
              <w:jc w:val="center"/>
              <w:textAlignment w:val="center"/>
              <w:rPr>
                <w:rFonts w:ascii="仿宋_GB2312" w:eastAsia="仿宋_GB2312" w:hAnsi="仿宋_GB2312"/>
                <w:color w:val="000000"/>
                <w:sz w:val="24"/>
                <w:szCs w:val="24"/>
              </w:rPr>
            </w:pPr>
          </w:p>
        </w:tc>
      </w:tr>
      <w:tr w:rsidR="00933CE7" w:rsidRPr="00D07D53">
        <w:trPr>
          <w:trHeight w:val="1592"/>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jc w:val="center"/>
              <w:textAlignment w:val="center"/>
              <w:rPr>
                <w:rFonts w:ascii="宋体" w:hAnsi="宋体"/>
                <w:sz w:val="24"/>
              </w:rPr>
            </w:pP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jc w:val="center"/>
              <w:textAlignment w:val="center"/>
              <w:rPr>
                <w:rFonts w:ascii="仿宋_GB2312" w:eastAsia="仿宋_GB2312" w:hAnsi="仿宋_GB2312"/>
                <w:color w:val="000000"/>
                <w:sz w:val="24"/>
              </w:rPr>
            </w:pPr>
          </w:p>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生态效益</w:t>
            </w:r>
          </w:p>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指标</w:t>
            </w:r>
          </w:p>
          <w:p w:rsidR="00933CE7" w:rsidRDefault="00933CE7">
            <w:pPr>
              <w:autoSpaceDN w:val="0"/>
              <w:jc w:val="center"/>
              <w:textAlignment w:val="center"/>
              <w:rPr>
                <w:rFonts w:ascii="仿宋_GB2312" w:eastAsia="仿宋_GB2312" w:hAnsi="仿宋_GB2312"/>
                <w:color w:val="000000"/>
                <w:sz w:val="24"/>
              </w:rPr>
            </w:pP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有效削减污染物的排放，改善湘江流域水质。</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COD削减量达4212吨，氨氮削减量达496吨</w:t>
            </w:r>
          </w:p>
        </w:tc>
        <w:tc>
          <w:tcPr>
            <w:tcW w:w="1770" w:type="dxa"/>
            <w:tcBorders>
              <w:top w:val="single" w:sz="4" w:space="0" w:color="000000"/>
              <w:left w:val="single" w:sz="4" w:space="0" w:color="000000"/>
              <w:bottom w:val="single" w:sz="4" w:space="0" w:color="000000"/>
              <w:right w:val="single" w:sz="8" w:space="0" w:color="000000"/>
            </w:tcBorders>
            <w:noWrap/>
            <w:vAlign w:val="center"/>
          </w:tcPr>
          <w:p w:rsidR="00933CE7" w:rsidRPr="00D07D53" w:rsidRDefault="00325021">
            <w:pPr>
              <w:autoSpaceDN w:val="0"/>
              <w:jc w:val="left"/>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依据四方确认的流量计读数及环保部门检测报告，根据实际处理量及进出水浓度计算</w:t>
            </w:r>
          </w:p>
        </w:tc>
      </w:tr>
      <w:tr w:rsidR="00933CE7" w:rsidRPr="00D07D53">
        <w:trPr>
          <w:trHeight w:val="28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jc w:val="center"/>
              <w:textAlignment w:val="center"/>
              <w:rPr>
                <w:rFonts w:ascii="宋体" w:hAnsi="宋体"/>
                <w:sz w:val="24"/>
              </w:rPr>
            </w:pP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可持续影响指标</w:t>
            </w:r>
          </w:p>
          <w:p w:rsidR="00933CE7" w:rsidRDefault="00933CE7">
            <w:pPr>
              <w:autoSpaceDN w:val="0"/>
              <w:jc w:val="center"/>
              <w:textAlignment w:val="center"/>
              <w:rPr>
                <w:rFonts w:ascii="仿宋_GB2312" w:eastAsia="仿宋_GB2312" w:hAnsi="仿宋_GB2312"/>
                <w:color w:val="000000"/>
                <w:sz w:val="24"/>
              </w:rPr>
            </w:pP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widowControl/>
              <w:jc w:val="left"/>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有效确保非雨季城区污水得到有效处理排放。</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autoSpaceDN w:val="0"/>
              <w:jc w:val="center"/>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避免非雨季污水直排湘江</w:t>
            </w:r>
          </w:p>
        </w:tc>
        <w:tc>
          <w:tcPr>
            <w:tcW w:w="1770" w:type="dxa"/>
            <w:tcBorders>
              <w:top w:val="single" w:sz="4" w:space="0" w:color="000000"/>
              <w:left w:val="single" w:sz="4" w:space="0" w:color="000000"/>
              <w:bottom w:val="single" w:sz="4" w:space="0" w:color="000000"/>
              <w:right w:val="single" w:sz="8" w:space="0" w:color="000000"/>
            </w:tcBorders>
            <w:noWrap/>
            <w:vAlign w:val="center"/>
          </w:tcPr>
          <w:p w:rsidR="00933CE7" w:rsidRPr="00D07D53" w:rsidRDefault="00325021">
            <w:pPr>
              <w:autoSpaceDN w:val="0"/>
              <w:jc w:val="left"/>
              <w:textAlignment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主管部门监察记录，核查是否有因污水处理厂处理未满负荷导致污水直排现象。</w:t>
            </w:r>
          </w:p>
        </w:tc>
      </w:tr>
      <w:tr w:rsidR="00933CE7">
        <w:trPr>
          <w:trHeight w:val="85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933CE7" w:rsidRDefault="00933CE7">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933CE7" w:rsidRDefault="00933CE7">
            <w:pPr>
              <w:autoSpaceDN w:val="0"/>
              <w:jc w:val="center"/>
              <w:textAlignment w:val="center"/>
              <w:rPr>
                <w:rFonts w:ascii="宋体" w:hAnsi="宋体"/>
                <w:sz w:val="24"/>
              </w:rPr>
            </w:pP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left"/>
              <w:textAlignment w:val="center"/>
              <w:rPr>
                <w:rFonts w:ascii="仿宋_GB2312" w:eastAsia="仿宋_GB2312" w:hAnsi="仿宋_GB2312"/>
                <w:color w:val="000000"/>
                <w:sz w:val="24"/>
              </w:rPr>
            </w:pPr>
            <w:r>
              <w:rPr>
                <w:rFonts w:ascii="仿宋_GB2312" w:eastAsia="仿宋_GB2312" w:hAnsi="仿宋_GB2312"/>
                <w:color w:val="000000"/>
                <w:sz w:val="24"/>
              </w:rPr>
              <w:t>社会公众或服务对象满意度</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widowControl/>
              <w:jc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城镇居民满意度</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933CE7" w:rsidRPr="00D07D53" w:rsidRDefault="00325021">
            <w:pPr>
              <w:widowControl/>
              <w:jc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90%以上</w:t>
            </w:r>
          </w:p>
        </w:tc>
        <w:tc>
          <w:tcPr>
            <w:tcW w:w="1770" w:type="dxa"/>
            <w:tcBorders>
              <w:top w:val="single" w:sz="4" w:space="0" w:color="000000"/>
              <w:left w:val="single" w:sz="4" w:space="0" w:color="000000"/>
              <w:bottom w:val="single" w:sz="4" w:space="0" w:color="000000"/>
              <w:right w:val="single" w:sz="8" w:space="0" w:color="000000"/>
            </w:tcBorders>
            <w:noWrap/>
            <w:vAlign w:val="center"/>
          </w:tcPr>
          <w:p w:rsidR="00933CE7" w:rsidRPr="00D07D53" w:rsidRDefault="00325021">
            <w:pPr>
              <w:widowControl/>
              <w:jc w:val="center"/>
              <w:rPr>
                <w:rFonts w:ascii="仿宋_GB2312" w:eastAsia="仿宋_GB2312" w:hAnsi="仿宋_GB2312"/>
                <w:color w:val="000000"/>
                <w:sz w:val="24"/>
                <w:szCs w:val="24"/>
              </w:rPr>
            </w:pPr>
            <w:r w:rsidRPr="00D07D53">
              <w:rPr>
                <w:rFonts w:ascii="仿宋_GB2312" w:eastAsia="仿宋_GB2312" w:hAnsi="宋体" w:cs="宋体" w:hint="eastAsia"/>
                <w:kern w:val="0"/>
                <w:sz w:val="24"/>
                <w:szCs w:val="24"/>
              </w:rPr>
              <w:t>调查表满意度</w:t>
            </w:r>
          </w:p>
        </w:tc>
      </w:tr>
      <w:tr w:rsidR="00933CE7" w:rsidTr="00D07D53">
        <w:trPr>
          <w:trHeight w:val="2010"/>
        </w:trPr>
        <w:tc>
          <w:tcPr>
            <w:tcW w:w="585" w:type="dxa"/>
            <w:tcBorders>
              <w:top w:val="single" w:sz="4" w:space="0" w:color="000000"/>
              <w:left w:val="single" w:sz="8" w:space="0" w:color="000000"/>
              <w:bottom w:val="single" w:sz="4" w:space="0" w:color="000000"/>
              <w:right w:val="single" w:sz="4" w:space="0" w:color="000000"/>
            </w:tcBorders>
            <w:noWrap/>
            <w:vAlign w:val="center"/>
          </w:tcPr>
          <w:p w:rsidR="00933CE7" w:rsidRDefault="00933CE7">
            <w:pPr>
              <w:autoSpaceDN w:val="0"/>
              <w:jc w:val="center"/>
              <w:textAlignment w:val="center"/>
              <w:rPr>
                <w:rFonts w:ascii="仿宋_GB2312" w:eastAsia="仿宋_GB2312" w:hAnsi="仿宋_GB2312"/>
                <w:color w:val="000000"/>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单位已有的（或拟订的）保证项目实施的制度、措施</w:t>
            </w:r>
          </w:p>
        </w:tc>
        <w:tc>
          <w:tcPr>
            <w:tcW w:w="7292" w:type="dxa"/>
            <w:gridSpan w:val="6"/>
            <w:tcBorders>
              <w:top w:val="single" w:sz="4" w:space="0" w:color="000000"/>
              <w:left w:val="single" w:sz="4" w:space="0" w:color="000000"/>
              <w:bottom w:val="single" w:sz="4" w:space="0" w:color="000000"/>
              <w:right w:val="single" w:sz="8" w:space="0" w:color="000000"/>
            </w:tcBorders>
            <w:noWrap/>
            <w:vAlign w:val="center"/>
          </w:tcPr>
          <w:p w:rsidR="00933CE7" w:rsidRDefault="00325021">
            <w:pPr>
              <w:autoSpaceDN w:val="0"/>
              <w:jc w:val="left"/>
              <w:textAlignment w:val="center"/>
              <w:rPr>
                <w:rFonts w:ascii="仿宋_GB2312" w:eastAsia="仿宋_GB2312" w:hAnsi="仿宋_GB2312"/>
                <w:color w:val="000000"/>
                <w:sz w:val="24"/>
              </w:rPr>
            </w:pPr>
            <w:r>
              <w:rPr>
                <w:rFonts w:ascii="仿宋_GB2312" w:eastAsia="仿宋_GB2312" w:hAnsi="仿宋_GB2312"/>
                <w:color w:val="000000"/>
                <w:sz w:val="24"/>
              </w:rPr>
              <w:t>项目组织机构：</w:t>
            </w:r>
            <w:r>
              <w:rPr>
                <w:rFonts w:ascii="仿宋_GB2312" w:eastAsia="仿宋_GB2312" w:hAnsi="仿宋_GB2312"/>
                <w:color w:val="000000"/>
                <w:sz w:val="24"/>
              </w:rPr>
              <w:br/>
              <w:t>相关管理制度：</w:t>
            </w:r>
            <w:r>
              <w:rPr>
                <w:rFonts w:ascii="仿宋_GB2312" w:eastAsia="仿宋_GB2312" w:hAnsi="仿宋_GB2312"/>
                <w:color w:val="000000"/>
                <w:sz w:val="24"/>
              </w:rPr>
              <w:br/>
              <w:t>工作措施 （方案、规划等）</w:t>
            </w:r>
          </w:p>
        </w:tc>
      </w:tr>
      <w:tr w:rsidR="00933CE7">
        <w:trPr>
          <w:trHeight w:val="577"/>
        </w:trPr>
        <w:tc>
          <w:tcPr>
            <w:tcW w:w="585" w:type="dxa"/>
            <w:vMerge w:val="restart"/>
            <w:tcBorders>
              <w:top w:val="single" w:sz="4" w:space="0" w:color="000000"/>
              <w:left w:val="single" w:sz="8" w:space="0" w:color="000000"/>
              <w:bottom w:val="single" w:sz="8" w:space="0" w:color="000000"/>
              <w:right w:val="single" w:sz="4" w:space="0" w:color="000000"/>
            </w:tcBorders>
            <w:noWrap/>
            <w:vAlign w:val="center"/>
          </w:tcPr>
          <w:p w:rsidR="00933CE7" w:rsidRDefault="00325021">
            <w:pPr>
              <w:autoSpaceDN w:val="0"/>
              <w:jc w:val="center"/>
              <w:textAlignment w:val="center"/>
              <w:rPr>
                <w:rFonts w:ascii="黑体" w:eastAsia="黑体" w:hAnsi="黑体"/>
                <w:color w:val="000000"/>
                <w:sz w:val="24"/>
              </w:rPr>
            </w:pPr>
            <w:r>
              <w:rPr>
                <w:rFonts w:ascii="黑体" w:eastAsia="黑体" w:hAnsi="黑体"/>
                <w:color w:val="000000"/>
                <w:sz w:val="24"/>
              </w:rPr>
              <w:t>财政部门审核</w:t>
            </w:r>
            <w:r>
              <w:rPr>
                <w:rFonts w:ascii="黑体" w:eastAsia="黑体" w:hAnsi="黑体"/>
                <w:color w:val="000000"/>
                <w:sz w:val="24"/>
              </w:rPr>
              <w:br/>
              <w:t>意见</w:t>
            </w: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审核股室</w:t>
            </w:r>
          </w:p>
        </w:tc>
        <w:tc>
          <w:tcPr>
            <w:tcW w:w="7292" w:type="dxa"/>
            <w:gridSpan w:val="6"/>
            <w:tcBorders>
              <w:top w:val="single" w:sz="4" w:space="0" w:color="000000"/>
              <w:left w:val="single" w:sz="4" w:space="0" w:color="000000"/>
              <w:bottom w:val="single" w:sz="4" w:space="0" w:color="000000"/>
              <w:right w:val="single" w:sz="8"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审核意见</w:t>
            </w:r>
          </w:p>
        </w:tc>
      </w:tr>
      <w:tr w:rsidR="00933CE7" w:rsidTr="00D07D53">
        <w:trPr>
          <w:trHeight w:val="1796"/>
        </w:trPr>
        <w:tc>
          <w:tcPr>
            <w:tcW w:w="585" w:type="dxa"/>
            <w:vMerge/>
            <w:tcBorders>
              <w:top w:val="single" w:sz="4" w:space="0" w:color="000000"/>
              <w:left w:val="single" w:sz="8" w:space="0" w:color="000000"/>
              <w:bottom w:val="single" w:sz="8" w:space="0" w:color="000000"/>
              <w:right w:val="single" w:sz="4" w:space="0" w:color="000000"/>
            </w:tcBorders>
            <w:noWrap/>
            <w:vAlign w:val="center"/>
          </w:tcPr>
          <w:p w:rsidR="00933CE7" w:rsidRDefault="00933CE7">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财政归口</w:t>
            </w:r>
            <w:r>
              <w:rPr>
                <w:rFonts w:ascii="仿宋_GB2312" w:eastAsia="仿宋_GB2312" w:hAnsi="仿宋_GB2312"/>
                <w:color w:val="000000"/>
                <w:sz w:val="24"/>
              </w:rPr>
              <w:br/>
              <w:t>业务股室</w:t>
            </w:r>
            <w:r>
              <w:rPr>
                <w:rFonts w:ascii="仿宋_GB2312" w:eastAsia="仿宋_GB2312" w:hAnsi="仿宋_GB2312"/>
                <w:color w:val="000000"/>
                <w:sz w:val="24"/>
              </w:rPr>
              <w:br/>
              <w:t>审核意见</w:t>
            </w:r>
          </w:p>
        </w:tc>
        <w:tc>
          <w:tcPr>
            <w:tcW w:w="7292" w:type="dxa"/>
            <w:gridSpan w:val="6"/>
            <w:tcBorders>
              <w:top w:val="single" w:sz="4" w:space="0" w:color="000000"/>
              <w:left w:val="single" w:sz="4" w:space="0" w:color="000000"/>
              <w:bottom w:val="single" w:sz="4" w:space="0" w:color="000000"/>
              <w:right w:val="single" w:sz="8" w:space="0" w:color="000000"/>
            </w:tcBorders>
            <w:noWrap/>
            <w:vAlign w:val="center"/>
          </w:tcPr>
          <w:p w:rsidR="00933CE7" w:rsidRDefault="00933CE7">
            <w:pPr>
              <w:autoSpaceDN w:val="0"/>
              <w:jc w:val="right"/>
              <w:textAlignment w:val="bottom"/>
              <w:rPr>
                <w:rFonts w:ascii="仿宋_GB2312" w:eastAsia="仿宋_GB2312" w:hAnsi="仿宋_GB2312"/>
                <w:color w:val="000000"/>
                <w:sz w:val="24"/>
              </w:rPr>
            </w:pPr>
          </w:p>
          <w:p w:rsidR="00933CE7" w:rsidRDefault="00933CE7">
            <w:pPr>
              <w:autoSpaceDN w:val="0"/>
              <w:jc w:val="right"/>
              <w:textAlignment w:val="bottom"/>
              <w:rPr>
                <w:rFonts w:ascii="仿宋_GB2312" w:eastAsia="仿宋_GB2312" w:hAnsi="仿宋_GB2312"/>
                <w:color w:val="000000"/>
                <w:sz w:val="24"/>
              </w:rPr>
            </w:pPr>
          </w:p>
          <w:p w:rsidR="00933CE7" w:rsidRDefault="00933CE7">
            <w:pPr>
              <w:autoSpaceDN w:val="0"/>
              <w:jc w:val="right"/>
              <w:textAlignment w:val="bottom"/>
              <w:rPr>
                <w:rFonts w:ascii="仿宋_GB2312" w:eastAsia="仿宋_GB2312" w:hAnsi="仿宋_GB2312"/>
                <w:color w:val="000000"/>
                <w:sz w:val="24"/>
              </w:rPr>
            </w:pPr>
          </w:p>
          <w:p w:rsidR="00933CE7" w:rsidRDefault="00933CE7">
            <w:pPr>
              <w:autoSpaceDN w:val="0"/>
              <w:jc w:val="right"/>
              <w:textAlignment w:val="bottom"/>
              <w:rPr>
                <w:rFonts w:ascii="仿宋_GB2312" w:eastAsia="仿宋_GB2312" w:hAnsi="仿宋_GB2312"/>
                <w:color w:val="000000"/>
                <w:sz w:val="24"/>
              </w:rPr>
            </w:pPr>
          </w:p>
          <w:p w:rsidR="00933CE7" w:rsidRDefault="00933CE7">
            <w:pPr>
              <w:autoSpaceDN w:val="0"/>
              <w:ind w:right="360"/>
              <w:jc w:val="right"/>
              <w:textAlignment w:val="bottom"/>
              <w:rPr>
                <w:rFonts w:ascii="仿宋_GB2312" w:eastAsia="仿宋_GB2312" w:hAnsi="仿宋_GB2312"/>
                <w:color w:val="000000"/>
                <w:sz w:val="24"/>
              </w:rPr>
            </w:pPr>
          </w:p>
          <w:p w:rsidR="00933CE7" w:rsidRDefault="00325021">
            <w:pPr>
              <w:autoSpaceDN w:val="0"/>
              <w:ind w:right="360"/>
              <w:jc w:val="right"/>
              <w:textAlignment w:val="bottom"/>
              <w:rPr>
                <w:rFonts w:ascii="仿宋_GB2312" w:eastAsia="仿宋_GB2312" w:hAnsi="仿宋_GB2312"/>
                <w:color w:val="000000"/>
                <w:sz w:val="24"/>
              </w:rPr>
            </w:pPr>
            <w:r>
              <w:rPr>
                <w:rFonts w:ascii="仿宋_GB2312" w:eastAsia="仿宋_GB2312" w:hAnsi="仿宋_GB2312"/>
                <w:color w:val="000000"/>
                <w:sz w:val="24"/>
              </w:rPr>
              <w:t>审核人：      负责人签字：        年   月   日</w:t>
            </w:r>
          </w:p>
        </w:tc>
      </w:tr>
      <w:tr w:rsidR="00933CE7" w:rsidTr="00D07D53">
        <w:trPr>
          <w:trHeight w:val="1610"/>
        </w:trPr>
        <w:tc>
          <w:tcPr>
            <w:tcW w:w="585" w:type="dxa"/>
            <w:vMerge/>
            <w:tcBorders>
              <w:top w:val="single" w:sz="4" w:space="0" w:color="000000"/>
              <w:left w:val="single" w:sz="8" w:space="0" w:color="000000"/>
              <w:bottom w:val="single" w:sz="8" w:space="0" w:color="000000"/>
              <w:right w:val="single" w:sz="4" w:space="0" w:color="000000"/>
            </w:tcBorders>
            <w:noWrap/>
            <w:vAlign w:val="center"/>
          </w:tcPr>
          <w:p w:rsidR="00933CE7" w:rsidRDefault="00933CE7">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绩效评价</w:t>
            </w:r>
            <w:r>
              <w:rPr>
                <w:rFonts w:ascii="仿宋_GB2312" w:eastAsia="仿宋_GB2312" w:hAnsi="仿宋_GB2312"/>
                <w:color w:val="000000"/>
                <w:sz w:val="24"/>
              </w:rPr>
              <w:br/>
              <w:t>股审核意见</w:t>
            </w:r>
          </w:p>
        </w:tc>
        <w:tc>
          <w:tcPr>
            <w:tcW w:w="7292" w:type="dxa"/>
            <w:gridSpan w:val="6"/>
            <w:tcBorders>
              <w:top w:val="single" w:sz="4" w:space="0" w:color="000000"/>
              <w:left w:val="single" w:sz="4" w:space="0" w:color="000000"/>
              <w:bottom w:val="single" w:sz="4" w:space="0" w:color="000000"/>
              <w:right w:val="single" w:sz="8" w:space="0" w:color="000000"/>
            </w:tcBorders>
            <w:noWrap/>
            <w:vAlign w:val="center"/>
          </w:tcPr>
          <w:p w:rsidR="00933CE7" w:rsidRDefault="00933CE7">
            <w:pPr>
              <w:autoSpaceDN w:val="0"/>
              <w:jc w:val="right"/>
              <w:textAlignment w:val="bottom"/>
              <w:rPr>
                <w:rFonts w:ascii="仿宋_GB2312" w:eastAsia="仿宋_GB2312" w:hAnsi="仿宋_GB2312"/>
                <w:color w:val="000000"/>
                <w:sz w:val="24"/>
              </w:rPr>
            </w:pPr>
          </w:p>
          <w:p w:rsidR="00933CE7" w:rsidRDefault="00933CE7">
            <w:pPr>
              <w:autoSpaceDN w:val="0"/>
              <w:jc w:val="right"/>
              <w:textAlignment w:val="bottom"/>
              <w:rPr>
                <w:rFonts w:ascii="仿宋_GB2312" w:eastAsia="仿宋_GB2312" w:hAnsi="仿宋_GB2312"/>
                <w:color w:val="000000"/>
                <w:sz w:val="24"/>
              </w:rPr>
            </w:pPr>
          </w:p>
          <w:p w:rsidR="00933CE7" w:rsidRDefault="00933CE7">
            <w:pPr>
              <w:autoSpaceDN w:val="0"/>
              <w:jc w:val="right"/>
              <w:textAlignment w:val="bottom"/>
              <w:rPr>
                <w:rFonts w:ascii="仿宋_GB2312" w:eastAsia="仿宋_GB2312" w:hAnsi="仿宋_GB2312"/>
                <w:color w:val="000000"/>
                <w:sz w:val="24"/>
              </w:rPr>
            </w:pPr>
          </w:p>
          <w:p w:rsidR="00933CE7" w:rsidRDefault="00933CE7">
            <w:pPr>
              <w:autoSpaceDN w:val="0"/>
              <w:ind w:right="360"/>
              <w:jc w:val="right"/>
              <w:textAlignment w:val="bottom"/>
              <w:rPr>
                <w:rFonts w:ascii="仿宋_GB2312" w:eastAsia="仿宋_GB2312" w:hAnsi="仿宋_GB2312"/>
                <w:color w:val="000000"/>
                <w:sz w:val="24"/>
              </w:rPr>
            </w:pPr>
          </w:p>
          <w:p w:rsidR="00933CE7" w:rsidRDefault="00933CE7">
            <w:pPr>
              <w:autoSpaceDN w:val="0"/>
              <w:ind w:right="360"/>
              <w:jc w:val="right"/>
              <w:textAlignment w:val="bottom"/>
              <w:rPr>
                <w:rFonts w:ascii="仿宋_GB2312" w:eastAsia="仿宋_GB2312" w:hAnsi="仿宋_GB2312"/>
                <w:color w:val="000000"/>
                <w:sz w:val="24"/>
              </w:rPr>
            </w:pPr>
          </w:p>
          <w:p w:rsidR="00933CE7" w:rsidRDefault="00325021">
            <w:pPr>
              <w:autoSpaceDN w:val="0"/>
              <w:ind w:right="360"/>
              <w:jc w:val="right"/>
              <w:textAlignment w:val="bottom"/>
              <w:rPr>
                <w:rFonts w:ascii="仿宋_GB2312" w:eastAsia="仿宋_GB2312" w:hAnsi="仿宋_GB2312"/>
                <w:color w:val="000000"/>
                <w:sz w:val="24"/>
              </w:rPr>
            </w:pPr>
            <w:r>
              <w:rPr>
                <w:rFonts w:ascii="仿宋_GB2312" w:eastAsia="仿宋_GB2312" w:hAnsi="仿宋_GB2312"/>
                <w:color w:val="000000"/>
                <w:sz w:val="24"/>
              </w:rPr>
              <w:t>审核人：      负责人签字：        年   月   日</w:t>
            </w:r>
          </w:p>
        </w:tc>
      </w:tr>
      <w:tr w:rsidR="00933CE7">
        <w:trPr>
          <w:trHeight w:val="2765"/>
        </w:trPr>
        <w:tc>
          <w:tcPr>
            <w:tcW w:w="585" w:type="dxa"/>
            <w:vMerge/>
            <w:tcBorders>
              <w:top w:val="single" w:sz="4" w:space="0" w:color="000000"/>
              <w:left w:val="single" w:sz="8" w:space="0" w:color="000000"/>
              <w:bottom w:val="single" w:sz="8" w:space="0" w:color="000000"/>
              <w:right w:val="single" w:sz="4" w:space="0" w:color="000000"/>
            </w:tcBorders>
            <w:noWrap/>
            <w:vAlign w:val="center"/>
          </w:tcPr>
          <w:p w:rsidR="00933CE7" w:rsidRDefault="00933CE7">
            <w:pPr>
              <w:rPr>
                <w:rFonts w:ascii="宋体" w:hAnsi="宋体"/>
                <w:sz w:val="24"/>
              </w:rPr>
            </w:pPr>
          </w:p>
        </w:tc>
        <w:tc>
          <w:tcPr>
            <w:tcW w:w="1110" w:type="dxa"/>
            <w:tcBorders>
              <w:top w:val="single" w:sz="4" w:space="0" w:color="000000"/>
              <w:left w:val="single" w:sz="4" w:space="0" w:color="000000"/>
              <w:bottom w:val="single" w:sz="8" w:space="0" w:color="000000"/>
              <w:right w:val="single" w:sz="4" w:space="0" w:color="000000"/>
            </w:tcBorders>
            <w:noWrap/>
            <w:vAlign w:val="center"/>
          </w:tcPr>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预算股</w:t>
            </w:r>
            <w:r>
              <w:rPr>
                <w:rFonts w:ascii="仿宋_GB2312" w:eastAsia="仿宋_GB2312" w:hAnsi="仿宋_GB2312"/>
                <w:color w:val="000000"/>
                <w:sz w:val="24"/>
              </w:rPr>
              <w:br/>
              <w:t>审核意见</w:t>
            </w:r>
          </w:p>
        </w:tc>
        <w:tc>
          <w:tcPr>
            <w:tcW w:w="7292" w:type="dxa"/>
            <w:gridSpan w:val="6"/>
            <w:tcBorders>
              <w:top w:val="single" w:sz="4" w:space="0" w:color="000000"/>
              <w:left w:val="single" w:sz="4" w:space="0" w:color="000000"/>
              <w:bottom w:val="single" w:sz="8" w:space="0" w:color="000000"/>
              <w:right w:val="single" w:sz="8" w:space="0" w:color="000000"/>
            </w:tcBorders>
            <w:noWrap/>
            <w:vAlign w:val="center"/>
          </w:tcPr>
          <w:p w:rsidR="00933CE7" w:rsidRDefault="00933CE7">
            <w:pPr>
              <w:autoSpaceDN w:val="0"/>
              <w:jc w:val="right"/>
              <w:textAlignment w:val="bottom"/>
              <w:rPr>
                <w:rFonts w:ascii="仿宋_GB2312" w:eastAsia="仿宋_GB2312" w:hAnsi="仿宋_GB2312"/>
                <w:color w:val="000000"/>
                <w:sz w:val="24"/>
              </w:rPr>
            </w:pPr>
          </w:p>
          <w:p w:rsidR="00933CE7" w:rsidRDefault="00933CE7">
            <w:pPr>
              <w:autoSpaceDN w:val="0"/>
              <w:jc w:val="right"/>
              <w:textAlignment w:val="bottom"/>
              <w:rPr>
                <w:rFonts w:ascii="仿宋_GB2312" w:eastAsia="仿宋_GB2312" w:hAnsi="仿宋_GB2312"/>
                <w:color w:val="000000"/>
                <w:sz w:val="24"/>
              </w:rPr>
            </w:pPr>
          </w:p>
          <w:p w:rsidR="00933CE7" w:rsidRDefault="00933CE7">
            <w:pPr>
              <w:autoSpaceDN w:val="0"/>
              <w:jc w:val="right"/>
              <w:textAlignment w:val="bottom"/>
              <w:rPr>
                <w:rFonts w:ascii="仿宋_GB2312" w:eastAsia="仿宋_GB2312" w:hAnsi="仿宋_GB2312"/>
                <w:color w:val="000000"/>
                <w:sz w:val="24"/>
              </w:rPr>
            </w:pPr>
          </w:p>
          <w:p w:rsidR="00933CE7" w:rsidRDefault="00933CE7">
            <w:pPr>
              <w:autoSpaceDN w:val="0"/>
              <w:ind w:right="360"/>
              <w:jc w:val="right"/>
              <w:textAlignment w:val="bottom"/>
              <w:rPr>
                <w:rFonts w:ascii="仿宋_GB2312" w:eastAsia="仿宋_GB2312" w:hAnsi="仿宋_GB2312"/>
                <w:color w:val="000000"/>
                <w:sz w:val="24"/>
              </w:rPr>
            </w:pPr>
          </w:p>
          <w:p w:rsidR="00933CE7" w:rsidRDefault="00933CE7">
            <w:pPr>
              <w:autoSpaceDN w:val="0"/>
              <w:ind w:right="360"/>
              <w:jc w:val="right"/>
              <w:textAlignment w:val="bottom"/>
              <w:rPr>
                <w:rFonts w:ascii="仿宋_GB2312" w:eastAsia="仿宋_GB2312" w:hAnsi="仿宋_GB2312"/>
                <w:color w:val="000000"/>
                <w:sz w:val="24"/>
              </w:rPr>
            </w:pPr>
          </w:p>
          <w:p w:rsidR="00933CE7" w:rsidRDefault="00325021">
            <w:pPr>
              <w:autoSpaceDN w:val="0"/>
              <w:ind w:right="360"/>
              <w:jc w:val="right"/>
              <w:textAlignment w:val="bottom"/>
              <w:rPr>
                <w:rFonts w:ascii="仿宋_GB2312" w:eastAsia="仿宋_GB2312" w:hAnsi="仿宋_GB2312"/>
                <w:color w:val="000000"/>
                <w:sz w:val="24"/>
              </w:rPr>
            </w:pPr>
            <w:r>
              <w:rPr>
                <w:rFonts w:ascii="仿宋_GB2312" w:eastAsia="仿宋_GB2312" w:hAnsi="仿宋_GB2312"/>
                <w:color w:val="000000"/>
                <w:sz w:val="24"/>
              </w:rPr>
              <w:t>审核人：      负责人签字：        年   月   日</w:t>
            </w:r>
          </w:p>
        </w:tc>
      </w:tr>
      <w:tr w:rsidR="00933CE7">
        <w:trPr>
          <w:trHeight w:val="584"/>
        </w:trPr>
        <w:tc>
          <w:tcPr>
            <w:tcW w:w="3636" w:type="dxa"/>
            <w:gridSpan w:val="4"/>
            <w:noWrap/>
            <w:vAlign w:val="center"/>
          </w:tcPr>
          <w:p w:rsidR="00933CE7" w:rsidRDefault="00933CE7">
            <w:pPr>
              <w:autoSpaceDN w:val="0"/>
              <w:jc w:val="left"/>
              <w:textAlignment w:val="center"/>
              <w:rPr>
                <w:rFonts w:ascii="仿宋_GB2312" w:eastAsia="仿宋_GB2312" w:hAnsi="仿宋_GB2312"/>
                <w:color w:val="000000"/>
                <w:sz w:val="24"/>
              </w:rPr>
            </w:pPr>
          </w:p>
          <w:p w:rsidR="00933CE7" w:rsidRDefault="00325021" w:rsidP="00894B36">
            <w:pPr>
              <w:autoSpaceDN w:val="0"/>
              <w:jc w:val="left"/>
              <w:textAlignment w:val="center"/>
              <w:rPr>
                <w:rFonts w:ascii="仿宋_GB2312" w:eastAsia="仿宋_GB2312" w:hAnsi="仿宋_GB2312"/>
                <w:color w:val="000000"/>
                <w:sz w:val="24"/>
              </w:rPr>
            </w:pPr>
            <w:r>
              <w:rPr>
                <w:rFonts w:ascii="仿宋_GB2312" w:eastAsia="仿宋_GB2312" w:hAnsi="仿宋_GB2312"/>
                <w:color w:val="000000"/>
                <w:sz w:val="24"/>
              </w:rPr>
              <w:t>单位负责人：</w:t>
            </w:r>
            <w:r w:rsidR="00894B36">
              <w:rPr>
                <w:rFonts w:ascii="仿宋_GB2312" w:eastAsia="仿宋_GB2312" w:hAnsi="仿宋_GB2312" w:hint="eastAsia"/>
                <w:color w:val="000000"/>
                <w:sz w:val="24"/>
              </w:rPr>
              <w:t>周理湘</w:t>
            </w:r>
          </w:p>
        </w:tc>
        <w:tc>
          <w:tcPr>
            <w:tcW w:w="1389" w:type="dxa"/>
            <w:noWrap/>
            <w:vAlign w:val="center"/>
          </w:tcPr>
          <w:p w:rsidR="00933CE7" w:rsidRDefault="00933CE7">
            <w:pPr>
              <w:autoSpaceDN w:val="0"/>
              <w:jc w:val="center"/>
              <w:textAlignment w:val="center"/>
              <w:rPr>
                <w:rFonts w:ascii="仿宋_GB2312" w:eastAsia="仿宋_GB2312" w:hAnsi="仿宋_GB2312"/>
                <w:color w:val="000000"/>
                <w:sz w:val="24"/>
              </w:rPr>
            </w:pPr>
          </w:p>
        </w:tc>
        <w:tc>
          <w:tcPr>
            <w:tcW w:w="1110" w:type="dxa"/>
            <w:noWrap/>
            <w:vAlign w:val="center"/>
          </w:tcPr>
          <w:p w:rsidR="00933CE7" w:rsidRDefault="00933CE7">
            <w:pPr>
              <w:autoSpaceDN w:val="0"/>
              <w:jc w:val="center"/>
              <w:textAlignment w:val="center"/>
              <w:rPr>
                <w:rFonts w:ascii="仿宋_GB2312" w:eastAsia="仿宋_GB2312" w:hAnsi="仿宋_GB2312"/>
                <w:color w:val="000000"/>
                <w:sz w:val="24"/>
              </w:rPr>
            </w:pPr>
          </w:p>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 xml:space="preserve">填报人： </w:t>
            </w:r>
          </w:p>
        </w:tc>
        <w:tc>
          <w:tcPr>
            <w:tcW w:w="2852" w:type="dxa"/>
            <w:gridSpan w:val="2"/>
            <w:noWrap/>
            <w:vAlign w:val="center"/>
          </w:tcPr>
          <w:p w:rsidR="00933CE7" w:rsidRDefault="00933CE7">
            <w:pPr>
              <w:autoSpaceDN w:val="0"/>
              <w:jc w:val="center"/>
              <w:textAlignment w:val="center"/>
              <w:rPr>
                <w:rFonts w:ascii="仿宋_GB2312" w:eastAsia="仿宋_GB2312" w:hAnsi="仿宋_GB2312"/>
                <w:color w:val="000000"/>
                <w:sz w:val="24"/>
              </w:rPr>
            </w:pPr>
          </w:p>
          <w:p w:rsidR="00933CE7" w:rsidRDefault="00325021">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钟国雄</w:t>
            </w:r>
          </w:p>
        </w:tc>
      </w:tr>
      <w:tr w:rsidR="00933CE7">
        <w:trPr>
          <w:trHeight w:val="384"/>
        </w:trPr>
        <w:tc>
          <w:tcPr>
            <w:tcW w:w="585" w:type="dxa"/>
            <w:noWrap/>
            <w:vAlign w:val="center"/>
          </w:tcPr>
          <w:p w:rsidR="00933CE7" w:rsidRDefault="00933CE7">
            <w:pPr>
              <w:autoSpaceDN w:val="0"/>
              <w:jc w:val="center"/>
              <w:textAlignment w:val="center"/>
              <w:rPr>
                <w:rFonts w:ascii="仿宋_GB2312" w:eastAsia="仿宋_GB2312" w:hAnsi="仿宋_GB2312"/>
                <w:color w:val="000000"/>
                <w:sz w:val="24"/>
              </w:rPr>
            </w:pPr>
          </w:p>
        </w:tc>
        <w:tc>
          <w:tcPr>
            <w:tcW w:w="8402" w:type="dxa"/>
            <w:gridSpan w:val="7"/>
            <w:noWrap/>
            <w:vAlign w:val="center"/>
          </w:tcPr>
          <w:p w:rsidR="00933CE7" w:rsidRDefault="00933CE7">
            <w:pPr>
              <w:autoSpaceDN w:val="0"/>
              <w:jc w:val="right"/>
              <w:textAlignment w:val="center"/>
              <w:rPr>
                <w:rFonts w:ascii="仿宋_GB2312" w:eastAsia="仿宋_GB2312" w:hAnsi="仿宋_GB2312"/>
                <w:color w:val="000000"/>
                <w:sz w:val="24"/>
              </w:rPr>
            </w:pPr>
          </w:p>
          <w:p w:rsidR="00933CE7" w:rsidRDefault="00933CE7">
            <w:pPr>
              <w:autoSpaceDN w:val="0"/>
              <w:jc w:val="right"/>
              <w:textAlignment w:val="center"/>
              <w:rPr>
                <w:rFonts w:ascii="仿宋_GB2312" w:eastAsia="仿宋_GB2312" w:hAnsi="仿宋_GB2312"/>
                <w:color w:val="000000"/>
                <w:sz w:val="24"/>
              </w:rPr>
            </w:pPr>
          </w:p>
        </w:tc>
      </w:tr>
      <w:tr w:rsidR="00933CE7">
        <w:trPr>
          <w:trHeight w:val="585"/>
        </w:trPr>
        <w:tc>
          <w:tcPr>
            <w:tcW w:w="8987" w:type="dxa"/>
            <w:gridSpan w:val="8"/>
            <w:noWrap/>
            <w:vAlign w:val="center"/>
          </w:tcPr>
          <w:p w:rsidR="00933CE7" w:rsidRDefault="00325021">
            <w:pPr>
              <w:autoSpaceDN w:val="0"/>
              <w:jc w:val="left"/>
              <w:textAlignment w:val="center"/>
              <w:rPr>
                <w:rFonts w:ascii="仿宋_GB2312" w:eastAsia="仿宋_GB2312" w:hAnsi="仿宋_GB2312"/>
                <w:color w:val="000000"/>
                <w:sz w:val="24"/>
              </w:rPr>
            </w:pPr>
            <w:r>
              <w:rPr>
                <w:rFonts w:ascii="仿宋_GB2312" w:eastAsia="仿宋_GB2312" w:hAnsi="仿宋_GB2312"/>
                <w:color w:val="000000"/>
                <w:sz w:val="24"/>
              </w:rPr>
              <w:t>注：1、此表一式</w:t>
            </w:r>
            <w:r>
              <w:rPr>
                <w:rFonts w:ascii="仿宋_GB2312" w:eastAsia="仿宋_GB2312" w:hAnsi="仿宋_GB2312" w:hint="eastAsia"/>
                <w:color w:val="000000"/>
                <w:sz w:val="24"/>
              </w:rPr>
              <w:t>四</w:t>
            </w:r>
            <w:r>
              <w:rPr>
                <w:rFonts w:ascii="仿宋_GB2312" w:eastAsia="仿宋_GB2312" w:hAnsi="仿宋_GB2312"/>
                <w:color w:val="000000"/>
                <w:sz w:val="24"/>
              </w:rPr>
              <w:t>份，经财政部门审核后，单位</w:t>
            </w:r>
            <w:r>
              <w:rPr>
                <w:rFonts w:ascii="仿宋_GB2312" w:eastAsia="仿宋_GB2312" w:hAnsi="仿宋_GB2312" w:hint="eastAsia"/>
                <w:color w:val="000000"/>
                <w:sz w:val="24"/>
              </w:rPr>
              <w:t>、归口股室、</w:t>
            </w:r>
            <w:r>
              <w:rPr>
                <w:rFonts w:ascii="仿宋_GB2312" w:eastAsia="仿宋_GB2312" w:hAnsi="仿宋_GB2312"/>
                <w:color w:val="000000"/>
                <w:sz w:val="24"/>
              </w:rPr>
              <w:t>绩效管理股</w:t>
            </w:r>
            <w:r>
              <w:rPr>
                <w:rFonts w:ascii="仿宋_GB2312" w:eastAsia="仿宋_GB2312" w:hAnsi="仿宋_GB2312" w:hint="eastAsia"/>
                <w:color w:val="000000"/>
                <w:sz w:val="24"/>
              </w:rPr>
              <w:t>、预算股各存</w:t>
            </w:r>
            <w:r>
              <w:rPr>
                <w:rFonts w:ascii="仿宋_GB2312" w:eastAsia="仿宋_GB2312" w:hAnsi="仿宋_GB2312"/>
                <w:color w:val="000000"/>
                <w:sz w:val="24"/>
              </w:rPr>
              <w:t>一份。</w:t>
            </w:r>
            <w:r>
              <w:rPr>
                <w:rFonts w:ascii="仿宋_GB2312" w:eastAsia="仿宋_GB2312" w:hAnsi="仿宋_GB2312"/>
                <w:color w:val="000000"/>
                <w:sz w:val="24"/>
              </w:rPr>
              <w:br/>
              <w:t xml:space="preserve">    2、本表上报时须附部门绩效目标制定依据。</w:t>
            </w:r>
          </w:p>
        </w:tc>
      </w:tr>
    </w:tbl>
    <w:p w:rsidR="00933CE7" w:rsidRDefault="00933CE7" w:rsidP="00D07D53"/>
    <w:sectPr w:rsidR="00933CE7" w:rsidSect="00933CE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32D0" w:rsidRDefault="008C32D0" w:rsidP="00D07D53">
      <w:r>
        <w:separator/>
      </w:r>
    </w:p>
  </w:endnote>
  <w:endnote w:type="continuationSeparator" w:id="1">
    <w:p w:rsidR="008C32D0" w:rsidRDefault="008C32D0" w:rsidP="00D07D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32D0" w:rsidRDefault="008C32D0" w:rsidP="00D07D53">
      <w:r>
        <w:separator/>
      </w:r>
    </w:p>
  </w:footnote>
  <w:footnote w:type="continuationSeparator" w:id="1">
    <w:p w:rsidR="008C32D0" w:rsidRDefault="008C32D0" w:rsidP="00D07D5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GI4ZTMxYTkyZGMxOTcxYmUwYmIwOGRlZDZmYjE5Y2YifQ=="/>
  </w:docVars>
  <w:rsids>
    <w:rsidRoot w:val="00933CE7"/>
    <w:rsid w:val="00097F65"/>
    <w:rsid w:val="001D7660"/>
    <w:rsid w:val="0020113F"/>
    <w:rsid w:val="00282CEB"/>
    <w:rsid w:val="00325021"/>
    <w:rsid w:val="00393D1F"/>
    <w:rsid w:val="006E77BC"/>
    <w:rsid w:val="00894B36"/>
    <w:rsid w:val="008C32D0"/>
    <w:rsid w:val="008C4CFF"/>
    <w:rsid w:val="00933CE7"/>
    <w:rsid w:val="00C96CFF"/>
    <w:rsid w:val="00D07D53"/>
    <w:rsid w:val="00D62FAB"/>
    <w:rsid w:val="00F610F2"/>
    <w:rsid w:val="00FA22FF"/>
    <w:rsid w:val="08676A40"/>
    <w:rsid w:val="0F076D7F"/>
    <w:rsid w:val="125B2DE4"/>
    <w:rsid w:val="2BE117CF"/>
    <w:rsid w:val="32C03EF8"/>
    <w:rsid w:val="487A6F55"/>
    <w:rsid w:val="78B3126A"/>
    <w:rsid w:val="798467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33CE7"/>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3"/>
    <w:qFormat/>
    <w:rsid w:val="00933CE7"/>
    <w:pPr>
      <w:ind w:firstLineChars="200" w:firstLine="562"/>
    </w:pPr>
    <w:rPr>
      <w:rFonts w:ascii="仿宋_GB2312" w:eastAsia="仿宋_GB2312" w:hAnsi="仿宋"/>
      <w:color w:val="000000"/>
      <w:kern w:val="0"/>
      <w:sz w:val="28"/>
      <w:szCs w:val="28"/>
    </w:rPr>
  </w:style>
  <w:style w:type="paragraph" w:styleId="a3">
    <w:name w:val="No Spacing"/>
    <w:uiPriority w:val="1"/>
    <w:qFormat/>
    <w:rsid w:val="00933CE7"/>
    <w:pPr>
      <w:widowControl w:val="0"/>
      <w:jc w:val="both"/>
    </w:pPr>
    <w:rPr>
      <w:rFonts w:ascii="Calibri" w:hAnsi="Calibri"/>
      <w:kern w:val="2"/>
      <w:sz w:val="21"/>
      <w:szCs w:val="22"/>
    </w:rPr>
  </w:style>
  <w:style w:type="paragraph" w:styleId="a4">
    <w:name w:val="header"/>
    <w:basedOn w:val="a"/>
    <w:link w:val="Char"/>
    <w:rsid w:val="00D07D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07D53"/>
    <w:rPr>
      <w:kern w:val="2"/>
      <w:sz w:val="18"/>
      <w:szCs w:val="18"/>
    </w:rPr>
  </w:style>
  <w:style w:type="paragraph" w:styleId="a5">
    <w:name w:val="footer"/>
    <w:basedOn w:val="a"/>
    <w:link w:val="Char0"/>
    <w:rsid w:val="00D07D53"/>
    <w:pPr>
      <w:tabs>
        <w:tab w:val="center" w:pos="4153"/>
        <w:tab w:val="right" w:pos="8306"/>
      </w:tabs>
      <w:snapToGrid w:val="0"/>
      <w:jc w:val="left"/>
    </w:pPr>
    <w:rPr>
      <w:sz w:val="18"/>
      <w:szCs w:val="18"/>
    </w:rPr>
  </w:style>
  <w:style w:type="character" w:customStyle="1" w:styleId="Char0">
    <w:name w:val="页脚 Char"/>
    <w:basedOn w:val="a0"/>
    <w:link w:val="a5"/>
    <w:rsid w:val="00D07D53"/>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5</Pages>
  <Words>411</Words>
  <Characters>2346</Characters>
  <Application>Microsoft Office Word</Application>
  <DocSecurity>0</DocSecurity>
  <Lines>19</Lines>
  <Paragraphs>5</Paragraphs>
  <ScaleCrop>false</ScaleCrop>
  <Company>微软中国</Company>
  <LinksUpToDate>false</LinksUpToDate>
  <CharactersWithSpaces>2752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Administrator.BF-20200622OACT</dc:creator>
  <cp:lastModifiedBy>PC</cp:lastModifiedBy>
  <cp:revision>8</cp:revision>
  <dcterms:created xsi:type="dcterms:W3CDTF">2023-05-30T03:02:00Z</dcterms:created>
  <dcterms:modified xsi:type="dcterms:W3CDTF">2025-01-23T01:22:00Z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7C6C12A295BC42728E5397362A8B4081_13</vt:lpwstr>
  </property>
</Properties>
</file>