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C242C1">
      <w:pPr>
        <w:pStyle w:val="2"/>
        <w:keepNext w:val="0"/>
        <w:keepLines w:val="0"/>
        <w:widowControl/>
        <w:suppressLineNumbers w:val="0"/>
        <w:spacing w:before="0" w:beforeAutospacing="0" w:after="0" w:afterAutospacing="0" w:line="33" w:lineRule="atLeast"/>
        <w:jc w:val="both"/>
      </w:pPr>
      <w:r>
        <w:t>为贯彻落实《中华人民共和国政府信息公开条例》(国务院令第711号，以下简称《条例》)精神，保障公民、法人和其他组织依法获取政府信息，规范政府信息公开申请提交和办理行为，结合实际，编制本指南。</w:t>
      </w:r>
    </w:p>
    <w:p w14:paraId="2814E13F">
      <w:pPr>
        <w:pStyle w:val="2"/>
        <w:keepNext w:val="0"/>
        <w:keepLines w:val="0"/>
        <w:widowControl/>
        <w:suppressLineNumbers w:val="0"/>
        <w:spacing w:before="0" w:beforeAutospacing="0" w:after="0" w:afterAutospacing="0" w:line="33" w:lineRule="atLeast"/>
        <w:jc w:val="both"/>
      </w:pPr>
      <w:r>
        <w:t>　　一、主动公开</w:t>
      </w:r>
    </w:p>
    <w:p w14:paraId="1264811A">
      <w:pPr>
        <w:pStyle w:val="2"/>
        <w:keepNext w:val="0"/>
        <w:keepLines w:val="0"/>
        <w:widowControl/>
        <w:suppressLineNumbers w:val="0"/>
        <w:spacing w:before="0" w:beforeAutospacing="0" w:after="0" w:afterAutospacing="0" w:line="33" w:lineRule="atLeast"/>
        <w:jc w:val="both"/>
      </w:pPr>
      <w:r>
        <w:t>　　（一）公开内容</w:t>
      </w:r>
    </w:p>
    <w:p w14:paraId="4876EBC5">
      <w:pPr>
        <w:pStyle w:val="2"/>
        <w:keepNext w:val="0"/>
        <w:keepLines w:val="0"/>
        <w:widowControl/>
        <w:suppressLineNumbers w:val="0"/>
        <w:spacing w:before="0" w:beforeAutospacing="0" w:after="0" w:afterAutospacing="0" w:line="33" w:lineRule="atLeast"/>
        <w:jc w:val="both"/>
      </w:pPr>
      <w:r>
        <w:t>　　本机关(http://www.xtx.gov.cn/9309/index.htm)主动向社会免费公开的信息主要有以下8类：</w:t>
      </w:r>
    </w:p>
    <w:p w14:paraId="39BE591E">
      <w:pPr>
        <w:pStyle w:val="2"/>
        <w:keepNext w:val="0"/>
        <w:keepLines w:val="0"/>
        <w:widowControl/>
        <w:suppressLineNumbers w:val="0"/>
        <w:spacing w:before="0" w:beforeAutospacing="0" w:after="0" w:afterAutospacing="0" w:line="33" w:lineRule="atLeast"/>
        <w:jc w:val="both"/>
      </w:pPr>
      <w:r>
        <w:t>　　1、概况信息。包括本机关总体情况，机构职能，领导简历、分工和重要活动、讲话。</w:t>
      </w:r>
    </w:p>
    <w:p w14:paraId="2D3FCBE1">
      <w:pPr>
        <w:pStyle w:val="2"/>
        <w:keepNext w:val="0"/>
        <w:keepLines w:val="0"/>
        <w:widowControl/>
        <w:suppressLineNumbers w:val="0"/>
        <w:spacing w:before="0" w:beforeAutospacing="0" w:after="0" w:afterAutospacing="0" w:line="33" w:lineRule="atLeast"/>
        <w:jc w:val="both"/>
      </w:pPr>
      <w:r>
        <w:t>　　2、法规文件。包括本机关负责执行的法律、法规、规章和上级机关制定的规范性文件；本机关制定的规范性文件和其他有关文件。</w:t>
      </w:r>
    </w:p>
    <w:p w14:paraId="4137D177">
      <w:pPr>
        <w:pStyle w:val="2"/>
        <w:keepNext w:val="0"/>
        <w:keepLines w:val="0"/>
        <w:widowControl/>
        <w:suppressLineNumbers w:val="0"/>
        <w:spacing w:before="0" w:beforeAutospacing="0" w:after="0" w:afterAutospacing="0" w:line="33" w:lineRule="atLeast"/>
        <w:jc w:val="both"/>
      </w:pPr>
      <w:r>
        <w:t>　　3、发展规划。包括本地国民经济和社会发展规划、专项规划及相关政策；本机关年度工作、重点工作、阶段性工作的计划。</w:t>
      </w:r>
    </w:p>
    <w:p w14:paraId="11BC87ED">
      <w:pPr>
        <w:pStyle w:val="2"/>
        <w:keepNext w:val="0"/>
        <w:keepLines w:val="0"/>
        <w:widowControl/>
        <w:suppressLineNumbers w:val="0"/>
        <w:spacing w:before="0" w:beforeAutospacing="0" w:after="0" w:afterAutospacing="0" w:line="33" w:lineRule="atLeast"/>
        <w:jc w:val="both"/>
      </w:pPr>
      <w:r>
        <w:t>　　4、工作动态。包括本机关重要会议、经济社会发展、惠民实事项目等最新动态；突发公共事件应急预案、预警信息及应对情况；政务公告、公示；综合性和阶段性统计数据。</w:t>
      </w:r>
    </w:p>
    <w:p w14:paraId="31259CC3">
      <w:pPr>
        <w:pStyle w:val="2"/>
        <w:keepNext w:val="0"/>
        <w:keepLines w:val="0"/>
        <w:widowControl/>
        <w:suppressLineNumbers w:val="0"/>
        <w:spacing w:before="0" w:beforeAutospacing="0" w:after="0" w:afterAutospacing="0" w:line="33" w:lineRule="atLeast"/>
        <w:jc w:val="both"/>
      </w:pPr>
      <w:r>
        <w:t>　　5、人事信息。包括领导干部任免公告；公务员招录、事业单位工作人员招聘；公务员、事业单位工作人员的表彰和奖励。</w:t>
      </w:r>
    </w:p>
    <w:p w14:paraId="31CE818D">
      <w:pPr>
        <w:pStyle w:val="2"/>
        <w:keepNext w:val="0"/>
        <w:keepLines w:val="0"/>
        <w:widowControl/>
        <w:suppressLineNumbers w:val="0"/>
        <w:spacing w:before="0" w:beforeAutospacing="0" w:after="0" w:afterAutospacing="0" w:line="33" w:lineRule="atLeast"/>
        <w:jc w:val="both"/>
      </w:pPr>
      <w:r>
        <w:t>　　6、财经信息。包括财政预决算及审计情况；政府集中采购项目目录、标准及实施情况，政府投资项目招投标及建设资金使用情况；行政事业性收费项目、依据、标准；政府设置的专项资金管理情况，征用土地、房屋拆迁中由政府支付的补偿及补偿费用的发放、使用情况，抢险救灾、优抚、救济、社会捐助等款物的管理、分配、使用情况；税收政策及税收工作情况；金融政策及金融工作情况；保险政策及保险工作情况；政府投资重大建设项目批准和实施情况，重大社会公益事业建设情况；招商引资情况。</w:t>
      </w:r>
    </w:p>
    <w:p w14:paraId="562CE621">
      <w:pPr>
        <w:pStyle w:val="2"/>
        <w:keepNext w:val="0"/>
        <w:keepLines w:val="0"/>
        <w:widowControl/>
        <w:suppressLineNumbers w:val="0"/>
        <w:spacing w:before="0" w:beforeAutospacing="0" w:after="0" w:afterAutospacing="0" w:line="33" w:lineRule="atLeast"/>
        <w:jc w:val="both"/>
      </w:pPr>
      <w:r>
        <w:t>　　7、行政执法。包括行政许可、行政处罚、行政强制、行政征收、行政确认、行政给付、行政裁决等具体行政行为的法律依据；行政执法及行政复议等情况。</w:t>
      </w:r>
    </w:p>
    <w:p w14:paraId="52A2656B">
      <w:pPr>
        <w:pStyle w:val="2"/>
        <w:keepNext w:val="0"/>
        <w:keepLines w:val="0"/>
        <w:widowControl/>
        <w:suppressLineNumbers w:val="0"/>
        <w:spacing w:before="0" w:beforeAutospacing="0" w:after="0" w:afterAutospacing="0" w:line="33" w:lineRule="atLeast"/>
        <w:jc w:val="both"/>
      </w:pPr>
      <w:r>
        <w:t>　　8、公共服务。政府有关面向公民、企业和其他经营者及涉外服务方面的信息。</w:t>
      </w:r>
    </w:p>
    <w:p w14:paraId="14FBB105">
      <w:pPr>
        <w:pStyle w:val="2"/>
        <w:keepNext w:val="0"/>
        <w:keepLines w:val="0"/>
        <w:widowControl/>
        <w:suppressLineNumbers w:val="0"/>
        <w:spacing w:before="0" w:beforeAutospacing="0" w:after="0" w:afterAutospacing="0" w:line="33" w:lineRule="atLeast"/>
        <w:jc w:val="both"/>
      </w:pPr>
      <w:r>
        <w:t>　　（二）公开方式</w:t>
      </w:r>
    </w:p>
    <w:p w14:paraId="498DBE0C">
      <w:pPr>
        <w:pStyle w:val="2"/>
        <w:keepNext w:val="0"/>
        <w:keepLines w:val="0"/>
        <w:widowControl/>
        <w:suppressLineNumbers w:val="0"/>
        <w:spacing w:before="0" w:beforeAutospacing="0" w:after="0" w:afterAutospacing="0" w:line="33" w:lineRule="atLeast"/>
        <w:jc w:val="both"/>
      </w:pPr>
      <w:r>
        <w:t>　　本机关对外发布政府信息的渠道主要有：</w:t>
      </w:r>
    </w:p>
    <w:p w14:paraId="20A0EF24">
      <w:pPr>
        <w:pStyle w:val="2"/>
        <w:keepNext w:val="0"/>
        <w:keepLines w:val="0"/>
        <w:widowControl/>
        <w:suppressLineNumbers w:val="0"/>
        <w:spacing w:before="0" w:beforeAutospacing="0" w:after="0" w:afterAutospacing="0" w:line="33" w:lineRule="atLeast"/>
        <w:jc w:val="both"/>
      </w:pPr>
      <w:r>
        <w:t>　　1.湘潭县农业农村局门户网站：http://www.xtx.gov.cn/9309/index.htm；</w:t>
      </w:r>
    </w:p>
    <w:p w14:paraId="43774D44">
      <w:pPr>
        <w:pStyle w:val="2"/>
        <w:keepNext w:val="0"/>
        <w:keepLines w:val="0"/>
        <w:widowControl/>
        <w:suppressLineNumbers w:val="0"/>
        <w:spacing w:before="0" w:beforeAutospacing="0" w:after="0" w:afterAutospacing="0" w:line="33" w:lineRule="atLeast"/>
        <w:jc w:val="both"/>
      </w:pPr>
      <w:r>
        <w:t>　　2.政务公开指定地点：湘潭县农业农村局政务公开领导小组办公室（湘潭县易俗河镇银杏北路17号）；</w:t>
      </w:r>
    </w:p>
    <w:p w14:paraId="67728280">
      <w:pPr>
        <w:pStyle w:val="2"/>
        <w:keepNext w:val="0"/>
        <w:keepLines w:val="0"/>
        <w:widowControl/>
        <w:suppressLineNumbers w:val="0"/>
        <w:spacing w:before="0" w:beforeAutospacing="0" w:after="0" w:afterAutospacing="0" w:line="33" w:lineRule="atLeast"/>
        <w:jc w:val="both"/>
      </w:pPr>
      <w:r>
        <w:t>　　3.报刊、广播、电视、新闻发布会等途径。</w:t>
      </w:r>
    </w:p>
    <w:p w14:paraId="2580B125">
      <w:pPr>
        <w:pStyle w:val="2"/>
        <w:keepNext w:val="0"/>
        <w:keepLines w:val="0"/>
        <w:widowControl/>
        <w:suppressLineNumbers w:val="0"/>
        <w:spacing w:before="0" w:beforeAutospacing="0" w:after="0" w:afterAutospacing="0" w:line="33" w:lineRule="atLeast"/>
        <w:jc w:val="both"/>
      </w:pPr>
      <w:r>
        <w:t>　　（三）公开时限</w:t>
      </w:r>
    </w:p>
    <w:p w14:paraId="362E51CE">
      <w:pPr>
        <w:pStyle w:val="2"/>
        <w:keepNext w:val="0"/>
        <w:keepLines w:val="0"/>
        <w:widowControl/>
        <w:suppressLineNumbers w:val="0"/>
        <w:spacing w:before="0" w:beforeAutospacing="0" w:after="0" w:afterAutospacing="0" w:line="33" w:lineRule="atLeast"/>
        <w:jc w:val="both"/>
      </w:pPr>
      <w:r>
        <w:t>　　属于主动公开范围的政府信息，自该政府信息形成或者变更之日起20个工作日内予以公开。法律、法规对政府信息公开的期限另有规定的，从其规定。</w:t>
      </w:r>
    </w:p>
    <w:p w14:paraId="574A1186">
      <w:pPr>
        <w:pStyle w:val="2"/>
        <w:keepNext w:val="0"/>
        <w:keepLines w:val="0"/>
        <w:widowControl/>
        <w:suppressLineNumbers w:val="0"/>
        <w:spacing w:before="0" w:beforeAutospacing="0" w:after="0" w:afterAutospacing="0" w:line="33" w:lineRule="atLeast"/>
        <w:jc w:val="both"/>
      </w:pPr>
      <w:r>
        <w:t>　　二、依申请公开</w:t>
      </w:r>
    </w:p>
    <w:p w14:paraId="0AA6BB45">
      <w:pPr>
        <w:pStyle w:val="2"/>
        <w:keepNext w:val="0"/>
        <w:keepLines w:val="0"/>
        <w:widowControl/>
        <w:suppressLineNumbers w:val="0"/>
        <w:spacing w:before="0" w:beforeAutospacing="0" w:after="0" w:afterAutospacing="0" w:line="33" w:lineRule="atLeast"/>
        <w:jc w:val="both"/>
      </w:pPr>
      <w:r>
        <w:t>　　公民、法人和其他组织需要本单位主动公开以外的政府信息，可以向本单位申请获取。根据《国务院办公厅关于做好政府信息依申请公开工作的意见》（国办发〔2010〕5号）精神，为提高政府信息依申请公开工作效率，请申请人按照"一事一申请"的原则提出申请。本单位依申请提供信息时，根据掌握该信息的实际状况进行提供，不对信息进行加工、统计、研究、分析或者其他处理。本单位自收到申请之日起20个工作日内予以答复(需要延期答复的将及时告知申请人，且延期的时间不超过20个工作日，本机关征求第三方和其他机关意见所需时间不计算在规定的期限内）。</w:t>
      </w:r>
    </w:p>
    <w:p w14:paraId="60C974F1">
      <w:pPr>
        <w:pStyle w:val="2"/>
        <w:keepNext w:val="0"/>
        <w:keepLines w:val="0"/>
        <w:widowControl/>
        <w:suppressLineNumbers w:val="0"/>
        <w:spacing w:before="0" w:beforeAutospacing="0" w:after="0" w:afterAutospacing="0" w:line="33" w:lineRule="atLeast"/>
        <w:jc w:val="both"/>
      </w:pPr>
      <w:r>
        <w:t>　　（一）受理机构</w:t>
      </w:r>
    </w:p>
    <w:p w14:paraId="7A5F963D">
      <w:pPr>
        <w:pStyle w:val="2"/>
        <w:keepNext w:val="0"/>
        <w:keepLines w:val="0"/>
        <w:widowControl/>
        <w:suppressLineNumbers w:val="0"/>
        <w:spacing w:before="0" w:beforeAutospacing="0" w:after="0" w:afterAutospacing="0" w:line="33" w:lineRule="atLeast"/>
        <w:jc w:val="both"/>
      </w:pPr>
      <w:r>
        <w:t>　　受理机构： 湘潭县农业农村局政务公开领导小组办公室</w:t>
      </w:r>
    </w:p>
    <w:p w14:paraId="54468873">
      <w:pPr>
        <w:pStyle w:val="2"/>
        <w:keepNext w:val="0"/>
        <w:keepLines w:val="0"/>
        <w:widowControl/>
        <w:suppressLineNumbers w:val="0"/>
        <w:spacing w:before="0" w:beforeAutospacing="0" w:after="0" w:afterAutospacing="0" w:line="33" w:lineRule="atLeast"/>
        <w:jc w:val="both"/>
      </w:pPr>
      <w:r>
        <w:t>　　办公地址： 湘潭县易俗河镇银杏北路17号</w:t>
      </w:r>
    </w:p>
    <w:p w14:paraId="70E2745A">
      <w:pPr>
        <w:pStyle w:val="2"/>
        <w:keepNext w:val="0"/>
        <w:keepLines w:val="0"/>
        <w:widowControl/>
        <w:suppressLineNumbers w:val="0"/>
        <w:spacing w:before="0" w:beforeAutospacing="0" w:after="0" w:afterAutospacing="0" w:line="33" w:lineRule="atLeast"/>
        <w:jc w:val="both"/>
      </w:pPr>
      <w:r>
        <w:t>　　联系电话： 0731- 57881170</w:t>
      </w:r>
    </w:p>
    <w:p w14:paraId="4EA1DE5B">
      <w:pPr>
        <w:pStyle w:val="2"/>
        <w:keepNext w:val="0"/>
        <w:keepLines w:val="0"/>
        <w:widowControl/>
        <w:suppressLineNumbers w:val="0"/>
        <w:spacing w:before="0" w:beforeAutospacing="0" w:after="0" w:afterAutospacing="0" w:line="33" w:lineRule="atLeast"/>
        <w:jc w:val="both"/>
      </w:pPr>
      <w:r>
        <w:t>　　传真号码： 0731- 57777515</w:t>
      </w:r>
    </w:p>
    <w:p w14:paraId="3AD03941">
      <w:pPr>
        <w:pStyle w:val="2"/>
        <w:keepNext w:val="0"/>
        <w:keepLines w:val="0"/>
        <w:widowControl/>
        <w:suppressLineNumbers w:val="0"/>
        <w:spacing w:before="0" w:beforeAutospacing="0" w:after="0" w:afterAutospacing="0" w:line="33" w:lineRule="atLeast"/>
        <w:jc w:val="both"/>
      </w:pPr>
      <w:r>
        <w:t>　　邮政编码： 411228</w:t>
      </w:r>
    </w:p>
    <w:p w14:paraId="1E7C80ED">
      <w:pPr>
        <w:pStyle w:val="2"/>
        <w:keepNext w:val="0"/>
        <w:keepLines w:val="0"/>
        <w:widowControl/>
        <w:suppressLineNumbers w:val="0"/>
        <w:spacing w:before="0" w:beforeAutospacing="0" w:after="0" w:afterAutospacing="0" w:line="33" w:lineRule="atLeast"/>
        <w:jc w:val="both"/>
      </w:pPr>
      <w:r>
        <w:t>　　办公时间：夏令时（7月1日-9月30日）上午8:00—12:00，下午3:00-6:00；冬令时（10月1日-次年6月30日）上午8:00-12:00，下午2:30—5:30，国家法定节假日除外。</w:t>
      </w:r>
    </w:p>
    <w:p w14:paraId="24B86819">
      <w:pPr>
        <w:pStyle w:val="2"/>
        <w:keepNext w:val="0"/>
        <w:keepLines w:val="0"/>
        <w:widowControl/>
        <w:suppressLineNumbers w:val="0"/>
        <w:spacing w:before="0" w:beforeAutospacing="0" w:after="0" w:afterAutospacing="0" w:line="33" w:lineRule="atLeast"/>
        <w:jc w:val="both"/>
      </w:pPr>
      <w:r>
        <w:t>　　（二）提出申请</w:t>
      </w:r>
    </w:p>
    <w:p w14:paraId="714F7C7F">
      <w:pPr>
        <w:pStyle w:val="2"/>
        <w:keepNext w:val="0"/>
        <w:keepLines w:val="0"/>
        <w:widowControl/>
        <w:suppressLineNumbers w:val="0"/>
        <w:spacing w:before="0" w:beforeAutospacing="0" w:after="0" w:afterAutospacing="0" w:line="33" w:lineRule="atLeast"/>
        <w:jc w:val="both"/>
      </w:pPr>
      <w:r>
        <w:t>　　向本单位申请获取政府信息的，应当填写《政府信息公开申请表》（以下简称《申请表》见附件）。《申请表》可在受理机构处领取，也可在湘潭县农业农村局门户网站信息公开指南专栏下载电子版，复制有效。</w:t>
      </w:r>
    </w:p>
    <w:p w14:paraId="11EAE5AB">
      <w:pPr>
        <w:pStyle w:val="2"/>
        <w:keepNext w:val="0"/>
        <w:keepLines w:val="0"/>
        <w:widowControl/>
        <w:suppressLineNumbers w:val="0"/>
        <w:spacing w:before="0" w:beforeAutospacing="0" w:after="0" w:afterAutospacing="0" w:line="33" w:lineRule="atLeast"/>
        <w:jc w:val="both"/>
      </w:pPr>
      <w:r>
        <w:t>　　政府信息公开申请应当包括下列内容：</w:t>
      </w:r>
    </w:p>
    <w:p w14:paraId="0B058F11">
      <w:pPr>
        <w:pStyle w:val="2"/>
        <w:keepNext w:val="0"/>
        <w:keepLines w:val="0"/>
        <w:widowControl/>
        <w:suppressLineNumbers w:val="0"/>
        <w:spacing w:before="0" w:beforeAutospacing="0" w:after="0" w:afterAutospacing="0" w:line="33" w:lineRule="atLeast"/>
        <w:jc w:val="both"/>
      </w:pPr>
      <w:r>
        <w:t>　　1.申请人的姓名或者名称、身份证明、联系方式；</w:t>
      </w:r>
    </w:p>
    <w:p w14:paraId="4B96A8B0">
      <w:pPr>
        <w:pStyle w:val="2"/>
        <w:keepNext w:val="0"/>
        <w:keepLines w:val="0"/>
        <w:widowControl/>
        <w:suppressLineNumbers w:val="0"/>
        <w:spacing w:before="0" w:beforeAutospacing="0" w:after="0" w:afterAutospacing="0" w:line="33" w:lineRule="atLeast"/>
        <w:jc w:val="both"/>
      </w:pPr>
      <w:r>
        <w:t>　　2.申请公开的政府信息的名称、文号或者便于行政机关查询的其他特征性描述；</w:t>
      </w:r>
    </w:p>
    <w:p w14:paraId="2FCEA6A3">
      <w:pPr>
        <w:pStyle w:val="2"/>
        <w:keepNext w:val="0"/>
        <w:keepLines w:val="0"/>
        <w:widowControl/>
        <w:suppressLineNumbers w:val="0"/>
        <w:spacing w:before="0" w:beforeAutospacing="0" w:after="0" w:afterAutospacing="0" w:line="33" w:lineRule="atLeast"/>
        <w:jc w:val="both"/>
      </w:pPr>
      <w:r>
        <w:t>　　3.申请公开的政府信息的形式要求，包括获取信息的方式、途径。</w:t>
      </w:r>
    </w:p>
    <w:p w14:paraId="0745553E">
      <w:pPr>
        <w:pStyle w:val="2"/>
        <w:keepNext w:val="0"/>
        <w:keepLines w:val="0"/>
        <w:widowControl/>
        <w:suppressLineNumbers w:val="0"/>
        <w:spacing w:before="0" w:beforeAutospacing="0" w:after="0" w:afterAutospacing="0" w:line="33" w:lineRule="atLeast"/>
        <w:jc w:val="both"/>
      </w:pPr>
      <w:r>
        <w:t>　　依申请可以通过线上线下提出，申请形式有当面申请、信函、传真、邮箱、市政府门户网站依申请公开专栏。</w:t>
      </w:r>
    </w:p>
    <w:p w14:paraId="18730685">
      <w:pPr>
        <w:pStyle w:val="2"/>
        <w:keepNext w:val="0"/>
        <w:keepLines w:val="0"/>
        <w:widowControl/>
        <w:suppressLineNumbers w:val="0"/>
        <w:spacing w:before="0" w:beforeAutospacing="0" w:after="0" w:afterAutospacing="0" w:line="33" w:lineRule="atLeast"/>
        <w:jc w:val="both"/>
      </w:pPr>
      <w:r>
        <w:t>　　（1）受理书面申请</w:t>
      </w:r>
    </w:p>
    <w:p w14:paraId="575ED4EC">
      <w:pPr>
        <w:pStyle w:val="2"/>
        <w:keepNext w:val="0"/>
        <w:keepLines w:val="0"/>
        <w:widowControl/>
        <w:suppressLineNumbers w:val="0"/>
        <w:spacing w:before="0" w:beforeAutospacing="0" w:after="0" w:afterAutospacing="0" w:line="33" w:lineRule="atLeast"/>
        <w:jc w:val="both"/>
      </w:pPr>
      <w:r>
        <w:t>　　除申请人当面提交《申请表》外，通过信函方式提出申请的，请在信封左下角注明“政府信息公开申请”的字样；通过传真方式提出申请的，请相应注明“政府信息公开申请”的字样。</w:t>
      </w:r>
    </w:p>
    <w:p w14:paraId="43869094">
      <w:pPr>
        <w:pStyle w:val="2"/>
        <w:keepNext w:val="0"/>
        <w:keepLines w:val="0"/>
        <w:widowControl/>
        <w:suppressLineNumbers w:val="0"/>
        <w:spacing w:before="0" w:beforeAutospacing="0" w:after="0" w:afterAutospacing="0" w:line="33" w:lineRule="atLeast"/>
        <w:jc w:val="both"/>
      </w:pPr>
      <w:r>
        <w:t>　　（2）受理网上申请</w:t>
      </w:r>
    </w:p>
    <w:p w14:paraId="5FB81362">
      <w:pPr>
        <w:pStyle w:val="2"/>
        <w:keepNext w:val="0"/>
        <w:keepLines w:val="0"/>
        <w:widowControl/>
        <w:suppressLineNumbers w:val="0"/>
        <w:spacing w:before="0" w:beforeAutospacing="0" w:after="0" w:afterAutospacing="0" w:line="33" w:lineRule="atLeast"/>
        <w:jc w:val="both"/>
      </w:pPr>
      <w:r>
        <w:t>　　申请人可填写电子版《申请表》，通过电子邮箱向本机关提交政府信息公开申请。</w:t>
      </w:r>
    </w:p>
    <w:p w14:paraId="3E8915F3">
      <w:pPr>
        <w:pStyle w:val="2"/>
        <w:keepNext w:val="0"/>
        <w:keepLines w:val="0"/>
        <w:widowControl/>
        <w:suppressLineNumbers w:val="0"/>
        <w:spacing w:before="0" w:beforeAutospacing="0" w:after="0" w:afterAutospacing="0" w:line="33" w:lineRule="atLeast"/>
        <w:jc w:val="both"/>
      </w:pPr>
      <w:r>
        <w:t>　　申请人可登录湘潭县人民政府门户网站政府信息公开发布平台的“依申请公开”栏目（http://www.xtx.gov.cn/webapp/xtx/ysqgk/index.jsp）直接在网上提出申请。</w:t>
      </w:r>
    </w:p>
    <w:p w14:paraId="6F524038">
      <w:pPr>
        <w:pStyle w:val="2"/>
        <w:keepNext w:val="0"/>
        <w:keepLines w:val="0"/>
        <w:widowControl/>
        <w:suppressLineNumbers w:val="0"/>
        <w:spacing w:before="0" w:beforeAutospacing="0" w:after="0" w:afterAutospacing="0" w:line="33" w:lineRule="atLeast"/>
        <w:jc w:val="both"/>
      </w:pPr>
      <w:r>
        <w:t>　　本机关不受理通过电话、短消息等方式提出的申请，但申请人可通过电话咨询相应的服务业务。</w:t>
      </w:r>
    </w:p>
    <w:p w14:paraId="30262061">
      <w:pPr>
        <w:pStyle w:val="2"/>
        <w:keepNext w:val="0"/>
        <w:keepLines w:val="0"/>
        <w:widowControl/>
        <w:suppressLineNumbers w:val="0"/>
        <w:spacing w:before="0" w:beforeAutospacing="0" w:after="0" w:afterAutospacing="0" w:line="33" w:lineRule="atLeast"/>
        <w:jc w:val="both"/>
      </w:pPr>
      <w:r>
        <w:t>　　（三）申请补正</w:t>
      </w:r>
    </w:p>
    <w:p w14:paraId="43A29849">
      <w:pPr>
        <w:pStyle w:val="2"/>
        <w:keepNext w:val="0"/>
        <w:keepLines w:val="0"/>
        <w:widowControl/>
        <w:suppressLineNumbers w:val="0"/>
        <w:spacing w:before="0" w:beforeAutospacing="0" w:after="0" w:afterAutospacing="0" w:line="33" w:lineRule="atLeast"/>
        <w:jc w:val="both"/>
      </w:pPr>
      <w:r>
        <w:t>　　政府信息公开申请内容不明确的，本机关给予指导和释明，并自收到申请之日起7个工作日内一次性告知申请人作出补正，说明需要补正的事项和合理的补正期限。答复期限自本机关收到补正的申请之日起计算。申请人无正当理由逾期不补正的，视为放弃申请，本机关不再处理该政府信息公开申请。</w:t>
      </w:r>
    </w:p>
    <w:p w14:paraId="28F96135">
      <w:pPr>
        <w:pStyle w:val="2"/>
        <w:keepNext w:val="0"/>
        <w:keepLines w:val="0"/>
        <w:widowControl/>
        <w:suppressLineNumbers w:val="0"/>
        <w:spacing w:before="0" w:beforeAutospacing="0" w:after="0" w:afterAutospacing="0" w:line="33" w:lineRule="atLeast"/>
        <w:jc w:val="both"/>
      </w:pPr>
      <w:r>
        <w:t>　　（四）申请时间规定</w:t>
      </w:r>
    </w:p>
    <w:p w14:paraId="3C021C27">
      <w:pPr>
        <w:pStyle w:val="2"/>
        <w:keepNext w:val="0"/>
        <w:keepLines w:val="0"/>
        <w:widowControl/>
        <w:suppressLineNumbers w:val="0"/>
        <w:spacing w:before="0" w:beforeAutospacing="0" w:after="0" w:afterAutospacing="0" w:line="33" w:lineRule="atLeast"/>
        <w:jc w:val="both"/>
      </w:pPr>
      <w:r>
        <w:t>　　1.申请人当面提交政府信息公开申请的，以提交之日为收到申请之日；</w:t>
      </w:r>
    </w:p>
    <w:p w14:paraId="4C140AAD">
      <w:pPr>
        <w:pStyle w:val="2"/>
        <w:keepNext w:val="0"/>
        <w:keepLines w:val="0"/>
        <w:widowControl/>
        <w:suppressLineNumbers w:val="0"/>
        <w:spacing w:before="0" w:beforeAutospacing="0" w:after="0" w:afterAutospacing="0" w:line="33" w:lineRule="atLeast"/>
        <w:jc w:val="both"/>
      </w:pPr>
      <w:r>
        <w:t>　　2.申请人以邮寄方式提交政府信息公开申请的，以本机关签收之日为收到申请之日；以平常信函等无需签收的邮寄方式提交政府信息公开申请的，本机关政府信息公开工作机构于收到申请的当日与申请人确认，确认之日为收到申请之日；</w:t>
      </w:r>
    </w:p>
    <w:p w14:paraId="3355274F">
      <w:pPr>
        <w:pStyle w:val="2"/>
        <w:keepNext w:val="0"/>
        <w:keepLines w:val="0"/>
        <w:widowControl/>
        <w:suppressLineNumbers w:val="0"/>
        <w:spacing w:before="0" w:beforeAutospacing="0" w:after="0" w:afterAutospacing="0" w:line="33" w:lineRule="atLeast"/>
        <w:jc w:val="both"/>
      </w:pPr>
      <w:r>
        <w:t>　　3.申请人通过互联网渠道或者本机关政府信息公开工作机构的传真提交政府信息公开申请的，以双方确认之日为收到申请之日。</w:t>
      </w:r>
    </w:p>
    <w:p w14:paraId="44C1A187">
      <w:pPr>
        <w:pStyle w:val="2"/>
        <w:keepNext w:val="0"/>
        <w:keepLines w:val="0"/>
        <w:widowControl/>
        <w:suppressLineNumbers w:val="0"/>
        <w:spacing w:before="0" w:beforeAutospacing="0" w:after="0" w:afterAutospacing="0" w:line="33" w:lineRule="atLeast"/>
        <w:jc w:val="both"/>
      </w:pPr>
      <w:r>
        <w:t>　　对申请人提出的政府信息公开申请，本机关将根据不同情况分别作出答复。</w:t>
      </w:r>
    </w:p>
    <w:p w14:paraId="1E03987A">
      <w:pPr>
        <w:pStyle w:val="2"/>
        <w:keepNext w:val="0"/>
        <w:keepLines w:val="0"/>
        <w:widowControl/>
        <w:suppressLineNumbers w:val="0"/>
        <w:spacing w:before="0" w:beforeAutospacing="0" w:after="0" w:afterAutospacing="0" w:line="33" w:lineRule="atLeast"/>
        <w:jc w:val="both"/>
      </w:pPr>
      <w:r>
        <w:t>　　(五)申请处理</w:t>
      </w:r>
    </w:p>
    <w:p w14:paraId="7D290438">
      <w:pPr>
        <w:pStyle w:val="2"/>
        <w:keepNext w:val="0"/>
        <w:keepLines w:val="0"/>
        <w:widowControl/>
        <w:suppressLineNumbers w:val="0"/>
        <w:spacing w:before="0" w:beforeAutospacing="0" w:after="0" w:afterAutospacing="0" w:line="33" w:lineRule="atLeast"/>
        <w:jc w:val="both"/>
      </w:pPr>
      <w:r>
        <w:t>　　本机关对收到的信息公开申请，根据《条例》第三十六条规定分别作出处理和答复：</w:t>
      </w:r>
    </w:p>
    <w:p w14:paraId="04E4C04B">
      <w:pPr>
        <w:pStyle w:val="2"/>
        <w:keepNext w:val="0"/>
        <w:keepLines w:val="0"/>
        <w:widowControl/>
        <w:suppressLineNumbers w:val="0"/>
        <w:spacing w:before="0" w:beforeAutospacing="0" w:after="0" w:afterAutospacing="0" w:line="33" w:lineRule="atLeast"/>
        <w:jc w:val="both"/>
      </w:pPr>
      <w:r>
        <w:t>　　1.所申请公开信息已经主动公开的，告知申请人获取该政府信息的方式、途径;</w:t>
      </w:r>
    </w:p>
    <w:p w14:paraId="7FEBC57B">
      <w:pPr>
        <w:pStyle w:val="2"/>
        <w:keepNext w:val="0"/>
        <w:keepLines w:val="0"/>
        <w:widowControl/>
        <w:suppressLineNumbers w:val="0"/>
        <w:spacing w:before="0" w:beforeAutospacing="0" w:after="0" w:afterAutospacing="0" w:line="33" w:lineRule="atLeast"/>
        <w:jc w:val="both"/>
      </w:pPr>
      <w:r>
        <w:t>　　2.所申请公开信息可以公开的，向申请人提供该政府信息，或者告知申请人获取该政府信息的方式、途径和时间;</w:t>
      </w:r>
    </w:p>
    <w:p w14:paraId="122A78B1">
      <w:pPr>
        <w:pStyle w:val="2"/>
        <w:keepNext w:val="0"/>
        <w:keepLines w:val="0"/>
        <w:widowControl/>
        <w:suppressLineNumbers w:val="0"/>
        <w:spacing w:before="0" w:beforeAutospacing="0" w:after="0" w:afterAutospacing="0" w:line="33" w:lineRule="atLeast"/>
        <w:jc w:val="both"/>
      </w:pPr>
      <w:r>
        <w:t>　　3.依据《条例》规定决定不予公开的，告知申请人不予公开并说明理由;</w:t>
      </w:r>
    </w:p>
    <w:p w14:paraId="26D3E269">
      <w:pPr>
        <w:pStyle w:val="2"/>
        <w:keepNext w:val="0"/>
        <w:keepLines w:val="0"/>
        <w:widowControl/>
        <w:suppressLineNumbers w:val="0"/>
        <w:spacing w:before="0" w:beforeAutospacing="0" w:after="0" w:afterAutospacing="0" w:line="33" w:lineRule="atLeast"/>
        <w:jc w:val="both"/>
      </w:pPr>
      <w:r>
        <w:t>　　4.经检索没有所申请公开信息的，告知申请人该政府信息不存在;</w:t>
      </w:r>
    </w:p>
    <w:p w14:paraId="7FB6F81E">
      <w:pPr>
        <w:pStyle w:val="2"/>
        <w:keepNext w:val="0"/>
        <w:keepLines w:val="0"/>
        <w:widowControl/>
        <w:suppressLineNumbers w:val="0"/>
        <w:spacing w:before="0" w:beforeAutospacing="0" w:after="0" w:afterAutospacing="0" w:line="33" w:lineRule="atLeast"/>
        <w:jc w:val="both"/>
      </w:pPr>
      <w:r>
        <w:t>　　5.所申请公开信息不属于本机关负责公开的，告知申请人并说明理由;能够确定公开责任机关的，告知申请人该机关的名称、联系方式;</w:t>
      </w:r>
    </w:p>
    <w:p w14:paraId="2A98FFBF">
      <w:pPr>
        <w:pStyle w:val="2"/>
        <w:keepNext w:val="0"/>
        <w:keepLines w:val="0"/>
        <w:widowControl/>
        <w:suppressLineNumbers w:val="0"/>
        <w:spacing w:before="0" w:beforeAutospacing="0" w:after="0" w:afterAutospacing="0" w:line="33" w:lineRule="atLeast"/>
        <w:jc w:val="both"/>
      </w:pPr>
      <w:r>
        <w:t>　　6.已就申请人提出的政府信息公开申请作出答复、申请人重复申请公开相同政府信息的，告知申请人不予重复处理;</w:t>
      </w:r>
    </w:p>
    <w:p w14:paraId="3B32CF1D">
      <w:pPr>
        <w:pStyle w:val="2"/>
        <w:keepNext w:val="0"/>
        <w:keepLines w:val="0"/>
        <w:widowControl/>
        <w:suppressLineNumbers w:val="0"/>
        <w:spacing w:before="0" w:beforeAutospacing="0" w:after="0" w:afterAutospacing="0" w:line="33" w:lineRule="atLeast"/>
        <w:jc w:val="both"/>
      </w:pPr>
      <w:r>
        <w:t>　　7.所申请公开信息属于工商、不动产登记资料等信息，有关法律、行政法规对信息的获取有特别规定的，告知申请人依照有关法律、行政法规的规定办理。</w:t>
      </w:r>
    </w:p>
    <w:p w14:paraId="09C78736">
      <w:pPr>
        <w:pStyle w:val="2"/>
        <w:keepNext w:val="0"/>
        <w:keepLines w:val="0"/>
        <w:widowControl/>
        <w:suppressLineNumbers w:val="0"/>
        <w:spacing w:before="0" w:beforeAutospacing="0" w:after="0" w:afterAutospacing="0" w:line="33" w:lineRule="atLeast"/>
        <w:jc w:val="both"/>
      </w:pPr>
      <w:r>
        <w:t>　　（六）收费标准</w:t>
      </w:r>
    </w:p>
    <w:p w14:paraId="7CC45607">
      <w:pPr>
        <w:pStyle w:val="2"/>
        <w:keepNext w:val="0"/>
        <w:keepLines w:val="0"/>
        <w:widowControl/>
        <w:suppressLineNumbers w:val="0"/>
        <w:spacing w:before="0" w:beforeAutospacing="0" w:after="0" w:afterAutospacing="0" w:line="33" w:lineRule="atLeast"/>
        <w:jc w:val="both"/>
      </w:pPr>
      <w:r>
        <w:t xml:space="preserve">　　本机关依申请提供政府信息，不收取费用。但是，申请人申请公开政府信息的数量、频次明显超过合理范围的，本机关可以收取信息处理费。本机关提供依申请公开的政府信息收费，按照《湖南省财政厅湖南省发展和改革委员会关于政府信息公开信息处理费管理有关事项的通知》（湘财税〔2021〕3号）文件执行。 </w:t>
      </w:r>
    </w:p>
    <w:p w14:paraId="1BE91E47">
      <w:pPr>
        <w:pStyle w:val="2"/>
        <w:keepNext w:val="0"/>
        <w:keepLines w:val="0"/>
        <w:widowControl/>
        <w:suppressLineNumbers w:val="0"/>
        <w:spacing w:before="0" w:beforeAutospacing="0" w:after="0" w:afterAutospacing="0" w:line="33" w:lineRule="atLeast"/>
        <w:jc w:val="both"/>
      </w:pPr>
      <w:r>
        <w:t>　　</w:t>
      </w:r>
      <w:r>
        <w:rPr>
          <w:rFonts w:hint="eastAsia"/>
          <w:lang w:eastAsia="zh-CN"/>
        </w:rPr>
        <w:t>（七）</w:t>
      </w:r>
      <w:r>
        <w:t>不予公开的政府信息</w:t>
      </w:r>
    </w:p>
    <w:p w14:paraId="6A60E7D6">
      <w:pPr>
        <w:pStyle w:val="2"/>
        <w:keepNext w:val="0"/>
        <w:keepLines w:val="0"/>
        <w:widowControl/>
        <w:suppressLineNumbers w:val="0"/>
        <w:spacing w:before="0" w:beforeAutospacing="0" w:after="0" w:afterAutospacing="0" w:line="33" w:lineRule="atLeast"/>
        <w:jc w:val="both"/>
      </w:pPr>
      <w:r>
        <w:t>　　</w:t>
      </w:r>
      <w:r>
        <w:rPr>
          <w:rFonts w:hint="eastAsia"/>
          <w:lang w:val="en-US" w:eastAsia="zh-CN"/>
        </w:rPr>
        <w:t xml:space="preserve"> 1.</w:t>
      </w:r>
      <w:r>
        <w:t>依法确定为国家秘密的政府信息，法律、行政法规禁止公开的政府信息，以及公开后可能危及国家安全、公共安全、经济安全、社会稳定的政府信息。</w:t>
      </w:r>
    </w:p>
    <w:p w14:paraId="7E6BF56D">
      <w:pPr>
        <w:pStyle w:val="2"/>
        <w:keepNext w:val="0"/>
        <w:keepLines w:val="0"/>
        <w:widowControl/>
        <w:suppressLineNumbers w:val="0"/>
        <w:spacing w:before="0" w:beforeAutospacing="0" w:after="0" w:afterAutospacing="0" w:line="33" w:lineRule="atLeast"/>
        <w:jc w:val="both"/>
      </w:pPr>
      <w:r>
        <w:t>　　</w:t>
      </w:r>
      <w:r>
        <w:rPr>
          <w:rFonts w:hint="eastAsia"/>
          <w:lang w:val="en-US" w:eastAsia="zh-CN"/>
        </w:rPr>
        <w:t xml:space="preserve"> 2.</w:t>
      </w:r>
      <w:r>
        <w:t>涉及商业秘密、个人隐私等公开会对第三方合法权益造成损害的政府信息(第三方同意公开或者行政机关认为不公开会对公共利益造成重大影响的除外)。</w:t>
      </w:r>
    </w:p>
    <w:p w14:paraId="725D2DFE">
      <w:pPr>
        <w:pStyle w:val="2"/>
        <w:keepNext w:val="0"/>
        <w:keepLines w:val="0"/>
        <w:widowControl/>
        <w:suppressLineNumbers w:val="0"/>
        <w:spacing w:before="0" w:beforeAutospacing="0" w:after="0" w:afterAutospacing="0" w:line="33" w:lineRule="atLeast"/>
        <w:jc w:val="both"/>
      </w:pPr>
      <w:r>
        <w:t>　　</w:t>
      </w:r>
      <w:r>
        <w:rPr>
          <w:rFonts w:hint="eastAsia"/>
          <w:lang w:eastAsia="zh-CN"/>
        </w:rPr>
        <w:t>（八）</w:t>
      </w:r>
      <w:r>
        <w:t>可以不予公开的政府信息</w:t>
      </w:r>
    </w:p>
    <w:p w14:paraId="6085EB0C">
      <w:pPr>
        <w:pStyle w:val="2"/>
        <w:keepNext w:val="0"/>
        <w:keepLines w:val="0"/>
        <w:widowControl/>
        <w:suppressLineNumbers w:val="0"/>
        <w:spacing w:before="0" w:beforeAutospacing="0" w:after="0" w:afterAutospacing="0" w:line="33" w:lineRule="atLeast"/>
        <w:jc w:val="both"/>
      </w:pPr>
      <w:r>
        <w:t>　　</w:t>
      </w:r>
      <w:r>
        <w:rPr>
          <w:rFonts w:hint="eastAsia"/>
          <w:lang w:val="en-US" w:eastAsia="zh-CN"/>
        </w:rPr>
        <w:t xml:space="preserve"> 1.</w:t>
      </w:r>
      <w:r>
        <w:t>本机关的内部事务信息，包括人事管理、后勤管理、内部工作流程等方面的信息。</w:t>
      </w:r>
    </w:p>
    <w:p w14:paraId="699435DA">
      <w:pPr>
        <w:pStyle w:val="2"/>
        <w:keepNext w:val="0"/>
        <w:keepLines w:val="0"/>
        <w:widowControl/>
        <w:suppressLineNumbers w:val="0"/>
        <w:spacing w:before="0" w:beforeAutospacing="0" w:after="0" w:afterAutospacing="0" w:line="33" w:lineRule="atLeast"/>
        <w:jc w:val="both"/>
      </w:pPr>
      <w:r>
        <w:t>　　</w:t>
      </w:r>
      <w:r>
        <w:rPr>
          <w:rFonts w:hint="eastAsia"/>
          <w:lang w:val="en-US" w:eastAsia="zh-CN"/>
        </w:rPr>
        <w:t xml:space="preserve"> 2.</w:t>
      </w:r>
      <w:r>
        <w:t>本机关在履行行政管理职能过程中形成的讨论记录、过程稿、磋商信函、请示报告等过程性信息以及行政执法案卷信息。</w:t>
      </w:r>
    </w:p>
    <w:p w14:paraId="6521BAE4">
      <w:pPr>
        <w:pStyle w:val="2"/>
        <w:keepNext w:val="0"/>
        <w:keepLines w:val="0"/>
        <w:widowControl/>
        <w:suppressLineNumbers w:val="0"/>
        <w:spacing w:before="0" w:beforeAutospacing="0" w:after="0" w:afterAutospacing="0" w:line="33" w:lineRule="atLeast"/>
        <w:jc w:val="both"/>
      </w:pPr>
      <w:r>
        <w:t>　　</w:t>
      </w:r>
      <w:r>
        <w:rPr>
          <w:rFonts w:hint="eastAsia"/>
          <w:lang w:val="en-US" w:eastAsia="zh-CN"/>
        </w:rPr>
        <w:t xml:space="preserve"> </w:t>
      </w:r>
      <w:bookmarkStart w:id="0" w:name="_GoBack"/>
      <w:bookmarkEnd w:id="0"/>
      <w:r>
        <w:rPr>
          <w:rFonts w:hint="eastAsia"/>
          <w:lang w:val="en-US" w:eastAsia="zh-CN"/>
        </w:rPr>
        <w:t>3.</w:t>
      </w:r>
      <w:r>
        <w:t>法律、法规、规章规定上述信息应当公开的从其规定。</w:t>
      </w:r>
    </w:p>
    <w:p w14:paraId="26BAC4EF">
      <w:pPr>
        <w:pStyle w:val="2"/>
        <w:keepNext w:val="0"/>
        <w:keepLines w:val="0"/>
        <w:widowControl/>
        <w:suppressLineNumbers w:val="0"/>
        <w:spacing w:before="0" w:beforeAutospacing="0" w:after="0" w:afterAutospacing="0" w:line="33" w:lineRule="atLeast"/>
        <w:jc w:val="both"/>
      </w:pPr>
      <w:r>
        <w:t>　　五、政府信息公开工作机构</w:t>
      </w:r>
    </w:p>
    <w:p w14:paraId="0CFD02C3">
      <w:pPr>
        <w:pStyle w:val="2"/>
        <w:keepNext w:val="0"/>
        <w:keepLines w:val="0"/>
        <w:widowControl/>
        <w:suppressLineNumbers w:val="0"/>
        <w:spacing w:before="0" w:beforeAutospacing="0" w:after="0" w:afterAutospacing="0" w:line="33" w:lineRule="atLeast"/>
        <w:jc w:val="both"/>
      </w:pPr>
      <w:r>
        <w:t>　　本单位政府信息公开工作机构： 湘潭县农业农村局政务公开领导小组办公室</w:t>
      </w:r>
    </w:p>
    <w:p w14:paraId="6D3E58B5">
      <w:pPr>
        <w:pStyle w:val="2"/>
        <w:keepNext w:val="0"/>
        <w:keepLines w:val="0"/>
        <w:widowControl/>
        <w:suppressLineNumbers w:val="0"/>
        <w:spacing w:before="0" w:beforeAutospacing="0" w:after="0" w:afterAutospacing="0" w:line="33" w:lineRule="atLeast"/>
        <w:jc w:val="both"/>
      </w:pPr>
      <w:r>
        <w:t>　　办公地址： 湘潭县易俗河镇银杏北路17号</w:t>
      </w:r>
    </w:p>
    <w:p w14:paraId="7E132039">
      <w:pPr>
        <w:pStyle w:val="2"/>
        <w:keepNext w:val="0"/>
        <w:keepLines w:val="0"/>
        <w:widowControl/>
        <w:suppressLineNumbers w:val="0"/>
        <w:spacing w:before="0" w:beforeAutospacing="0" w:after="0" w:afterAutospacing="0" w:line="33" w:lineRule="atLeast"/>
        <w:jc w:val="both"/>
      </w:pPr>
      <w:r>
        <w:t>　　联系电话： 0731- 57881170</w:t>
      </w:r>
    </w:p>
    <w:p w14:paraId="72E6E218">
      <w:pPr>
        <w:pStyle w:val="2"/>
        <w:keepNext w:val="0"/>
        <w:keepLines w:val="0"/>
        <w:widowControl/>
        <w:suppressLineNumbers w:val="0"/>
        <w:spacing w:before="0" w:beforeAutospacing="0" w:after="0" w:afterAutospacing="0" w:line="33" w:lineRule="atLeast"/>
        <w:jc w:val="both"/>
      </w:pPr>
      <w:r>
        <w:t>　　传真号码： 0731- 57777515</w:t>
      </w:r>
    </w:p>
    <w:p w14:paraId="168827B9">
      <w:pPr>
        <w:pStyle w:val="2"/>
        <w:keepNext w:val="0"/>
        <w:keepLines w:val="0"/>
        <w:widowControl/>
        <w:suppressLineNumbers w:val="0"/>
        <w:spacing w:before="0" w:beforeAutospacing="0" w:after="0" w:afterAutospacing="0" w:line="33" w:lineRule="atLeast"/>
        <w:jc w:val="both"/>
      </w:pPr>
      <w:r>
        <w:t>　　邮政编码： 411228</w:t>
      </w:r>
    </w:p>
    <w:p w14:paraId="1023909A">
      <w:pPr>
        <w:pStyle w:val="2"/>
        <w:keepNext w:val="0"/>
        <w:keepLines w:val="0"/>
        <w:widowControl/>
        <w:suppressLineNumbers w:val="0"/>
        <w:spacing w:before="0" w:beforeAutospacing="0" w:after="0" w:afterAutospacing="0" w:line="33" w:lineRule="atLeast"/>
        <w:jc w:val="both"/>
      </w:pPr>
      <w:r>
        <w:t>　　办公时间：夏令时（7月1日-9月30日）上午8:00—12:00，下午3:00-6:00；冬令时（10月1日-次年6月30日）上午8:00-12:00，下午2:30—5:30，国家法定节假日除外。</w:t>
      </w:r>
    </w:p>
    <w:p w14:paraId="42DD4F21">
      <w:pPr>
        <w:pStyle w:val="2"/>
        <w:keepNext w:val="0"/>
        <w:keepLines w:val="0"/>
        <w:widowControl/>
        <w:suppressLineNumbers w:val="0"/>
        <w:spacing w:before="0" w:beforeAutospacing="0" w:after="0" w:afterAutospacing="0" w:line="33" w:lineRule="atLeast"/>
        <w:jc w:val="both"/>
      </w:pPr>
      <w:r>
        <w:t>　　六、监督和救济</w:t>
      </w:r>
    </w:p>
    <w:p w14:paraId="4CF17CF3">
      <w:pPr>
        <w:pStyle w:val="2"/>
        <w:keepNext w:val="0"/>
        <w:keepLines w:val="0"/>
        <w:widowControl/>
        <w:suppressLineNumbers w:val="0"/>
        <w:spacing w:before="0" w:beforeAutospacing="0" w:after="0" w:afterAutospacing="0" w:line="33" w:lineRule="atLeast"/>
        <w:jc w:val="both"/>
      </w:pPr>
      <w:r>
        <w:t>　　公民、法人或者其他组织认为本机关在政府信息公开工作中侵犯其合法权益的，可以向上一级行政机关或者市政府信息公开工作主管部门投诉、举报，也可以依法申请行政复议或者提起行政诉讼；对申请政府信息公开，行政机关不予公开的，应当先向行政复议机关申请行政复议，对行政复议决定不服的，可以再依法向人民法院提起行政诉讼。</w:t>
      </w:r>
    </w:p>
    <w:p w14:paraId="2F540B4B">
      <w:pPr>
        <w:pStyle w:val="2"/>
        <w:keepNext w:val="0"/>
        <w:keepLines w:val="0"/>
        <w:widowControl/>
        <w:suppressLineNumbers w:val="0"/>
        <w:spacing w:before="0" w:beforeAutospacing="0" w:after="0" w:afterAutospacing="0" w:line="33" w:lineRule="atLeast"/>
        <w:jc w:val="both"/>
      </w:pPr>
      <w:r>
        <w:t>　　附件：</w:t>
      </w:r>
      <w:r>
        <w:rPr>
          <w:color w:val="auto"/>
          <w:u w:val="none"/>
        </w:rPr>
        <w:drawing>
          <wp:inline distT="0" distB="0" distL="114300" distR="114300">
            <wp:extent cx="304800" cy="304800"/>
            <wp:effectExtent l="0" t="0" r="0" b="0"/>
            <wp:docPr id="1" name="图片 1" descr="IMG_256">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a:stretch>
                      <a:fillRect/>
                    </a:stretch>
                  </pic:blipFill>
                  <pic:spPr>
                    <a:xfrm>
                      <a:off x="0" y="0"/>
                      <a:ext cx="304800" cy="304800"/>
                    </a:xfrm>
                    <a:prstGeom prst="rect">
                      <a:avLst/>
                    </a:prstGeom>
                    <a:noFill/>
                    <a:ln w="9525">
                      <a:noFill/>
                    </a:ln>
                  </pic:spPr>
                </pic:pic>
              </a:graphicData>
            </a:graphic>
          </wp:inline>
        </w:drawing>
      </w:r>
      <w:r>
        <w:fldChar w:fldCharType="begin"/>
      </w:r>
      <w:r>
        <w:instrText xml:space="preserve"> HYPERLINK "/cms/siteResource/upload/site18/uploadfiles/202406/2024060716452817142.docx" \t "_blank" </w:instrText>
      </w:r>
      <w:r>
        <w:fldChar w:fldCharType="separate"/>
      </w:r>
      <w:r>
        <w:rPr>
          <w:rStyle w:val="5"/>
        </w:rPr>
        <w:t>政府信息公开申请表.docx</w:t>
      </w:r>
      <w:r>
        <w:fldChar w:fldCharType="end"/>
      </w:r>
    </w:p>
    <w:p w14:paraId="5D6AF38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D76471"/>
    <w:rsid w:val="5BD764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NULL"/><Relationship Id="rId4" Type="http://schemas.openxmlformats.org/officeDocument/2006/relationships/hyperlink" Target="/cms/siteResource/upload/site18/uploadfiles/202401/2024011516583850497.doc" TargetMode="Externa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2025-01-13T00:37:00Z</dcterms:created>
  <dc:creator>为于思周</dc:creator>
  <cp:lastModifiedBy>为于思周</cp:lastModifiedBy>
  <dcterms:modified xsi:type="dcterms:W3CDTF">2025-01-13T00:40:33Z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EE170E3658EF4BE9AE57BB8E1AC6F7D8_11</vt:lpwstr>
  </property>
  <property fmtid="{D5CDD505-2E9C-101B-9397-08002B2CF9AE}" pid="4" name="KSOTemplateDocerSaveRecord">
    <vt:lpwstr>eyJoZGlkIjoiYmUxMjNkZjM5N2QzMWM2ZTc5M2Y0ZTI3MWQ2NmUzMWEiLCJ1c2VySWQiOiI0Njc3Njc2NDIifQ==</vt:lpwstr>
  </property>
</Properties>
</file>