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AD6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2F122E2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0AEEDDA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color w:val="222222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湘潭县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  <w:lang w:eastAsia="zh-CN"/>
        </w:rPr>
        <w:t>锦石乡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人民政府</w:t>
      </w:r>
    </w:p>
    <w:p w14:paraId="15672EE6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  <w:lang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/>
          <w:bCs/>
          <w:color w:val="222222"/>
          <w:kern w:val="0"/>
          <w:sz w:val="44"/>
          <w:szCs w:val="44"/>
        </w:rPr>
        <w:t>部门预算和“三公”经费预算公开</w:t>
      </w:r>
    </w:p>
    <w:p w14:paraId="2D48B19A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4D24071B">
      <w:pPr>
        <w:widowControl/>
        <w:spacing w:beforeLines="0" w:afterLines="0" w:line="600" w:lineRule="exact"/>
        <w:jc w:val="left"/>
        <w:rPr>
          <w:rFonts w:hint="eastAsia" w:eastAsia="黑体"/>
          <w:kern w:val="0"/>
          <w:sz w:val="32"/>
          <w:szCs w:val="32"/>
          <w:u w:val="none"/>
        </w:rPr>
      </w:pPr>
    </w:p>
    <w:p w14:paraId="75F23867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191F967D">
      <w:pPr>
        <w:rPr>
          <w:rFonts w:hint="eastAsia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br w:type="page"/>
      </w:r>
    </w:p>
    <w:p w14:paraId="20ED109A">
      <w:pPr>
        <w:widowControl/>
        <w:spacing w:beforeLines="0" w:afterLines="0" w:line="600" w:lineRule="exact"/>
        <w:jc w:val="both"/>
        <w:rPr>
          <w:rFonts w:hint="eastAsia" w:eastAsia="黑体"/>
          <w:kern w:val="0"/>
          <w:sz w:val="32"/>
          <w:szCs w:val="32"/>
          <w:u w:val="none"/>
        </w:rPr>
      </w:pPr>
    </w:p>
    <w:p w14:paraId="67A8B341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  <w:t>目 录</w:t>
      </w:r>
    </w:p>
    <w:p w14:paraId="7B935ACF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</w:p>
    <w:p w14:paraId="4C6D70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2024年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部门预算说明</w:t>
      </w:r>
    </w:p>
    <w:p w14:paraId="7EAF94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一、基本概况</w:t>
      </w:r>
    </w:p>
    <w:p w14:paraId="4793C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部门预算单位构成</w:t>
      </w:r>
    </w:p>
    <w:p w14:paraId="19A3C5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部门收支总体情况</w:t>
      </w:r>
    </w:p>
    <w:p w14:paraId="435D6E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一般公共预算拨款支出</w:t>
      </w:r>
    </w:p>
    <w:p w14:paraId="08E52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政府性基金预算支出</w:t>
      </w:r>
    </w:p>
    <w:p w14:paraId="7DEE9A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其他重要事项的情况说明</w:t>
      </w:r>
    </w:p>
    <w:p w14:paraId="0D2D1F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名词解释</w:t>
      </w:r>
    </w:p>
    <w:p w14:paraId="7717F7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2024年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部门预算表</w:t>
      </w:r>
    </w:p>
    <w:p w14:paraId="44564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1.</w:t>
      </w:r>
      <w:r>
        <w:rPr>
          <w:rFonts w:hint="eastAsia" w:eastAsia="仿宋_GB2312"/>
          <w:sz w:val="32"/>
          <w:szCs w:val="32"/>
          <w:u w:val="none"/>
        </w:rPr>
        <w:t>财政拨款收支情况表</w:t>
      </w:r>
    </w:p>
    <w:p w14:paraId="48AE00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2.</w:t>
      </w:r>
      <w:r>
        <w:rPr>
          <w:rFonts w:hint="eastAsia" w:eastAsia="仿宋_GB2312"/>
          <w:sz w:val="32"/>
          <w:szCs w:val="32"/>
          <w:u w:val="none"/>
        </w:rPr>
        <w:t>一般公共预算支出表</w:t>
      </w:r>
    </w:p>
    <w:p w14:paraId="37D81F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3.</w:t>
      </w:r>
      <w:r>
        <w:rPr>
          <w:rFonts w:hint="eastAsia" w:eastAsia="仿宋_GB2312"/>
          <w:sz w:val="32"/>
          <w:szCs w:val="32"/>
          <w:u w:val="none"/>
        </w:rPr>
        <w:t>一般公共预算基本支出表</w:t>
      </w:r>
    </w:p>
    <w:p w14:paraId="4D0ACA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4.</w:t>
      </w:r>
      <w:r>
        <w:rPr>
          <w:rFonts w:hint="eastAsia" w:eastAsia="仿宋_GB2312"/>
          <w:sz w:val="32"/>
          <w:szCs w:val="32"/>
          <w:u w:val="none"/>
        </w:rPr>
        <w:t>一般公共预算“三公”经费支出表</w:t>
      </w:r>
    </w:p>
    <w:p w14:paraId="45BA08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5.</w:t>
      </w:r>
      <w:r>
        <w:rPr>
          <w:rFonts w:hint="eastAsia" w:eastAsia="仿宋_GB2312"/>
          <w:sz w:val="32"/>
          <w:szCs w:val="32"/>
          <w:u w:val="none"/>
        </w:rPr>
        <w:t>政府性基金预算支出情况表</w:t>
      </w:r>
    </w:p>
    <w:p w14:paraId="6DB33D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6.</w:t>
      </w:r>
      <w:r>
        <w:rPr>
          <w:rFonts w:hint="eastAsia" w:eastAsia="仿宋_GB2312"/>
          <w:sz w:val="32"/>
          <w:szCs w:val="32"/>
          <w:u w:val="none"/>
        </w:rPr>
        <w:t>部门收支总体情况表</w:t>
      </w:r>
    </w:p>
    <w:p w14:paraId="1D00D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7.</w:t>
      </w:r>
      <w:r>
        <w:rPr>
          <w:rFonts w:hint="eastAsia" w:eastAsia="仿宋_GB2312"/>
          <w:sz w:val="32"/>
          <w:szCs w:val="32"/>
          <w:u w:val="none"/>
        </w:rPr>
        <w:t>部门收入总体情况表</w:t>
      </w:r>
    </w:p>
    <w:p w14:paraId="06654D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8.</w:t>
      </w:r>
      <w:r>
        <w:rPr>
          <w:rFonts w:hint="eastAsia" w:eastAsia="仿宋_GB2312"/>
          <w:sz w:val="32"/>
          <w:szCs w:val="32"/>
          <w:u w:val="none"/>
        </w:rPr>
        <w:t>部门支出总体情况表</w:t>
      </w:r>
    </w:p>
    <w:p w14:paraId="3147B4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  <w:r>
        <w:rPr>
          <w:rFonts w:hint="eastAsia" w:eastAsia="仿宋_GB2312"/>
          <w:kern w:val="0"/>
          <w:sz w:val="32"/>
          <w:szCs w:val="32"/>
          <w:u w:val="none"/>
        </w:rPr>
        <w:t>注：以上部门预算报表中，空表表示本部门无相关收支情况</w:t>
      </w:r>
    </w:p>
    <w:p w14:paraId="3F9FB4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</w:p>
    <w:p w14:paraId="23CD431B">
      <w:pPr>
        <w:widowControl/>
        <w:spacing w:beforeLines="0" w:afterLines="0" w:line="600" w:lineRule="exact"/>
        <w:ind w:firstLine="880" w:firstLineChars="200"/>
        <w:jc w:val="center"/>
        <w:rPr>
          <w:rFonts w:hint="eastAsia" w:eastAsia="方正小标宋_GBK"/>
          <w:kern w:val="0"/>
          <w:sz w:val="44"/>
          <w:szCs w:val="44"/>
          <w:u w:val="none"/>
        </w:rPr>
      </w:pPr>
    </w:p>
    <w:p w14:paraId="700CE5C2">
      <w:pPr>
        <w:widowControl/>
        <w:spacing w:beforeLines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333333"/>
          <w:kern w:val="0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第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部分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</w:rPr>
        <w:t>部门预算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说明</w:t>
      </w:r>
    </w:p>
    <w:p w14:paraId="4EA39CB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一、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锦石乡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人民政府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基本概况</w:t>
      </w:r>
    </w:p>
    <w:p w14:paraId="2D11CF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（一）职能职责</w:t>
      </w:r>
    </w:p>
    <w:p w14:paraId="271BA73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14:paraId="10F4ECF3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 w14:paraId="3CAD0DE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14:paraId="3BEBCDC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按计划组织本级财政收入和地方税的征收，完成国家财政计划，不断培植税源，管好财政资金，增强财政实力。</w:t>
      </w:r>
    </w:p>
    <w:p w14:paraId="574E7E7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抓好精神文明建设，丰富群众文化生活，提倡移风易俗，反对封建迷信，破除陈规陋习，树立社会主义新风尚。</w:t>
      </w:r>
    </w:p>
    <w:p w14:paraId="1020A8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（二）机构设置</w:t>
      </w:r>
    </w:p>
    <w:p w14:paraId="0E8F0CAA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本乡共有机构11个，其中行政6个，包括：党政综合办公室、经济发展办、财政所、社会事务办公室、自然资源和生态环境办公室、社会治安和应急管理办公室；事业5个，包括：社会事务综合服务中心、农业综合服务中心、政务（便民）服务中心、退役军人服务站、乡综合行政执法大队。共有干部职工编制数共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人，其中行政编制数36人，公益性事业编制数5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人；目前实有在职人数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人，实有退休人员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人；在职人员中统发工资人员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人，事业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人。</w:t>
      </w:r>
    </w:p>
    <w:p w14:paraId="71B9C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二、部门预算单位构成</w:t>
      </w:r>
    </w:p>
    <w:p w14:paraId="2C10EC91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湘潭县锦石乡人民政府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只有本级，没有其他预算单位，因此本部门预算仅含本级预算。</w:t>
      </w:r>
    </w:p>
    <w:p w14:paraId="786745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三、部门收支总体情况</w:t>
      </w:r>
    </w:p>
    <w:p w14:paraId="621E60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（一）收入预算：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2024年本部门收入预算3660.00万元，其中，一般公共预算拨款1585.25万元，政府性基金预算拨款0万元，国有资本经营预算拨款0万元，纳入专户管理的非税收入0万元，上级补助收入2074.75万元（对应收支 总表中收入部分明细情况）。收入较去年减少38.12万元，主要是压减支出。</w:t>
      </w:r>
    </w:p>
    <w:p w14:paraId="295FB3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（二）支出预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算：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2024年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本部门支出预算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3660.00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万元，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其中，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一般公共服务支出2457.08万元；公共安全支出263.26万元；社会保障和就业支出97.56万元；医疗卫生与计划生育支出95.51万元；城乡社区支出168.36万元；农林水支出581.24万元。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支出较去年减少38.12万元，主要是压减支出。</w:t>
      </w:r>
    </w:p>
    <w:p w14:paraId="522EE9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四、一般公共预算拨款支出</w:t>
      </w:r>
    </w:p>
    <w:p w14:paraId="269C2B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textAlignment w:val="auto"/>
        <w:rPr>
          <w:rFonts w:hint="default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  <w:lang w:val="en-US" w:eastAsia="zh-CN" w:bidi="ar-SA"/>
        </w:rPr>
        <w:t>2024年本部门一般公共预算拨款支出预算1585.25万元，其中，一般公共服务支出1218.66万元；公共安全支出43.60万元；社会保障和就业支出3.60万元；卫生健康支出19.67万元；城乡社区支出6.60万元；农林水支出293.12万元。具体安排情况如下：</w:t>
      </w:r>
    </w:p>
    <w:p w14:paraId="7A24CC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color w:val="auto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（一）基本支出：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2024年年初预算数为1220.18万元，是指为保障单位机构正常运转、完成日常工作任务而发生的各项支出，包括用于基本工资、津贴补贴等人员经费以及办公费、印刷费、水电费、办公设备购置等日常公用经费。 </w:t>
      </w:r>
    </w:p>
    <w:p w14:paraId="1FCF64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（二）项目支出：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2024年本部门项目支出预算365.07万元，主要是部门为完成特定行政工作任务或事业发展目标而发生的支出，包括有关事业发展专项、专项业务费、基本建设支出等。</w:t>
      </w:r>
    </w:p>
    <w:p w14:paraId="6864AA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五、政府性基金预算支出</w:t>
      </w:r>
    </w:p>
    <w:p w14:paraId="375A6C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无政府性基金安排的支出。</w:t>
      </w:r>
    </w:p>
    <w:p w14:paraId="5B6B39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六、其他重要事项的情况说明</w:t>
      </w:r>
    </w:p>
    <w:p w14:paraId="37289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  <w:shd w:val="clear" w:color="FFFFFF" w:fill="D9D9D9"/>
          <w:lang w:val="en-US"/>
        </w:rPr>
      </w:pPr>
      <w:r>
        <w:rPr>
          <w:rFonts w:hint="eastAsia" w:eastAsia="楷体_GB2312"/>
          <w:b/>
          <w:sz w:val="32"/>
          <w:szCs w:val="32"/>
          <w:u w:val="none"/>
        </w:rPr>
        <w:t>（一）机关运行经费：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2024年本部门机关本级机关运行经费130.85万元，比上年预算减少34.76万元，主要是因为</w:t>
      </w: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缩减支出，以及其他商品和服务支出由9600/年/人，缩减至6000/年/人。</w:t>
      </w:r>
    </w:p>
    <w:p w14:paraId="056961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（二）“三公”经费预算：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2024年本部门机关本级“三公”经费预算数为0万元，其中，公务接待费0万元，公务用车购置及运行费0万元（其中，公务用车购置费0万元，公务用车运行费0万元），因公出国（境）费0万元。与上年相比增加0万元，该项经费预算无变动。</w:t>
      </w:r>
    </w:p>
    <w:p w14:paraId="474388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b/>
          <w:sz w:val="32"/>
          <w:szCs w:val="32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（三</w:t>
      </w:r>
      <w:r>
        <w:rPr>
          <w:rFonts w:hint="eastAsia" w:eastAsia="楷体_GB2312"/>
          <w:b/>
          <w:sz w:val="32"/>
          <w:szCs w:val="32"/>
          <w:u w:val="none"/>
          <w:lang w:eastAsia="zh-CN"/>
        </w:rPr>
        <w:t>）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一般性支出情况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2024年本部门会议费预算2.62万元，拟召开党代会、人大会各类会议等；培训费预算2.62万元，拟开展事业编干部网络技能职能培训、干部职工业务培训、村干部财政支农政策培训等；拟举办0次节庆、晚会、论坛、赛事活动，经费预算0万元。</w:t>
      </w:r>
    </w:p>
    <w:p w14:paraId="029C3B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（四）</w:t>
      </w:r>
      <w:r>
        <w:rPr>
          <w:rFonts w:hint="eastAsia" w:eastAsia="楷体_GB2312"/>
          <w:b/>
          <w:sz w:val="32"/>
          <w:szCs w:val="32"/>
          <w:highlight w:val="none"/>
          <w:u w:val="none"/>
        </w:rPr>
        <w:t>政府采购情况：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2024年本部门政府采购预算总额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574.24万元，其中，货物类采购预算141.02万元；工程类采购预算47.80万元；服务类采购预算385.42万元。</w:t>
      </w:r>
    </w:p>
    <w:p w14:paraId="2E8616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eastAsia="仿宋_GB2312"/>
          <w:kern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（五）国有资产占用使用及新增资产配置情况：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截至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3年12月底，本部门共有公务用车0辆，其中，机要通信用车0辆，应急保障用车0辆，执法执勤用车0辆，特种专业技术用车0</w:t>
      </w: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辆，其他用车0辆；单位价值50万元以上通用设备0台，单位价值100万元以上专用设备0台。2024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2F9DA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</w:rPr>
      </w:pPr>
      <w:r>
        <w:rPr>
          <w:rFonts w:hint="eastAsia" w:eastAsia="楷体_GB2312"/>
          <w:b/>
          <w:kern w:val="0"/>
          <w:sz w:val="32"/>
          <w:szCs w:val="32"/>
          <w:u w:val="none"/>
        </w:rPr>
        <w:t>（六）预算绩效目标说明：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本部门所有支出实行绩效目标管理。纳入2024年部门整体支出绩效目标的金额为3660.00万元，其中，基本支出2632.62万元，项目支出1027.38万元，具体绩效目标详见绩效目标申报表，本部门无重点绩效。</w:t>
      </w:r>
    </w:p>
    <w:p w14:paraId="52C15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七、名词解释</w:t>
      </w:r>
    </w:p>
    <w:p w14:paraId="2264AF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.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16168F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 w:bidi="ar-SA"/>
        </w:rPr>
        <w:t>.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253EAC95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eastAsia="方正小标宋_GBK"/>
          <w:kern w:val="0"/>
          <w:sz w:val="36"/>
          <w:szCs w:val="36"/>
          <w:u w:val="none"/>
        </w:rPr>
      </w:pPr>
      <w:r>
        <w:rPr>
          <w:rFonts w:hint="eastAsia" w:ascii="宋体" w:hAnsi="宋体" w:eastAsia="仿宋_GB2312" w:cs="宋体"/>
          <w:color w:val="333333"/>
          <w:kern w:val="0"/>
          <w:sz w:val="32"/>
          <w:szCs w:val="32"/>
          <w:u w:val="none"/>
        </w:rPr>
        <w:t>   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</w:rPr>
        <w:t xml:space="preserve">                  </w:t>
      </w:r>
    </w:p>
    <w:p w14:paraId="78AE4341">
      <w:pPr>
        <w:widowControl/>
        <w:spacing w:beforeLines="0" w:afterLines="0" w:line="600" w:lineRule="exact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u w:val="none"/>
        </w:rPr>
      </w:pPr>
    </w:p>
    <w:p w14:paraId="00825CD4">
      <w:pPr>
        <w:widowControl/>
        <w:spacing w:line="600" w:lineRule="exact"/>
        <w:jc w:val="both"/>
        <w:rPr>
          <w:rFonts w:hint="eastAsia" w:ascii="黑体" w:hAnsi="黑体" w:eastAsia="黑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38D4C990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第二部分 </w:t>
      </w:r>
      <w:r>
        <w:rPr>
          <w:rFonts w:hint="eastAsia" w:ascii="黑体" w:hAnsi="黑体" w:eastAsia="黑体"/>
          <w:sz w:val="44"/>
          <w:szCs w:val="44"/>
          <w:lang w:eastAsia="zh-CN"/>
        </w:rPr>
        <w:t>2024年</w:t>
      </w:r>
      <w:r>
        <w:rPr>
          <w:rFonts w:ascii="黑体" w:hAnsi="黑体" w:eastAsia="黑体"/>
          <w:sz w:val="44"/>
          <w:szCs w:val="44"/>
        </w:rPr>
        <w:t>部门预算表</w:t>
      </w:r>
    </w:p>
    <w:p w14:paraId="5858D836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财政拨款收支情况表</w:t>
      </w:r>
    </w:p>
    <w:p w14:paraId="6F2A93E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pPr w:leftFromText="180" w:rightFromText="180" w:vertAnchor="text" w:horzAnchor="page" w:tblpX="969" w:tblpY="420"/>
        <w:tblOverlap w:val="never"/>
        <w:tblW w:w="103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9"/>
        <w:gridCol w:w="1631"/>
        <w:gridCol w:w="3994"/>
        <w:gridCol w:w="1612"/>
      </w:tblGrid>
      <w:tr w14:paraId="470057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7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0BB5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560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1587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</w:t>
            </w:r>
          </w:p>
        </w:tc>
      </w:tr>
      <w:tr w14:paraId="1CC7FA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FD12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F8A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92B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52BF3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</w:tr>
      <w:tr w14:paraId="59C26F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1FC5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5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1585.25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30A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3A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1585.25</w:t>
            </w:r>
          </w:p>
        </w:tc>
      </w:tr>
      <w:tr w14:paraId="4F56B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743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A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1585.25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F9A95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90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1218.66</w:t>
            </w:r>
          </w:p>
        </w:tc>
      </w:tr>
      <w:tr w14:paraId="35B5D4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4581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9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94B1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CE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11E652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0CB04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C7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EAE7F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32C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43.60</w:t>
            </w:r>
          </w:p>
        </w:tc>
      </w:tr>
      <w:tr w14:paraId="177E1A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AAB61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EED9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71749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8B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978D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348A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519BE1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256C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B1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7D3F8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1652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AC05E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CAA45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7C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94253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420D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16921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C8CC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86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3.60</w:t>
            </w:r>
          </w:p>
        </w:tc>
      </w:tr>
      <w:tr w14:paraId="021738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849A9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58395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B12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（九）节能环保支出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8E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47B77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7DE79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20A58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73DB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（十）卫生健康支出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72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19.67</w:t>
            </w:r>
          </w:p>
        </w:tc>
      </w:tr>
      <w:tr w14:paraId="2D8DBD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827A3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7AE23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658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75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</w:tr>
      <w:tr w14:paraId="4E745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BAB8D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921B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594E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17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293.12</w:t>
            </w:r>
          </w:p>
        </w:tc>
      </w:tr>
      <w:tr w14:paraId="71DEBB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1F138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EAC6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1C8AA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C5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C7BD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F1A54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80BCE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F5F4E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B5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1998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F2D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384E1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DC8D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ED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9B250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6BDB9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CCA70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52991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94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624C1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D3C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9ED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938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9B981A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E0F47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FCF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721D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EA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D9FCE1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5AA62E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D8694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6DBD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635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31120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E1606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A92FDB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入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B20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1585.25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1CF956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131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1585.25</w:t>
            </w:r>
          </w:p>
        </w:tc>
      </w:tr>
    </w:tbl>
    <w:p w14:paraId="5012F4F2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7540C34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一般公共预算支出表</w:t>
      </w:r>
    </w:p>
    <w:p w14:paraId="106557F8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394"/>
        <w:gridCol w:w="356"/>
        <w:gridCol w:w="3808"/>
        <w:gridCol w:w="1265"/>
        <w:gridCol w:w="1406"/>
        <w:gridCol w:w="1565"/>
      </w:tblGrid>
      <w:tr w14:paraId="2ED0E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9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B1C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功能分类科目</w:t>
            </w:r>
          </w:p>
        </w:tc>
        <w:tc>
          <w:tcPr>
            <w:tcW w:w="423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65E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预算数</w:t>
            </w:r>
          </w:p>
        </w:tc>
      </w:tr>
      <w:tr w14:paraId="48689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93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科目编码</w:t>
            </w:r>
          </w:p>
        </w:tc>
        <w:tc>
          <w:tcPr>
            <w:tcW w:w="38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42B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科目名称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9E8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小计</w:t>
            </w:r>
          </w:p>
        </w:tc>
        <w:tc>
          <w:tcPr>
            <w:tcW w:w="14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A00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基本支出</w:t>
            </w: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151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项目支出</w:t>
            </w:r>
          </w:p>
        </w:tc>
      </w:tr>
      <w:tr w14:paraId="12BDB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29" w:type="dxa"/>
            <w:tcBorders>
              <w:tl2br w:val="nil"/>
              <w:tr2bl w:val="nil"/>
            </w:tcBorders>
            <w:noWrap w:val="0"/>
            <w:vAlign w:val="center"/>
          </w:tcPr>
          <w:p w14:paraId="0617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类</w:t>
            </w:r>
          </w:p>
        </w:tc>
        <w:tc>
          <w:tcPr>
            <w:tcW w:w="394" w:type="dxa"/>
            <w:tcBorders>
              <w:tl2br w:val="nil"/>
              <w:tr2bl w:val="nil"/>
            </w:tcBorders>
            <w:noWrap w:val="0"/>
            <w:vAlign w:val="center"/>
          </w:tcPr>
          <w:p w14:paraId="69E0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款</w:t>
            </w:r>
          </w:p>
        </w:tc>
        <w:tc>
          <w:tcPr>
            <w:tcW w:w="356" w:type="dxa"/>
            <w:tcBorders>
              <w:tl2br w:val="nil"/>
              <w:tr2bl w:val="nil"/>
            </w:tcBorders>
            <w:noWrap w:val="0"/>
            <w:vAlign w:val="center"/>
          </w:tcPr>
          <w:p w14:paraId="025C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项</w:t>
            </w:r>
          </w:p>
        </w:tc>
        <w:tc>
          <w:tcPr>
            <w:tcW w:w="3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9E981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BC6F0D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9BE961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1D086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628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17F88E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C2846C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962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1218.66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412F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1195.17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649E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49DB5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7CA35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C6A43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5DB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1212.06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77A8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1187.37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16A12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17D540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35B62B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DC3BD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4E71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1210.86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D5E0B6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1187.37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0C3D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79753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5D2C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D7542E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其他政府办公厅（室）及相关机构事务支出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F12B8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6EF4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B00B9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CB78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B13AF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8F75C8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510F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3.00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C038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3.00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8BDC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3D29D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C24389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EC03F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7598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3.00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2E589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3.00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876B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62A197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79F832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20106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9E5C4E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eastAsia="zh-CN"/>
              </w:rPr>
              <w:t>财政事务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D8A2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A6C9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913B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CA500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0202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601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96969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B4241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92CF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1175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D0A6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63499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0184C0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BB76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43.6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118D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3.6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4018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DB0F5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3E3F3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1DEB7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6762C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43.6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E1D4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F8BE3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6C6C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F206842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64F79C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79F59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43.6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3ABB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FD88E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686F9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FA64BB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33BA2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社会保障和就业支出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8C3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3.60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052D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3.60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7DBA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 w14:paraId="433810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C9E2E5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7EF1E0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人力资源和社会保障管理事务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EF66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71A0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763E4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37FC8E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F04CE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82196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其他人力资源和社会保障管理事务支出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FE114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AF843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A68106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78032D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DAEE8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11A6D5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退役军人管理事务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75149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9184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CD8F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BA7C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813454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0782ED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其他退役军人事务管理支出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4B57D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683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B7EBE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D0B0A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DA4B9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627B5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卫生健康支出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37DA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19.67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70EB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3.84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A015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15.83</w:t>
            </w:r>
          </w:p>
        </w:tc>
      </w:tr>
      <w:tr w14:paraId="78FE5E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20CFC7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21001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FFD09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卫生健康管理事务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F9AF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19.67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13F5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3.84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3CB4C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15.83</w:t>
            </w:r>
          </w:p>
        </w:tc>
      </w:tr>
      <w:tr w14:paraId="5CAB31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8961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2100199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D3C798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其他卫生健康管理事务支出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7022E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19.67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3A55A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3.84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64A6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15.83</w:t>
            </w:r>
          </w:p>
        </w:tc>
      </w:tr>
      <w:tr w14:paraId="6CB29B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A20D6C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212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165820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城乡社区支出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CE6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31AB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6.60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55A5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565E8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24141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F5A43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8D56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BEA251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9CE0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59716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A1AE47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F3FE3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城管执法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9799F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C22A1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4.20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DD36E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9280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8353AD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60B2F2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08EE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3D8CD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CDBAD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07B3EF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E3A56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D9EAA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FEEE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9083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2.40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98BE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E263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D7694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CBDC6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C04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293.12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683A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7.37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35DC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285.75</w:t>
            </w:r>
          </w:p>
        </w:tc>
      </w:tr>
      <w:tr w14:paraId="04CD0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6822DB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BFC8F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农村综合改革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FD31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280.15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4169E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0C7F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280.15</w:t>
            </w:r>
          </w:p>
        </w:tc>
      </w:tr>
      <w:tr w14:paraId="28E81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EC6EF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BA6ACB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对村民委员会和村党支部的补助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153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280.15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921D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D9AD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280.15</w:t>
            </w:r>
          </w:p>
        </w:tc>
      </w:tr>
      <w:tr w14:paraId="68D6E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734D28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5158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2E29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12.97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0E402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7.37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6792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5.60</w:t>
            </w:r>
          </w:p>
        </w:tc>
      </w:tr>
      <w:tr w14:paraId="5DB18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252A6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B6301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9C37B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color w:val="000000"/>
                <w:kern w:val="0"/>
                <w:sz w:val="24"/>
                <w:lang w:val="en-US" w:eastAsia="zh-CN"/>
              </w:rPr>
              <w:t>12.97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1305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7.37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A1D06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5.60</w:t>
            </w:r>
          </w:p>
        </w:tc>
      </w:tr>
      <w:tr w14:paraId="26228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F93AF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1FF0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合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9200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1585.25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90C3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1220.18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CDB2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365.07</w:t>
            </w:r>
          </w:p>
        </w:tc>
      </w:tr>
    </w:tbl>
    <w:p w14:paraId="5090F1B2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F18C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3E042FC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一般公共预算基本支出表</w:t>
      </w:r>
    </w:p>
    <w:p w14:paraId="061AD83A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38"/>
        <w:gridCol w:w="2379"/>
        <w:gridCol w:w="1739"/>
        <w:gridCol w:w="2027"/>
        <w:gridCol w:w="1544"/>
      </w:tblGrid>
      <w:tr w14:paraId="430176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13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15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</w:t>
            </w:r>
          </w:p>
        </w:tc>
      </w:tr>
      <w:tr w14:paraId="3B39A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4C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B9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59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25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99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公用经费</w:t>
            </w:r>
          </w:p>
        </w:tc>
      </w:tr>
      <w:tr w14:paraId="604B35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3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64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B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</w:t>
            </w:r>
          </w:p>
        </w:tc>
        <w:tc>
          <w:tcPr>
            <w:tcW w:w="2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3960B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A3EC9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6A81A6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3C07B7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96C1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0FA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1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1064.02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C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1064.02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7D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1D680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3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C6F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基本工资 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6F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323.88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64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323.88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1D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CD89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CC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F0A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3F0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111.73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6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111.73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4A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3413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D1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3A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1C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11.85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C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11.85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48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BF12B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7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37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99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172.84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E1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172.84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AE1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ED1B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EC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30106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A36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FDF1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DB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D4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C5B0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45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30107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BB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2F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304.41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C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304.41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B1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1FDB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30113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F2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75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93.95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D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92.95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1C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2602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5F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30199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841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其他工资福利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382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45.36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D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45.36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C3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2C80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E2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73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88F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130.85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04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0B0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130.85</w:t>
            </w:r>
          </w:p>
        </w:tc>
      </w:tr>
      <w:tr w14:paraId="35E3A5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E4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D21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办公费 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F6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10.18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42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9E8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10.18</w:t>
            </w:r>
          </w:p>
        </w:tc>
      </w:tr>
      <w:tr w14:paraId="4D366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0E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C1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印刷费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BC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2.63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F2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86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2.63</w:t>
            </w:r>
          </w:p>
        </w:tc>
      </w:tr>
      <w:tr w14:paraId="40F3E8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56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631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水费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F31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1.05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E1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AE4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1.05</w:t>
            </w:r>
          </w:p>
        </w:tc>
      </w:tr>
      <w:tr w14:paraId="60CC64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1B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DD0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36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5.04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3A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7B3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5.04</w:t>
            </w:r>
          </w:p>
        </w:tc>
      </w:tr>
      <w:tr w14:paraId="54F0F1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6D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CEC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邮电费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41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1.05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07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8A2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1.05</w:t>
            </w:r>
          </w:p>
        </w:tc>
      </w:tr>
      <w:tr w14:paraId="3BB3AD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CB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026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95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78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A8F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</w:t>
            </w:r>
          </w:p>
        </w:tc>
      </w:tr>
      <w:tr w14:paraId="5FFBD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5C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918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6C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2.32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29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2A8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2.32</w:t>
            </w:r>
          </w:p>
        </w:tc>
      </w:tr>
      <w:tr w14:paraId="70FE0B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9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2F1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754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69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DE4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</w:t>
            </w:r>
          </w:p>
        </w:tc>
      </w:tr>
      <w:tr w14:paraId="386B63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5A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7C7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50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0C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341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</w:t>
            </w:r>
          </w:p>
        </w:tc>
      </w:tr>
      <w:tr w14:paraId="337B1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C3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42F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业务委托费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07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1E7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7B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0F4F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2AE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30228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9C6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62D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39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C9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10.41</w:t>
            </w:r>
          </w:p>
        </w:tc>
      </w:tr>
      <w:tr w14:paraId="5595DC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AFE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73D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9D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0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E8A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13.02</w:t>
            </w:r>
          </w:p>
        </w:tc>
      </w:tr>
      <w:tr w14:paraId="76538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51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30239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F32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45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56.59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EE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B9E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56.59</w:t>
            </w:r>
          </w:p>
        </w:tc>
      </w:tr>
      <w:tr w14:paraId="4CF189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E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CEF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其他商品和服务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26CC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20.17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F58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8F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20.17</w:t>
            </w:r>
          </w:p>
        </w:tc>
      </w:tr>
      <w:tr w14:paraId="72EA83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1C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52D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04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13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25.31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01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001F6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50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0BA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9D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4D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4F69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F1AC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0B1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524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6B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A3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20.5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EBE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07F1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C7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325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抚恤金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EB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07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04E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ECDD2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34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8F0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生活补助  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67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21ED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4.81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92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05E0C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9F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AC3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其他资本性支出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1C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8C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50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89DF9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6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9BD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C5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137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60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32296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96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D4F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9A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D82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10D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39A8B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7A5495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56C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C6E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1220.18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3427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1089.33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71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130.85</w:t>
            </w:r>
          </w:p>
        </w:tc>
      </w:tr>
      <w:tr w14:paraId="241843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1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BD0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04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27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436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79C2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B13B83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93E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388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0A1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BE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5B67F1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60CEFAA0">
      <w:pPr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一般公共预算“三公”经费支出表</w:t>
      </w:r>
    </w:p>
    <w:p w14:paraId="6C8DE9B8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3CA8E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7A9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0A27F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本年预算数</w:t>
            </w:r>
          </w:p>
        </w:tc>
      </w:tr>
      <w:tr w14:paraId="09ACE0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F35C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02CFF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1D70AF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EA36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10FB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7DB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B3F42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40AE67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406C4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C9192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</w:tr>
      <w:tr w14:paraId="4602C3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93E3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A8008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D1B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E6A1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00C05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4728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EF6C2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C39C0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3F87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CD4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C8E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B96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53CA7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85E6221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95A52D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2F4B72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F0A6A6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5A8A9C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9ED0F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5E3AD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A4991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083FB8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039C01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EC127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4FBD85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BA1C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0783E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7D06A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E902E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F0BD6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D7125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F1052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2ABF6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73A3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BA75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051AE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2C8AF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C76A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2D78005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F3E5E3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政府性基金预算支出情况表</w:t>
      </w:r>
    </w:p>
    <w:p w14:paraId="57DD6251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638"/>
        <w:gridCol w:w="562"/>
        <w:gridCol w:w="2869"/>
        <w:gridCol w:w="1690"/>
        <w:gridCol w:w="1365"/>
        <w:gridCol w:w="1275"/>
      </w:tblGrid>
      <w:tr w14:paraId="30A63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68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F1C3D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433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2355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本年政府性基金预算财政拨款支出</w:t>
            </w:r>
          </w:p>
        </w:tc>
      </w:tr>
      <w:tr w14:paraId="25BF1C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BD9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286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75EDD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4C40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6C96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9830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02FE5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1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C82D5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DC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91F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8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49F42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3FBB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CF6D90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5CA1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B5821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C6F8BA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8A243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222222"/>
                <w:kern w:val="0"/>
                <w:sz w:val="20"/>
                <w:szCs w:val="20"/>
              </w:rPr>
              <w:t>无此项指标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CDEF5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8E1AF3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3E4D1E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1F1A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4D370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D1DA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7FEC2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F518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0511F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2E5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DC800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6D735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808F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209F2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26EF9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0F255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D202D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B50BA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4B62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66DD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2DB44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C99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4E41C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201E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66C24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3583D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B299E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FB4B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66FBF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D334C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0815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249E1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8697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13732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EBD58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AE26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631A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D133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DEB8B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659CC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74112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6D2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16E49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01B1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30D8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48322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8C405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CC86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BE4A1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26CA5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EE57D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193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7C98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77143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66333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1BD86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0BB09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1614A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8AD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C115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37A1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65007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17B0C1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4A38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7CD8B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D32AD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2CA1F9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9158B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507C9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2A9A8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CF86A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DE757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0CD71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11E0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23E9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54BEE5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7E249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6320C7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28164C9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部门收支总体情况表</w:t>
      </w:r>
    </w:p>
    <w:p w14:paraId="561EF6BE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1518"/>
        <w:gridCol w:w="3357"/>
        <w:gridCol w:w="1688"/>
      </w:tblGrid>
      <w:tr w14:paraId="475A0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1D0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  <w:tc>
          <w:tcPr>
            <w:tcW w:w="504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901B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支出</w:t>
            </w:r>
          </w:p>
        </w:tc>
      </w:tr>
      <w:tr w14:paraId="64CC8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3CF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B9E2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153D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3D507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 w14:paraId="06E9B1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E3A72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4B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1585.27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E0712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noWrap w:val="0"/>
            <w:vAlign w:val="center"/>
          </w:tcPr>
          <w:p w14:paraId="11B3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3660.00</w:t>
            </w:r>
          </w:p>
        </w:tc>
      </w:tr>
      <w:tr w14:paraId="04A278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8EAE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B59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1585.27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3CC2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BFC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2454.08</w:t>
            </w:r>
          </w:p>
        </w:tc>
      </w:tr>
      <w:tr w14:paraId="5386C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5301D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AC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592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CB5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EACC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3105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50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1084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2CF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263.26</w:t>
            </w:r>
          </w:p>
        </w:tc>
      </w:tr>
      <w:tr w14:paraId="4B45B5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7A03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三、纳入专户管理的非税收入拨款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2D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AD9A3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7FDF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E52DD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D07F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四、上级补助收入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0D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2074.75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908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B7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A7B1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B508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五、其他收入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B0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167A7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DB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3CA7F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CBD4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67B9D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68C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42E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97.56</w:t>
            </w:r>
          </w:p>
        </w:tc>
      </w:tr>
      <w:tr w14:paraId="1E970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355F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FA1AD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67E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（九）卫生健康支出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F5C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99.51</w:t>
            </w:r>
          </w:p>
        </w:tc>
      </w:tr>
      <w:tr w14:paraId="0C10EA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BC4A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9D2F7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9E964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（十）节能环保支出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AD4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80A5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3361B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97CB8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599D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041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168.36</w:t>
            </w:r>
          </w:p>
        </w:tc>
      </w:tr>
      <w:tr w14:paraId="7E854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5599F9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43B6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2BCF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02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581.23</w:t>
            </w:r>
          </w:p>
        </w:tc>
      </w:tr>
      <w:tr w14:paraId="0E06B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22E47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B9FFC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1455E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04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BE86F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0B30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CA3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EFD4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E4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FFF39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52531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3432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B09E3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95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42948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94725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F6F03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91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89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7811A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8928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9C4DA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A670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C6D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D414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88EE7B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92C13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92230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F8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4486D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FD6D69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93E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3660.00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3537C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46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3660.00</w:t>
            </w:r>
          </w:p>
        </w:tc>
      </w:tr>
    </w:tbl>
    <w:p w14:paraId="1F46109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0BAF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55449F25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47A461FC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部门收入总体情况表</w:t>
      </w:r>
    </w:p>
    <w:p w14:paraId="7D48F8BD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    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pPr w:leftFromText="180" w:rightFromText="180" w:vertAnchor="text" w:horzAnchor="page" w:tblpX="1615" w:tblpY="239"/>
        <w:tblOverlap w:val="never"/>
        <w:tblW w:w="144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394"/>
        <w:gridCol w:w="385"/>
        <w:gridCol w:w="1730"/>
        <w:gridCol w:w="1186"/>
        <w:gridCol w:w="1632"/>
        <w:gridCol w:w="1687"/>
        <w:gridCol w:w="1613"/>
        <w:gridCol w:w="1293"/>
        <w:gridCol w:w="1482"/>
        <w:gridCol w:w="1387"/>
        <w:gridCol w:w="1238"/>
      </w:tblGrid>
      <w:tr w14:paraId="7AF5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9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EF10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18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B0F89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932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C13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一般公共预算拨款</w:t>
            </w:r>
          </w:p>
        </w:tc>
        <w:tc>
          <w:tcPr>
            <w:tcW w:w="129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CF2E1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政府性基金收入</w:t>
            </w:r>
          </w:p>
        </w:tc>
        <w:tc>
          <w:tcPr>
            <w:tcW w:w="148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DF77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纳入专户管理的非税收入拨款</w:t>
            </w:r>
          </w:p>
        </w:tc>
        <w:tc>
          <w:tcPr>
            <w:tcW w:w="138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D730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238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D005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</w:t>
            </w:r>
          </w:p>
          <w:p w14:paraId="2C95BB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</w:tr>
      <w:tr w14:paraId="14581E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60A9B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17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337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67357D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245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7A4F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</w:t>
            </w:r>
          </w:p>
          <w:p w14:paraId="4BA2B3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拨款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039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7A21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969F8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709C6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B1BF2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6A745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AF182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77F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E02E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17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65621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75ADA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E6E4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DA9E9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5739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7989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56C6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413AF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230845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91B6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DC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3A7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F0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2454.08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22C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1218.67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4E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1218.67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3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D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30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1235.41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B6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</w:p>
        </w:tc>
      </w:tr>
      <w:tr w14:paraId="59E05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12D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1D7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1F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2382.22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5A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1212.07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4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1212.07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B7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AB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C9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EE6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1170.15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48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67F95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AA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3A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C2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2341.76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6D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1210.87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09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1210.87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F7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1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8C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1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1130.89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1D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F4711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78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46C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其他政府办公厅(室)及相关机构事务支出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675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40.46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3C9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1.20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31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1.20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AA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E4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444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D1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39.26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89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2A01E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22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32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2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33.60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30C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09E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F7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6F1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2E2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231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30.60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F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7DA843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DF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DA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26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33.60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23B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19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3.00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B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2F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C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6F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30.60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702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16AA6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57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639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7B4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38.26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04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3.60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9F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3.60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581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53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045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02B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34.66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31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8130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C3A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91A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BC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38.26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F4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3.60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10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3.60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5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5C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E9A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3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34.66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0C4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FEB9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183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F87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F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263.26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12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43.60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640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43.60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DC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68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5EC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A9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219.66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DC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</w:p>
        </w:tc>
      </w:tr>
      <w:tr w14:paraId="31962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777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A715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541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263.26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5CE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43.60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E797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43.60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137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404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413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7841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219.66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C45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46F27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331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7F0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BE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263.26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B2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43.60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EB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43.60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2E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2D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60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7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219.66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BE7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D715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0C5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808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C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97.56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3D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8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7D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16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E6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FF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93.96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F6B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0192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DED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D5A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58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55.64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764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3B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425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FB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0B2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32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53.24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7B5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9B9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A63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CCC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E5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55.64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63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14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F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58F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BC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9FD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53.24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6C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E069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E2E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3EA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5B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41.92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2CB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FE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29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3A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71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DE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19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6E41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E38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910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3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41.92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272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01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C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89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4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35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9C5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648E6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B4D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96A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F9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95.51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38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19.67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6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19.67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E3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28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630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1F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3CD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8761E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B7B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055B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02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95.51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E3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19.67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45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19.67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42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17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06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5A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01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CEE5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6F6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93F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5E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95.51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3AB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19.67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07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19.67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8A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41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CA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0B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75.84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2AD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CC5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D1D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BD0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D5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168.36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C7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E9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B8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E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BB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D1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161.76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25A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1FF7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282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FED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59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30.20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4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DC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60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BB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4D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95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F0B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5DBE3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1A9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BB1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68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30.20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15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7B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4F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79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BC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B0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B1B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DE34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35A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128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59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138.16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9D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1E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D2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CE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44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AD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135.76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120A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A4DDB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26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903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BC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138.16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DF0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27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F1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C3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E1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FC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135.76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28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F3FE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B60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D2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54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581.23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1C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293.11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C5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293.11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53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71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B0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F7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288.12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1AF3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EB8C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618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060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08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5E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280.15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F4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280.15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A5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668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2F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4CFB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141.85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16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1CF9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5958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E37C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1B5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A49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A8E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5A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0E53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A1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D7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97C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B2857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831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495F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F4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F7F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280.15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79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280.15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29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8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75F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CE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126.85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DCC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49FB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09A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4EC6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00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159.23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F1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BDB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8E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6D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18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25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146.27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C1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84E0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2DD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7A80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A8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159.23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8FB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95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BB1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E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AEE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8BB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146.27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BB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7628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06D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C50F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6B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3660.00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C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1585.25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0E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1585.25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5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AF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19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2E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2074.75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A37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3617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25C0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D28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5CD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192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35D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7AB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1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B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0F8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C79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038B3FF">
      <w:pPr>
        <w:rPr>
          <w:rFonts w:hint="eastAsia" w:eastAsia="仿宋_GB2312"/>
          <w:b/>
          <w:bCs/>
          <w:sz w:val="32"/>
          <w:szCs w:val="32"/>
          <w:u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0D66998">
      <w:pPr>
        <w:pStyle w:val="2"/>
        <w:rPr>
          <w:rFonts w:hint="eastAsia"/>
        </w:rPr>
      </w:pPr>
    </w:p>
    <w:p w14:paraId="420639D9">
      <w:pPr>
        <w:widowControl/>
        <w:shd w:val="clear" w:color="auto" w:fill="FFFFFF"/>
        <w:spacing w:before="100" w:beforeAutospacing="1" w:after="100" w:afterAutospacing="1"/>
        <w:jc w:val="center"/>
      </w:pPr>
      <w:r>
        <w:rPr>
          <w:rFonts w:hint="eastAsia" w:eastAsia="仿宋_GB2312"/>
          <w:b/>
          <w:bCs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eastAsia="仿宋_GB2312"/>
          <w:b/>
          <w:bCs/>
          <w:sz w:val="32"/>
          <w:szCs w:val="32"/>
          <w:u w:val="none"/>
        </w:rPr>
        <w:t>部门支出总体情况表</w:t>
      </w:r>
    </w:p>
    <w:p w14:paraId="49C20E33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 w14:paraId="0376C7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5BFC4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FABB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7F8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49E301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13FE4B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946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1A1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CCCC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8666F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7218568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2011E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57C38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E7C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2B6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FEA5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51F81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7EF6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ECB1FF6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0A99D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5B5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8FA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32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2454.08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C7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1973.68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5396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480.40</w:t>
            </w:r>
          </w:p>
        </w:tc>
      </w:tr>
      <w:tr w14:paraId="60A80E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716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60F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A96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2382.22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4C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1901.82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280C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480.40</w:t>
            </w:r>
          </w:p>
        </w:tc>
      </w:tr>
      <w:tr w14:paraId="190782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92D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0CF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63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2341.76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F9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1869.76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801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472.00</w:t>
            </w:r>
          </w:p>
        </w:tc>
      </w:tr>
      <w:tr w14:paraId="74E71B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59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AD8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其他政府办公厅(室)及相关机构事务支出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A8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40.46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77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32.06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6190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8.40</w:t>
            </w:r>
          </w:p>
        </w:tc>
      </w:tr>
      <w:tr w14:paraId="3FA0D5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94CB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6C5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F97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33.60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51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33.60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5F7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8B46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016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B776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CB0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33.60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72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33.60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2334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1B4C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B330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4DC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A6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38.26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AD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38.26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DE6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1FAC2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CD5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CF4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F5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38.26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39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38.26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4CC7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E167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B89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6011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03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263.26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27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215.26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3B65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48.00</w:t>
            </w:r>
          </w:p>
        </w:tc>
      </w:tr>
      <w:tr w14:paraId="1DE50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4193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680C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48C2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263.26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23BA0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215.26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22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48.00</w:t>
            </w:r>
          </w:p>
        </w:tc>
      </w:tr>
      <w:tr w14:paraId="7F5F41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E6CD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3383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312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263.26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78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215.26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517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48.00</w:t>
            </w:r>
          </w:p>
        </w:tc>
      </w:tr>
      <w:tr w14:paraId="11127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2A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7A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DA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97.56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94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68.16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E5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29.40</w:t>
            </w:r>
          </w:p>
        </w:tc>
      </w:tr>
      <w:tr w14:paraId="78D50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2A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D2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28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9E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38.84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F5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16.80</w:t>
            </w:r>
          </w:p>
        </w:tc>
      </w:tr>
      <w:tr w14:paraId="1638E1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264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8A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CB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79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38.84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850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16.80</w:t>
            </w:r>
          </w:p>
        </w:tc>
      </w:tr>
      <w:tr w14:paraId="63A7E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A2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2D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8D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41.92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E2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29.32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59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12.60</w:t>
            </w:r>
          </w:p>
        </w:tc>
      </w:tr>
      <w:tr w14:paraId="0F6415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62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24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41.92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394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29.32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0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12.60</w:t>
            </w:r>
          </w:p>
        </w:tc>
      </w:tr>
      <w:tr w14:paraId="24473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6C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72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C3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95.51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17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79.68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8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15.83</w:t>
            </w:r>
          </w:p>
        </w:tc>
      </w:tr>
      <w:tr w14:paraId="1DDEA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F8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D1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BD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95.51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C4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79.68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AF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15.83</w:t>
            </w:r>
          </w:p>
        </w:tc>
      </w:tr>
      <w:tr w14:paraId="0FF4AB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AEE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4F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8D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95.51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08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79.68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35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15.83</w:t>
            </w:r>
          </w:p>
        </w:tc>
      </w:tr>
      <w:tr w14:paraId="5DBF1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FE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7E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4C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168.36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4D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168.36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82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D46E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F6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28A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7B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30.20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90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30.20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60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6246DD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21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4A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45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30.20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A9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30.20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EFD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178B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A8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F4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B5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138.16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EC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138.16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69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6247B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4F6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C3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9A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138.16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9A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138.16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15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8BED9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701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E5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C0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581.23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9F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127.48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2A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453.75</w:t>
            </w:r>
          </w:p>
        </w:tc>
      </w:tr>
      <w:tr w14:paraId="683B9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44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3E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422.00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F7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77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422.00</w:t>
            </w:r>
          </w:p>
        </w:tc>
      </w:tr>
      <w:tr w14:paraId="18B328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1CD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AB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4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A2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A9F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15.00</w:t>
            </w:r>
          </w:p>
        </w:tc>
      </w:tr>
      <w:tr w14:paraId="5010F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41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0B9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07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407.00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0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84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407.00</w:t>
            </w:r>
          </w:p>
        </w:tc>
      </w:tr>
      <w:tr w14:paraId="07002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7D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7AC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31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159.23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BE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127.48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914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31.75</w:t>
            </w:r>
          </w:p>
        </w:tc>
      </w:tr>
      <w:tr w14:paraId="771DF7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CD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E0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18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159.23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7C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127.48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76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31.75</w:t>
            </w:r>
          </w:p>
        </w:tc>
      </w:tr>
      <w:tr w14:paraId="48D158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9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计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ED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D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3660.00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3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2632.62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3E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1027.38</w:t>
            </w:r>
          </w:p>
        </w:tc>
      </w:tr>
    </w:tbl>
    <w:p w14:paraId="5A4D141F">
      <w:pPr>
        <w:rPr>
          <w:rFonts w:hint="eastAsia"/>
        </w:rPr>
      </w:pPr>
    </w:p>
    <w:p w14:paraId="6CC8753E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610469CA-620C-40AB-8CF7-B815A8C1017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A5652B5-A90B-4FD2-9AC2-E68B7B786E7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B3E92883-4536-40C9-8185-CBFA0752876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2E552382-DADF-4E0E-AFBF-83F63FEE13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F49C32F-932E-4EC5-91C6-0A367C42008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69F8A7BA-4281-43CB-BBA6-CB2172876E24}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7" w:fontKey="{6D2797AE-4CAE-4637-9208-684172C0C991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MjliNjg2OWU3ZjMwNzZlMjYzMGE3MGJhYjQyOTIifQ=="/>
  </w:docVars>
  <w:rsids>
    <w:rsidRoot w:val="186C045A"/>
    <w:rsid w:val="00A4361E"/>
    <w:rsid w:val="01F571E8"/>
    <w:rsid w:val="043A73DC"/>
    <w:rsid w:val="06594D7C"/>
    <w:rsid w:val="068943A3"/>
    <w:rsid w:val="06F8115F"/>
    <w:rsid w:val="08AF0E7E"/>
    <w:rsid w:val="09B907C2"/>
    <w:rsid w:val="0FB00BF3"/>
    <w:rsid w:val="12214445"/>
    <w:rsid w:val="14FE41AE"/>
    <w:rsid w:val="153876C0"/>
    <w:rsid w:val="160557EF"/>
    <w:rsid w:val="169C37CB"/>
    <w:rsid w:val="175E0F34"/>
    <w:rsid w:val="186C045A"/>
    <w:rsid w:val="188A384C"/>
    <w:rsid w:val="18ED2570"/>
    <w:rsid w:val="1BEF34AA"/>
    <w:rsid w:val="1D3E076A"/>
    <w:rsid w:val="1DC615E1"/>
    <w:rsid w:val="1E430655"/>
    <w:rsid w:val="1E85149C"/>
    <w:rsid w:val="1F2E743E"/>
    <w:rsid w:val="213E04F7"/>
    <w:rsid w:val="22230261"/>
    <w:rsid w:val="22993768"/>
    <w:rsid w:val="23957B07"/>
    <w:rsid w:val="25FD7B6A"/>
    <w:rsid w:val="28F05635"/>
    <w:rsid w:val="290F6835"/>
    <w:rsid w:val="2C091017"/>
    <w:rsid w:val="317F1B79"/>
    <w:rsid w:val="320F137B"/>
    <w:rsid w:val="36062A6B"/>
    <w:rsid w:val="36DD1A1E"/>
    <w:rsid w:val="36FD79CA"/>
    <w:rsid w:val="3A00433C"/>
    <w:rsid w:val="3A2E62A6"/>
    <w:rsid w:val="3C544530"/>
    <w:rsid w:val="3D851ED1"/>
    <w:rsid w:val="3DBB6E98"/>
    <w:rsid w:val="3E353EED"/>
    <w:rsid w:val="403F39C6"/>
    <w:rsid w:val="43392A1E"/>
    <w:rsid w:val="477041E8"/>
    <w:rsid w:val="484A23E2"/>
    <w:rsid w:val="49A34BDC"/>
    <w:rsid w:val="49B72B37"/>
    <w:rsid w:val="4C0F5D7E"/>
    <w:rsid w:val="4C825DA1"/>
    <w:rsid w:val="4D2C295F"/>
    <w:rsid w:val="4EB00282"/>
    <w:rsid w:val="4F372CC3"/>
    <w:rsid w:val="52D11560"/>
    <w:rsid w:val="55B02A26"/>
    <w:rsid w:val="58397404"/>
    <w:rsid w:val="59392C9D"/>
    <w:rsid w:val="5C5B1C3C"/>
    <w:rsid w:val="5CAC586B"/>
    <w:rsid w:val="5CE40B61"/>
    <w:rsid w:val="5DF17E7A"/>
    <w:rsid w:val="60B7289E"/>
    <w:rsid w:val="644328CB"/>
    <w:rsid w:val="64460BA0"/>
    <w:rsid w:val="64DB6072"/>
    <w:rsid w:val="64E84D1C"/>
    <w:rsid w:val="66F366C0"/>
    <w:rsid w:val="689042C6"/>
    <w:rsid w:val="69895E3C"/>
    <w:rsid w:val="69F55AF1"/>
    <w:rsid w:val="6A265B6E"/>
    <w:rsid w:val="6A48205B"/>
    <w:rsid w:val="6B014FD4"/>
    <w:rsid w:val="6EDA5D29"/>
    <w:rsid w:val="6F8929B2"/>
    <w:rsid w:val="71EF3FF7"/>
    <w:rsid w:val="731C6E4F"/>
    <w:rsid w:val="73AD0F38"/>
    <w:rsid w:val="757E5B9F"/>
    <w:rsid w:val="78994A9D"/>
    <w:rsid w:val="790F4D60"/>
    <w:rsid w:val="791314CD"/>
    <w:rsid w:val="79366790"/>
    <w:rsid w:val="7A6C06BC"/>
    <w:rsid w:val="7D55314A"/>
    <w:rsid w:val="7D693CB1"/>
    <w:rsid w:val="7E576F8D"/>
    <w:rsid w:val="7E9E4BBC"/>
    <w:rsid w:val="7F63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7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5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5054</Words>
  <Characters>7342</Characters>
  <Lines>0</Lines>
  <Paragraphs>0</Paragraphs>
  <TotalTime>2</TotalTime>
  <ScaleCrop>false</ScaleCrop>
  <LinksUpToDate>false</LinksUpToDate>
  <CharactersWithSpaces>7879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2024-08-05T13:06:00Z</dcterms:created>
  <dc:creator>WPS_1641776830</dc:creator>
  <cp:lastModifiedBy>微信用户</cp:lastModifiedBy>
  <cp:lastPrinted>2024-08-15T12:26:00Z</cp:lastPrinted>
  <dcterms:modified xsi:type="dcterms:W3CDTF">2024-09-19T03:11:59Z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657C404FDE4549EBB81CAAAF881953BE_13</vt:lpwstr>
  </property>
</Properties>
</file>