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36A" w:rsidRDefault="003B436A" w:rsidP="003B436A">
      <w:pPr>
        <w:spacing w:line="576" w:lineRule="exact"/>
        <w:jc w:val="center"/>
        <w:rPr>
          <w:rFonts w:ascii="方正小标宋简体" w:eastAsia="方正小标宋简体" w:hAnsi="黑体" w:cs="黑体"/>
          <w:bCs/>
          <w:sz w:val="44"/>
          <w:szCs w:val="44"/>
        </w:rPr>
      </w:pPr>
      <w:r w:rsidRPr="003B436A">
        <w:rPr>
          <w:rFonts w:ascii="方正小标宋简体" w:eastAsia="方正小标宋简体" w:hAnsi="黑体" w:cs="黑体" w:hint="eastAsia"/>
          <w:bCs/>
          <w:sz w:val="44"/>
          <w:szCs w:val="44"/>
        </w:rPr>
        <w:t>政府资助参保城乡居民特困人群A类低保</w:t>
      </w:r>
    </w:p>
    <w:p w:rsidR="003B436A" w:rsidRDefault="003B436A" w:rsidP="003B436A">
      <w:pPr>
        <w:spacing w:line="576" w:lineRule="exact"/>
        <w:jc w:val="center"/>
        <w:rPr>
          <w:rFonts w:ascii="方正小标宋简体" w:eastAsia="方正小标宋简体" w:hAnsi="黑体" w:cs="黑体"/>
          <w:bCs/>
          <w:sz w:val="44"/>
          <w:szCs w:val="44"/>
        </w:rPr>
      </w:pPr>
      <w:r w:rsidRPr="003B436A">
        <w:rPr>
          <w:rFonts w:ascii="方正小标宋简体" w:eastAsia="方正小标宋简体" w:hAnsi="黑体" w:cs="黑体" w:hint="eastAsia"/>
          <w:bCs/>
          <w:sz w:val="44"/>
          <w:szCs w:val="44"/>
        </w:rPr>
        <w:t>或残一、二级</w:t>
      </w:r>
      <w:r>
        <w:rPr>
          <w:rFonts w:ascii="方正小标宋简体" w:eastAsia="方正小标宋简体" w:hAnsi="黑体" w:cs="黑体" w:hint="eastAsia"/>
          <w:bCs/>
          <w:sz w:val="44"/>
          <w:szCs w:val="44"/>
        </w:rPr>
        <w:t>项目支出绩效评价报告</w:t>
      </w:r>
    </w:p>
    <w:p w:rsidR="003B436A" w:rsidRDefault="003B436A" w:rsidP="003B436A">
      <w:pPr>
        <w:spacing w:line="576" w:lineRule="exact"/>
        <w:jc w:val="center"/>
        <w:rPr>
          <w:rFonts w:ascii="黑体" w:eastAsia="黑体" w:hAnsi="黑体" w:cs="黑体"/>
          <w:bCs/>
          <w:sz w:val="44"/>
          <w:szCs w:val="44"/>
        </w:rPr>
      </w:pPr>
    </w:p>
    <w:tbl>
      <w:tblPr>
        <w:tblpPr w:leftFromText="180" w:rightFromText="180" w:vertAnchor="text" w:horzAnchor="margin" w:tblpXSpec="center" w:tblpY="18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3B436A" w:rsidTr="00316035">
        <w:trPr>
          <w:trHeight w:val="675"/>
        </w:trPr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部门概况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专项名称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Pr="003B436A" w:rsidRDefault="003B436A" w:rsidP="00316035">
            <w:pPr>
              <w:spacing w:line="4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3B436A">
              <w:rPr>
                <w:rFonts w:ascii="楷体_GB2312" w:eastAsia="楷体_GB2312" w:hAnsi="仿宋" w:hint="eastAsia"/>
                <w:kern w:val="0"/>
                <w:szCs w:val="21"/>
              </w:rPr>
              <w:t>政府资助参保城乡居民特困人群A类低保或残一、二级</w:t>
            </w:r>
          </w:p>
        </w:tc>
      </w:tr>
      <w:tr w:rsidR="003B436A" w:rsidTr="00316035">
        <w:trPr>
          <w:trHeight w:val="675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年度预算金额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4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65.4万元</w:t>
            </w:r>
          </w:p>
        </w:tc>
      </w:tr>
      <w:tr w:rsidR="003B436A" w:rsidTr="00316035">
        <w:trPr>
          <w:trHeight w:val="675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项目主管部门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48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</w:rPr>
              <w:t>湘潭县人力资源和社会保障局</w:t>
            </w:r>
          </w:p>
        </w:tc>
      </w:tr>
      <w:tr w:rsidR="003B436A" w:rsidTr="00316035">
        <w:trPr>
          <w:trHeight w:val="675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项目立项目的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48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落实城乡居民基本养老保险扶贫补助政策，及时将贫困人口、低保对象、特困人员纳入政府代缴范围，该类人员按最低档代缴其每年全部养老保险费，保障特困群体参保。</w:t>
            </w:r>
          </w:p>
        </w:tc>
      </w:tr>
      <w:tr w:rsidR="003B436A" w:rsidTr="00316035">
        <w:trPr>
          <w:trHeight w:val="1357"/>
        </w:trPr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绩效情况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项目支出管理和使用基本情况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48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按照专项资金管理办法，将专项资金全部用于特殊群体扶贫政府代缴。</w:t>
            </w:r>
          </w:p>
        </w:tc>
      </w:tr>
      <w:tr w:rsidR="003B436A" w:rsidTr="00316035">
        <w:trPr>
          <w:trHeight w:val="1230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项目绩效目标完成情况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48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2023年实际拨付65.4万元，完成预算目标的100%，并及时足额保障困难群体参保。</w:t>
            </w:r>
          </w:p>
        </w:tc>
      </w:tr>
      <w:tr w:rsidR="003B436A" w:rsidTr="00316035">
        <w:trPr>
          <w:trHeight w:val="1072"/>
        </w:trPr>
        <w:tc>
          <w:tcPr>
            <w:tcW w:w="1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存在的问题分析及改进措施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存在的问题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48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项目涉及困难群体分布面广，监管难度较大。</w:t>
            </w:r>
          </w:p>
        </w:tc>
      </w:tr>
      <w:tr w:rsidR="003B436A" w:rsidTr="00316035">
        <w:trPr>
          <w:trHeight w:val="1245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改进措施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480" w:lineRule="exact"/>
              <w:ind w:firstLineChars="200" w:firstLine="480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加强与各部门衔接，动态跟踪人员信息，确保资金安全。</w:t>
            </w:r>
          </w:p>
        </w:tc>
      </w:tr>
      <w:tr w:rsidR="003B436A" w:rsidTr="00316035">
        <w:trPr>
          <w:trHeight w:val="1005"/>
        </w:trPr>
        <w:tc>
          <w:tcPr>
            <w:tcW w:w="1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widowControl/>
              <w:jc w:val="left"/>
              <w:rPr>
                <w:rFonts w:ascii="仿宋_GB2312" w:eastAsia="仿宋_GB2312" w:hAnsi="宋体" w:cs="宋体"/>
                <w:b/>
                <w:szCs w:val="3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576" w:lineRule="exact"/>
              <w:jc w:val="center"/>
              <w:rPr>
                <w:rFonts w:ascii="仿宋_GB2312" w:eastAsia="仿宋_GB2312" w:hAnsi="宋体" w:cs="宋体"/>
                <w:b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szCs w:val="32"/>
              </w:rPr>
              <w:t>其他需要说明问题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36A" w:rsidRDefault="003B436A" w:rsidP="00316035">
            <w:pPr>
              <w:spacing w:line="480" w:lineRule="exact"/>
              <w:rPr>
                <w:rFonts w:ascii="仿宋_GB2312" w:eastAsia="仿宋_GB2312" w:hAnsi="宋体" w:cs="宋体"/>
                <w:sz w:val="24"/>
              </w:rPr>
            </w:pPr>
            <w:bookmarkStart w:id="0" w:name="_GoBack"/>
            <w:bookmarkEnd w:id="0"/>
          </w:p>
        </w:tc>
      </w:tr>
    </w:tbl>
    <w:p w:rsidR="003B436A" w:rsidRDefault="003B436A" w:rsidP="003B436A"/>
    <w:sectPr w:rsidR="003B436A" w:rsidSect="007007DE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0148" w:rsidRDefault="005C0148" w:rsidP="003B436A">
      <w:r>
        <w:separator/>
      </w:r>
    </w:p>
  </w:endnote>
  <w:endnote w:type="continuationSeparator" w:id="0">
    <w:p w:rsidR="005C0148" w:rsidRDefault="005C0148" w:rsidP="003B43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0148" w:rsidRDefault="005C0148" w:rsidP="003B436A">
      <w:r>
        <w:separator/>
      </w:r>
    </w:p>
  </w:footnote>
  <w:footnote w:type="continuationSeparator" w:id="0">
    <w:p w:rsidR="005C0148" w:rsidRDefault="005C0148" w:rsidP="003B43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JiOTM4ZGJlZDkwZDc1ODc3YjQxNDVlNTE4MjRlYTkifQ=="/>
  </w:docVars>
  <w:rsids>
    <w:rsidRoot w:val="002B6CBB"/>
    <w:rsid w:val="0000733A"/>
    <w:rsid w:val="00013FD0"/>
    <w:rsid w:val="00042F88"/>
    <w:rsid w:val="000A0E4E"/>
    <w:rsid w:val="000A6B2C"/>
    <w:rsid w:val="000B2EFD"/>
    <w:rsid w:val="000C18CF"/>
    <w:rsid w:val="000E3B0A"/>
    <w:rsid w:val="000F69D5"/>
    <w:rsid w:val="001126AF"/>
    <w:rsid w:val="00123DA2"/>
    <w:rsid w:val="00144CE0"/>
    <w:rsid w:val="001807D1"/>
    <w:rsid w:val="00184A13"/>
    <w:rsid w:val="001972B3"/>
    <w:rsid w:val="00204F40"/>
    <w:rsid w:val="00222272"/>
    <w:rsid w:val="00231F0B"/>
    <w:rsid w:val="0023292D"/>
    <w:rsid w:val="00233DA9"/>
    <w:rsid w:val="002525CC"/>
    <w:rsid w:val="00255952"/>
    <w:rsid w:val="00272ED4"/>
    <w:rsid w:val="0029315C"/>
    <w:rsid w:val="00294FE1"/>
    <w:rsid w:val="002A5979"/>
    <w:rsid w:val="002B6596"/>
    <w:rsid w:val="002B6CBB"/>
    <w:rsid w:val="002B721B"/>
    <w:rsid w:val="002D36E7"/>
    <w:rsid w:val="002F25F7"/>
    <w:rsid w:val="00312140"/>
    <w:rsid w:val="003138CD"/>
    <w:rsid w:val="00314A97"/>
    <w:rsid w:val="00316F8D"/>
    <w:rsid w:val="00317FC7"/>
    <w:rsid w:val="00323C53"/>
    <w:rsid w:val="00340FB5"/>
    <w:rsid w:val="00344E35"/>
    <w:rsid w:val="00346C56"/>
    <w:rsid w:val="0034788F"/>
    <w:rsid w:val="003479CB"/>
    <w:rsid w:val="00376702"/>
    <w:rsid w:val="003B436A"/>
    <w:rsid w:val="003C6065"/>
    <w:rsid w:val="003E3853"/>
    <w:rsid w:val="003F4B85"/>
    <w:rsid w:val="00432286"/>
    <w:rsid w:val="004722FA"/>
    <w:rsid w:val="00473158"/>
    <w:rsid w:val="004C6557"/>
    <w:rsid w:val="0053772C"/>
    <w:rsid w:val="005918DB"/>
    <w:rsid w:val="005C0148"/>
    <w:rsid w:val="005C4481"/>
    <w:rsid w:val="005D4BC1"/>
    <w:rsid w:val="005F4A1E"/>
    <w:rsid w:val="006164EA"/>
    <w:rsid w:val="006223FD"/>
    <w:rsid w:val="0066751D"/>
    <w:rsid w:val="006944FD"/>
    <w:rsid w:val="00696C4A"/>
    <w:rsid w:val="006C6FB1"/>
    <w:rsid w:val="006D0736"/>
    <w:rsid w:val="006E116C"/>
    <w:rsid w:val="006E3CE2"/>
    <w:rsid w:val="007007DE"/>
    <w:rsid w:val="0070093C"/>
    <w:rsid w:val="007150BD"/>
    <w:rsid w:val="00772694"/>
    <w:rsid w:val="007C2262"/>
    <w:rsid w:val="007C34FB"/>
    <w:rsid w:val="007E0B9E"/>
    <w:rsid w:val="007E7DFD"/>
    <w:rsid w:val="00811274"/>
    <w:rsid w:val="00811576"/>
    <w:rsid w:val="00814D56"/>
    <w:rsid w:val="00833BD6"/>
    <w:rsid w:val="0085008C"/>
    <w:rsid w:val="00861A92"/>
    <w:rsid w:val="008D04D1"/>
    <w:rsid w:val="008F7363"/>
    <w:rsid w:val="00922C3E"/>
    <w:rsid w:val="00930E37"/>
    <w:rsid w:val="00933F56"/>
    <w:rsid w:val="00946E4B"/>
    <w:rsid w:val="009E4A97"/>
    <w:rsid w:val="009E74D3"/>
    <w:rsid w:val="00A0307F"/>
    <w:rsid w:val="00A4521C"/>
    <w:rsid w:val="00A71E5C"/>
    <w:rsid w:val="00A74EE3"/>
    <w:rsid w:val="00A8248D"/>
    <w:rsid w:val="00A961F1"/>
    <w:rsid w:val="00AB067C"/>
    <w:rsid w:val="00AB7898"/>
    <w:rsid w:val="00AE3EFB"/>
    <w:rsid w:val="00B07787"/>
    <w:rsid w:val="00B245F0"/>
    <w:rsid w:val="00B27957"/>
    <w:rsid w:val="00B6225E"/>
    <w:rsid w:val="00B7444B"/>
    <w:rsid w:val="00B84F35"/>
    <w:rsid w:val="00B8711A"/>
    <w:rsid w:val="00BB0EDE"/>
    <w:rsid w:val="00C12C0F"/>
    <w:rsid w:val="00C53D0F"/>
    <w:rsid w:val="00C54B5A"/>
    <w:rsid w:val="00C6157B"/>
    <w:rsid w:val="00C71072"/>
    <w:rsid w:val="00CA0D69"/>
    <w:rsid w:val="00CC114D"/>
    <w:rsid w:val="00CD7955"/>
    <w:rsid w:val="00D33290"/>
    <w:rsid w:val="00D34E7F"/>
    <w:rsid w:val="00D46EE8"/>
    <w:rsid w:val="00D63B12"/>
    <w:rsid w:val="00D834E8"/>
    <w:rsid w:val="00D834E9"/>
    <w:rsid w:val="00D94A8F"/>
    <w:rsid w:val="00DA17BD"/>
    <w:rsid w:val="00DB370D"/>
    <w:rsid w:val="00DB478F"/>
    <w:rsid w:val="00DB5573"/>
    <w:rsid w:val="00DE4F7E"/>
    <w:rsid w:val="00E40E7D"/>
    <w:rsid w:val="00E7773D"/>
    <w:rsid w:val="00E92A23"/>
    <w:rsid w:val="00EB5852"/>
    <w:rsid w:val="00ED2D54"/>
    <w:rsid w:val="00ED7771"/>
    <w:rsid w:val="00F10959"/>
    <w:rsid w:val="00F2121E"/>
    <w:rsid w:val="00F64354"/>
    <w:rsid w:val="00FB7DF7"/>
    <w:rsid w:val="00FC19EA"/>
    <w:rsid w:val="00FD15F2"/>
    <w:rsid w:val="00FE0582"/>
    <w:rsid w:val="00FF2D20"/>
    <w:rsid w:val="636F7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 w:qFormat="1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007D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007D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link w:val="Char"/>
    <w:uiPriority w:val="99"/>
    <w:unhideWhenUsed/>
    <w:qFormat/>
    <w:rsid w:val="007007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rsid w:val="007007DE"/>
    <w:pPr>
      <w:ind w:leftChars="2500" w:left="100"/>
    </w:pPr>
  </w:style>
  <w:style w:type="paragraph" w:styleId="a5">
    <w:name w:val="header"/>
    <w:basedOn w:val="a"/>
    <w:link w:val="Char1"/>
    <w:uiPriority w:val="99"/>
    <w:unhideWhenUsed/>
    <w:qFormat/>
    <w:rsid w:val="007007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rsid w:val="007007DE"/>
    <w:pPr>
      <w:spacing w:beforeAutospacing="1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table" w:styleId="a7">
    <w:name w:val="Table Grid"/>
    <w:basedOn w:val="a2"/>
    <w:uiPriority w:val="59"/>
    <w:qFormat/>
    <w:rsid w:val="007007D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uiPriority w:val="22"/>
    <w:qFormat/>
    <w:rsid w:val="007007DE"/>
    <w:rPr>
      <w:b/>
    </w:rPr>
  </w:style>
  <w:style w:type="character" w:styleId="a9">
    <w:name w:val="Hyperlink"/>
    <w:basedOn w:val="a1"/>
    <w:qFormat/>
    <w:rsid w:val="007007DE"/>
    <w:rPr>
      <w:color w:val="0000FF"/>
      <w:u w:val="single"/>
    </w:rPr>
  </w:style>
  <w:style w:type="paragraph" w:styleId="aa">
    <w:name w:val="No Spacing"/>
    <w:qFormat/>
    <w:rsid w:val="007007D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customStyle="1" w:styleId="Char">
    <w:name w:val="页脚 Char"/>
    <w:basedOn w:val="a1"/>
    <w:link w:val="a0"/>
    <w:uiPriority w:val="99"/>
    <w:semiHidden/>
    <w:qFormat/>
    <w:rsid w:val="007007DE"/>
    <w:rPr>
      <w:sz w:val="18"/>
      <w:szCs w:val="18"/>
    </w:rPr>
  </w:style>
  <w:style w:type="character" w:customStyle="1" w:styleId="Char1">
    <w:name w:val="页眉 Char"/>
    <w:basedOn w:val="a1"/>
    <w:link w:val="a5"/>
    <w:uiPriority w:val="99"/>
    <w:semiHidden/>
    <w:qFormat/>
    <w:rsid w:val="007007DE"/>
    <w:rPr>
      <w:sz w:val="18"/>
      <w:szCs w:val="18"/>
    </w:rPr>
  </w:style>
  <w:style w:type="paragraph" w:styleId="ab">
    <w:name w:val="List Paragraph"/>
    <w:basedOn w:val="a"/>
    <w:uiPriority w:val="34"/>
    <w:qFormat/>
    <w:rsid w:val="007007DE"/>
    <w:pPr>
      <w:ind w:firstLineChars="200" w:firstLine="420"/>
    </w:pPr>
  </w:style>
  <w:style w:type="character" w:customStyle="1" w:styleId="a22">
    <w:name w:val="a22"/>
    <w:basedOn w:val="a1"/>
    <w:qFormat/>
    <w:rsid w:val="007007DE"/>
  </w:style>
  <w:style w:type="character" w:customStyle="1" w:styleId="Char0">
    <w:name w:val="日期 Char"/>
    <w:basedOn w:val="a1"/>
    <w:link w:val="a4"/>
    <w:uiPriority w:val="99"/>
    <w:semiHidden/>
    <w:qFormat/>
    <w:rsid w:val="007007DE"/>
    <w:rPr>
      <w:szCs w:val="24"/>
    </w:rPr>
  </w:style>
  <w:style w:type="character" w:customStyle="1" w:styleId="1Char">
    <w:name w:val="标题 1 Char"/>
    <w:basedOn w:val="a1"/>
    <w:link w:val="1"/>
    <w:qFormat/>
    <w:rsid w:val="007007DE"/>
    <w:rPr>
      <w:rFonts w:ascii="宋体" w:eastAsia="宋体" w:hAnsi="宋体" w:cs="Times New Roman"/>
      <w:b/>
      <w:kern w:val="44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09D10A-6544-4597-BC24-06DD798A7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156</cp:revision>
  <dcterms:created xsi:type="dcterms:W3CDTF">2023-05-16T03:37:00Z</dcterms:created>
  <dcterms:modified xsi:type="dcterms:W3CDTF">2024-05-31T00:44:00Z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E5319BF7D2704BD09A5585267D67BBEE_12</vt:lpwstr>
  </property>
</Properties>
</file>