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A53" w:rsidRDefault="006C4812">
      <w:pPr>
        <w:widowControl/>
        <w:jc w:val="left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附件5</w:t>
      </w:r>
    </w:p>
    <w:p w:rsidR="00554A53" w:rsidRDefault="006C4812">
      <w:pPr>
        <w:widowControl/>
        <w:spacing w:line="576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  <w:u w:val="single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中职免学费资金项目支出绩效评价报告</w:t>
      </w:r>
    </w:p>
    <w:tbl>
      <w:tblPr>
        <w:tblpPr w:leftFromText="180" w:rightFromText="180" w:vertAnchor="text" w:horzAnchor="margin" w:tblpXSpec="center" w:tblpY="189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7"/>
        <w:gridCol w:w="1985"/>
        <w:gridCol w:w="5670"/>
      </w:tblGrid>
      <w:tr w:rsidR="00554A53">
        <w:trPr>
          <w:trHeight w:val="675"/>
          <w:jc w:val="center"/>
        </w:trPr>
        <w:tc>
          <w:tcPr>
            <w:tcW w:w="1567" w:type="dxa"/>
            <w:vMerge w:val="restart"/>
            <w:vAlign w:val="center"/>
          </w:tcPr>
          <w:p w:rsidR="00554A53" w:rsidRDefault="006C481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:rsidR="00554A53" w:rsidRDefault="006C481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:rsidR="00554A53" w:rsidRDefault="006C4812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中职免学费资金</w:t>
            </w:r>
          </w:p>
        </w:tc>
      </w:tr>
      <w:tr w:rsidR="00554A53">
        <w:trPr>
          <w:trHeight w:val="675"/>
          <w:jc w:val="center"/>
        </w:trPr>
        <w:tc>
          <w:tcPr>
            <w:tcW w:w="1567" w:type="dxa"/>
            <w:vMerge/>
          </w:tcPr>
          <w:p w:rsidR="00554A53" w:rsidRDefault="00554A5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54A53" w:rsidRDefault="006C481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:rsidR="00554A53" w:rsidRDefault="006C4812" w:rsidP="008E7DB3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11</w:t>
            </w:r>
            <w:r w:rsidR="008E7DB3">
              <w:rPr>
                <w:rFonts w:ascii="仿宋_GB2312" w:eastAsia="仿宋_GB2312" w:hAnsi="宋体" w:cs="宋体" w:hint="eastAsia"/>
                <w:szCs w:val="32"/>
              </w:rPr>
              <w:t>65.14</w:t>
            </w:r>
            <w:r>
              <w:rPr>
                <w:rFonts w:ascii="仿宋_GB2312" w:eastAsia="仿宋_GB2312" w:hAnsi="宋体" w:cs="宋体" w:hint="eastAsia"/>
                <w:szCs w:val="32"/>
              </w:rPr>
              <w:t>万元</w:t>
            </w:r>
          </w:p>
        </w:tc>
      </w:tr>
      <w:tr w:rsidR="00554A53">
        <w:trPr>
          <w:trHeight w:val="675"/>
          <w:jc w:val="center"/>
        </w:trPr>
        <w:tc>
          <w:tcPr>
            <w:tcW w:w="1567" w:type="dxa"/>
            <w:vMerge/>
          </w:tcPr>
          <w:p w:rsidR="00554A53" w:rsidRDefault="00554A5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54A53" w:rsidRDefault="006C481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:rsidR="00554A53" w:rsidRDefault="006C4812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湘潭县学生资助管理中心</w:t>
            </w:r>
          </w:p>
        </w:tc>
      </w:tr>
      <w:tr w:rsidR="00554A53">
        <w:trPr>
          <w:trHeight w:val="1350"/>
          <w:jc w:val="center"/>
        </w:trPr>
        <w:tc>
          <w:tcPr>
            <w:tcW w:w="1567" w:type="dxa"/>
            <w:vMerge/>
          </w:tcPr>
          <w:p w:rsidR="00554A53" w:rsidRDefault="00554A5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54A53" w:rsidRDefault="006C481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:rsidR="00554A53" w:rsidRDefault="006C4812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 w:rsidR="00554A53">
        <w:trPr>
          <w:trHeight w:val="1357"/>
          <w:jc w:val="center"/>
        </w:trPr>
        <w:tc>
          <w:tcPr>
            <w:tcW w:w="1567" w:type="dxa"/>
            <w:vMerge w:val="restart"/>
            <w:vAlign w:val="center"/>
          </w:tcPr>
          <w:p w:rsidR="00554A53" w:rsidRDefault="006C481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:rsidR="00554A53" w:rsidRDefault="006C481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:rsidR="00554A53" w:rsidRDefault="006C4812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我单位高度重视专项资金的管理，制定了专项资金管理办法。认真组织师生学习了相关政策文件，并通过市县广播、电视、报纸等媒体，利用学校的校园广播、“家校通”、校会、班会等平台进行广泛的宣传，要求项目单位实施专人负责，专款专用，绝不截留、挪用。</w:t>
            </w:r>
          </w:p>
          <w:p w:rsidR="00554A53" w:rsidRDefault="006C4812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减免</w:t>
            </w:r>
            <w:r w:rsidR="008E7DB3">
              <w:rPr>
                <w:rFonts w:ascii="仿宋_GB2312" w:eastAsia="仿宋_GB2312" w:hAnsi="宋体" w:cs="宋体" w:hint="eastAsia"/>
                <w:szCs w:val="32"/>
              </w:rPr>
              <w:t>10932</w:t>
            </w:r>
            <w:r>
              <w:rPr>
                <w:rFonts w:ascii="仿宋_GB2312" w:eastAsia="仿宋_GB2312" w:hAnsi="宋体" w:cs="宋体" w:hint="eastAsia"/>
                <w:szCs w:val="32"/>
              </w:rPr>
              <w:t>人次的中职学生免学费资金，促进了职业教育的发展。</w:t>
            </w:r>
          </w:p>
          <w:p w:rsidR="00554A53" w:rsidRDefault="006C4812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享受中职免学费的学生和学生家长满意度分别达到99%和98%以上。</w:t>
            </w:r>
          </w:p>
        </w:tc>
      </w:tr>
      <w:tr w:rsidR="00554A53">
        <w:trPr>
          <w:trHeight w:val="1230"/>
          <w:jc w:val="center"/>
        </w:trPr>
        <w:tc>
          <w:tcPr>
            <w:tcW w:w="1567" w:type="dxa"/>
            <w:vMerge/>
          </w:tcPr>
          <w:p w:rsidR="00554A53" w:rsidRDefault="00554A5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54A53" w:rsidRDefault="006C481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:rsidR="00554A53" w:rsidRDefault="006C4812">
            <w:pPr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1、减免</w:t>
            </w:r>
            <w:r w:rsidR="008E7DB3">
              <w:rPr>
                <w:rFonts w:ascii="仿宋_GB2312" w:eastAsia="仿宋_GB2312" w:hAnsi="宋体" w:cs="宋体" w:hint="eastAsia"/>
                <w:szCs w:val="32"/>
              </w:rPr>
              <w:t>10932</w:t>
            </w:r>
            <w:r>
              <w:rPr>
                <w:rFonts w:ascii="仿宋_GB2312" w:eastAsia="仿宋_GB2312" w:hAnsi="宋体" w:cs="宋体" w:hint="eastAsia"/>
                <w:szCs w:val="32"/>
              </w:rPr>
              <w:t>人次的中职学生免学费资金，促进了职业教育的发展。</w:t>
            </w:r>
          </w:p>
          <w:p w:rsidR="00554A53" w:rsidRDefault="006C4812">
            <w:pPr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2、贫困</w:t>
            </w:r>
            <w:r w:rsidR="00F6278C">
              <w:rPr>
                <w:rFonts w:ascii="仿宋_GB2312" w:eastAsia="仿宋_GB2312" w:hAnsi="宋体" w:cs="宋体" w:hint="eastAsia"/>
                <w:szCs w:val="32"/>
              </w:rPr>
              <w:t>家庭</w:t>
            </w:r>
            <w:r>
              <w:rPr>
                <w:rFonts w:ascii="仿宋_GB2312" w:eastAsia="仿宋_GB2312" w:hAnsi="宋体" w:cs="宋体" w:hint="eastAsia"/>
                <w:szCs w:val="32"/>
              </w:rPr>
              <w:t>的中职学生享受了生活补助，促进了中职教育持续发展。</w:t>
            </w:r>
          </w:p>
          <w:p w:rsidR="00554A53" w:rsidRDefault="006C4812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3、享受中职免学费的学生和学生家长满意度分别达到99%和98%以上。</w:t>
            </w:r>
          </w:p>
          <w:p w:rsidR="00554A53" w:rsidRDefault="006C4812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4、对专项项目对照评价指标体系进行了评价，得分为100分。财政支出绩效等第为“优秀”</w:t>
            </w:r>
          </w:p>
        </w:tc>
      </w:tr>
      <w:tr w:rsidR="00554A53">
        <w:trPr>
          <w:trHeight w:val="870"/>
          <w:jc w:val="center"/>
        </w:trPr>
        <w:tc>
          <w:tcPr>
            <w:tcW w:w="1567" w:type="dxa"/>
            <w:vMerge w:val="restart"/>
            <w:vAlign w:val="center"/>
          </w:tcPr>
          <w:p w:rsidR="00554A53" w:rsidRDefault="006C481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:rsidR="00554A53" w:rsidRDefault="006C481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:rsidR="00554A53" w:rsidRDefault="00554A53">
            <w:pPr>
              <w:spacing w:line="576" w:lineRule="exact"/>
              <w:ind w:rightChars="419" w:right="880" w:firstLineChars="200" w:firstLine="420"/>
              <w:rPr>
                <w:rFonts w:ascii="仿宋_GB2312" w:eastAsia="仿宋" w:hAnsi="宋体" w:cs="宋体"/>
                <w:szCs w:val="32"/>
              </w:rPr>
            </w:pPr>
          </w:p>
        </w:tc>
      </w:tr>
      <w:tr w:rsidR="00554A53">
        <w:trPr>
          <w:trHeight w:val="1066"/>
          <w:jc w:val="center"/>
        </w:trPr>
        <w:tc>
          <w:tcPr>
            <w:tcW w:w="1567" w:type="dxa"/>
            <w:vMerge/>
          </w:tcPr>
          <w:p w:rsidR="00554A53" w:rsidRDefault="00554A5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54A53" w:rsidRDefault="006C481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:rsidR="00554A53" w:rsidRDefault="00554A53">
            <w:pPr>
              <w:spacing w:line="360" w:lineRule="auto"/>
              <w:ind w:rightChars="419" w:right="880"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bookmarkStart w:id="0" w:name="_GoBack"/>
            <w:bookmarkEnd w:id="0"/>
          </w:p>
        </w:tc>
      </w:tr>
      <w:tr w:rsidR="00554A53">
        <w:trPr>
          <w:trHeight w:val="1327"/>
          <w:jc w:val="center"/>
        </w:trPr>
        <w:tc>
          <w:tcPr>
            <w:tcW w:w="1567" w:type="dxa"/>
            <w:vMerge/>
          </w:tcPr>
          <w:p w:rsidR="00554A53" w:rsidRDefault="00554A5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54A53" w:rsidRDefault="006C481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:rsidR="00554A53" w:rsidRDefault="00554A53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</w:tr>
    </w:tbl>
    <w:p w:rsidR="00554A53" w:rsidRDefault="00554A53">
      <w:pPr>
        <w:snapToGrid w:val="0"/>
        <w:spacing w:line="540" w:lineRule="exact"/>
        <w:rPr>
          <w:rFonts w:ascii="黑体" w:eastAsia="黑体" w:hAnsi="黑体" w:cs="黑体"/>
          <w:kern w:val="0"/>
          <w:sz w:val="32"/>
          <w:szCs w:val="32"/>
        </w:rPr>
      </w:pPr>
    </w:p>
    <w:sectPr w:rsidR="00554A53" w:rsidSect="00554A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66A4" w:rsidRDefault="00A466A4" w:rsidP="008E7DB3">
      <w:r>
        <w:separator/>
      </w:r>
    </w:p>
  </w:endnote>
  <w:endnote w:type="continuationSeparator" w:id="0">
    <w:p w:rsidR="00A466A4" w:rsidRDefault="00A466A4" w:rsidP="008E7D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66A4" w:rsidRDefault="00A466A4" w:rsidP="008E7DB3">
      <w:r>
        <w:separator/>
      </w:r>
    </w:p>
  </w:footnote>
  <w:footnote w:type="continuationSeparator" w:id="0">
    <w:p w:rsidR="00A466A4" w:rsidRDefault="00A466A4" w:rsidP="008E7D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B164DAC"/>
    <w:rsid w:val="004011F7"/>
    <w:rsid w:val="00554A53"/>
    <w:rsid w:val="006C4812"/>
    <w:rsid w:val="008E7DB3"/>
    <w:rsid w:val="00A022E6"/>
    <w:rsid w:val="00A466A4"/>
    <w:rsid w:val="00F6278C"/>
    <w:rsid w:val="18930821"/>
    <w:rsid w:val="41484BEA"/>
    <w:rsid w:val="4B164DAC"/>
    <w:rsid w:val="5A23621C"/>
    <w:rsid w:val="756F7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4A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E7D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E7DB3"/>
    <w:rPr>
      <w:kern w:val="2"/>
      <w:sz w:val="18"/>
      <w:szCs w:val="18"/>
    </w:rPr>
  </w:style>
  <w:style w:type="paragraph" w:styleId="a4">
    <w:name w:val="footer"/>
    <w:basedOn w:val="a"/>
    <w:link w:val="Char0"/>
    <w:rsid w:val="008E7D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E7DB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雨与晴</dc:creator>
  <cp:lastModifiedBy>Administrator</cp:lastModifiedBy>
  <cp:revision>3</cp:revision>
  <dcterms:created xsi:type="dcterms:W3CDTF">2021-05-27T07:09:00Z</dcterms:created>
  <dcterms:modified xsi:type="dcterms:W3CDTF">2024-05-20T23:21:00Z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FF5E7600711E477C9F8A49C22491EE3A</vt:lpwstr>
  </property>
</Properties>
</file>