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标家水库</w:t>
      </w:r>
      <w:bookmarkStart w:id="0" w:name="_GoBack"/>
      <w:bookmarkEnd w:id="0"/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镇</w:t>
            </w:r>
            <w:r>
              <w:rPr>
                <w:rFonts w:hint="eastAsia"/>
                <w:sz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张金平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谭丙炎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射埠镇新烟塘村党支部书记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冯安群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66.2万立方米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新烟塘水库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6891933"/>
    <w:rsid w:val="17A665F0"/>
    <w:rsid w:val="1D872E46"/>
    <w:rsid w:val="1E1B7B7F"/>
    <w:rsid w:val="1F064A83"/>
    <w:rsid w:val="246B5852"/>
    <w:rsid w:val="25FF55AB"/>
    <w:rsid w:val="28AF400F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D4723CF"/>
    <w:rsid w:val="4D597880"/>
    <w:rsid w:val="560C35A6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01DA49DFC87C4018A65E4DD8527FB624_13</vt:lpwstr>
  </property>
</Properties>
</file>