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1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1899"/>
        <w:gridCol w:w="2177"/>
        <w:gridCol w:w="21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2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一、本年收入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经费拨款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（二）外交支出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 纳入一般公共预算管理的非税收入拨款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（三）国防支出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（四）公共安全支出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（五）教育支出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（六）科学技术支出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（七）文化旅游体育与传媒支出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（八）社会保障和就业支出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（九）社会保险基金支出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（十）卫生健康支出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6260.88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（十一）节能环保支出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（十二）城乡社区支出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（十三）农林水支出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（十四）交通运输支出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（十五）资源勘探工业信息等支出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（十六）商业服务业等支出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（十七）金融支出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（十八）援助其他地区支出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（十九）自然资源海洋气象等支出</w:t>
            </w:r>
          </w:p>
        </w:tc>
        <w:tc>
          <w:tcPr>
            <w:tcW w:w="2178" w:type="dxa"/>
            <w:vAlign w:val="center"/>
          </w:tcPr>
          <w:p>
            <w:pPr>
              <w:jc w:val="righ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922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（二十）住房保障支出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899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（二十一）粮油物资储备支出</w:t>
            </w:r>
          </w:p>
        </w:tc>
        <w:tc>
          <w:tcPr>
            <w:tcW w:w="2178" w:type="dxa"/>
            <w:tcBorders>
              <w:bottom w:val="single" w:color="auto" w:sz="12" w:space="0"/>
            </w:tcBorders>
            <w:vAlign w:val="center"/>
          </w:tcPr>
          <w:p>
            <w:pPr>
              <w:jc w:val="righ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2101501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357.49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305.67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2080505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388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2101101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388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2211202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388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2101202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  <w:tc>
          <w:tcPr>
            <w:tcW w:w="1387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2101502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67.55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5.80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45.00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2101301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  <w:tc>
          <w:tcPr>
            <w:tcW w:w="1387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414.8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5907.17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303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1.06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30309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奖励金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1.06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301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408.68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408.68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30103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奖金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80.96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80.96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30107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绩效工资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29.50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29.50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30101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基本工资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133.23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133.23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30106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伙食补助费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16.74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16.74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30102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津贴补贴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42.73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42.73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30108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30110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职工基本医疗保险缴费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30112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其他社会保障缴费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2.51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2.51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30113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813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302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50.77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30239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其他交通费用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22.61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22.61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30201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办公费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5.00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30217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公务接待费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0.60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0.60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30299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其他商品和服务支出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10.00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30228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工会经费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4.25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30213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维修（护）费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2.00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30211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差旅费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1.00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1.00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30229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福利费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5.31</w:t>
            </w:r>
          </w:p>
        </w:tc>
        <w:tc>
          <w:tcPr>
            <w:tcW w:w="2006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5.31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  计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460.51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409.74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50.77</w:t>
            </w:r>
          </w:p>
        </w:tc>
      </w:tr>
    </w:tbl>
    <w:p>
      <w:pPr>
        <w:widowControl/>
        <w:jc w:val="center"/>
        <w:rPr>
          <w:rFonts w:hint="eastAsia"/>
          <w:color w:val="auto"/>
          <w:kern w:val="0"/>
          <w:szCs w:val="21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  <w:bookmarkStart w:id="3" w:name="_GoBack"/>
      <w:bookmarkEnd w:id="3"/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0.6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0.6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260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本单位无此项目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6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7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6260.88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39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9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</w:tr>
    </w:tbl>
    <w:p>
      <w:pPr>
        <w:rPr>
          <w:color w:val="000000"/>
        </w:rPr>
      </w:pPr>
    </w:p>
    <w:p>
      <w:pPr>
        <w:ind w:firstLine="1155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2"/>
        <w:gridCol w:w="388"/>
        <w:gridCol w:w="1125"/>
        <w:gridCol w:w="960"/>
        <w:gridCol w:w="1080"/>
        <w:gridCol w:w="855"/>
        <w:gridCol w:w="1040"/>
        <w:gridCol w:w="80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297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一般公共预算拨款</w:t>
            </w:r>
          </w:p>
        </w:tc>
        <w:tc>
          <w:tcPr>
            <w:tcW w:w="80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其他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经费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拨款</w:t>
            </w:r>
          </w:p>
        </w:tc>
        <w:tc>
          <w:tcPr>
            <w:tcW w:w="104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纳入一般公共预算管理的非税收入拨款</w:t>
            </w:r>
          </w:p>
        </w:tc>
        <w:tc>
          <w:tcPr>
            <w:tcW w:w="8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类</w:t>
            </w:r>
          </w:p>
        </w:tc>
        <w:tc>
          <w:tcPr>
            <w:tcW w:w="2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款</w:t>
            </w:r>
          </w:p>
        </w:tc>
        <w:tc>
          <w:tcPr>
            <w:tcW w:w="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357.49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357.49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357.49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rFonts w:hint="eastAsia"/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FF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rFonts w:hint="eastAsia"/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FF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67.55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67.55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67.55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F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合计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FF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FF"/>
                <w:kern w:val="0"/>
                <w:szCs w:val="21"/>
                <w:lang w:val="en-US" w:eastAsia="zh-CN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FF"/>
                <w:kern w:val="0"/>
                <w:szCs w:val="21"/>
              </w:rPr>
            </w:pPr>
            <w:r>
              <w:rPr>
                <w:rFonts w:hint="eastAsia"/>
                <w:color w:val="0000FF"/>
                <w:kern w:val="0"/>
                <w:szCs w:val="21"/>
              </w:rPr>
              <w:t>　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1012"/>
        <w:gridCol w:w="1077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01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2101501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357.49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305.67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50.77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2080505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41.87</w:t>
            </w:r>
          </w:p>
        </w:tc>
        <w:tc>
          <w:tcPr>
            <w:tcW w:w="1428" w:type="dxa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2101101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24.44</w:t>
            </w:r>
          </w:p>
        </w:tc>
        <w:tc>
          <w:tcPr>
            <w:tcW w:w="1428" w:type="dxa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2211202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36.70</w:t>
            </w:r>
          </w:p>
        </w:tc>
        <w:tc>
          <w:tcPr>
            <w:tcW w:w="1428" w:type="dxa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2101202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  <w:tc>
          <w:tcPr>
            <w:tcW w:w="107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5111.4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2101502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67.55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5.80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45.00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2101301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  <w:tc>
          <w:tcPr>
            <w:tcW w:w="107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700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6,339.46</w:t>
            </w:r>
          </w:p>
        </w:tc>
        <w:tc>
          <w:tcPr>
            <w:tcW w:w="1077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414.8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5907.17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JlOGRiMzI5OWQyMTY4ZjM2MTJmZTlhZDMwMzEwNDEifQ=="/>
  </w:docVars>
  <w:rsids>
    <w:rsidRoot w:val="00127618"/>
    <w:rsid w:val="00015234"/>
    <w:rsid w:val="0004061B"/>
    <w:rsid w:val="000448BE"/>
    <w:rsid w:val="000452BF"/>
    <w:rsid w:val="00053C2A"/>
    <w:rsid w:val="000C38F4"/>
    <w:rsid w:val="00127618"/>
    <w:rsid w:val="00173D0F"/>
    <w:rsid w:val="00243948"/>
    <w:rsid w:val="002A716C"/>
    <w:rsid w:val="002F382E"/>
    <w:rsid w:val="00300E49"/>
    <w:rsid w:val="003E716C"/>
    <w:rsid w:val="0045259C"/>
    <w:rsid w:val="004C59E4"/>
    <w:rsid w:val="005F6027"/>
    <w:rsid w:val="00603D4F"/>
    <w:rsid w:val="006228D3"/>
    <w:rsid w:val="00675AAD"/>
    <w:rsid w:val="006B06B4"/>
    <w:rsid w:val="006D192D"/>
    <w:rsid w:val="0073571E"/>
    <w:rsid w:val="00783456"/>
    <w:rsid w:val="007A0E32"/>
    <w:rsid w:val="008B2C33"/>
    <w:rsid w:val="00962370"/>
    <w:rsid w:val="00964DF0"/>
    <w:rsid w:val="00980B74"/>
    <w:rsid w:val="009834F5"/>
    <w:rsid w:val="009F7E41"/>
    <w:rsid w:val="00A2292F"/>
    <w:rsid w:val="00A27C50"/>
    <w:rsid w:val="00AD6C73"/>
    <w:rsid w:val="00AE29A3"/>
    <w:rsid w:val="00AF533B"/>
    <w:rsid w:val="00B00190"/>
    <w:rsid w:val="00B50294"/>
    <w:rsid w:val="00B5375A"/>
    <w:rsid w:val="00B677C2"/>
    <w:rsid w:val="00B80FB2"/>
    <w:rsid w:val="00BA339F"/>
    <w:rsid w:val="00C67AB1"/>
    <w:rsid w:val="00CD52FB"/>
    <w:rsid w:val="00D012E9"/>
    <w:rsid w:val="00D05C4F"/>
    <w:rsid w:val="00D21DD6"/>
    <w:rsid w:val="00D2714E"/>
    <w:rsid w:val="00D5186C"/>
    <w:rsid w:val="00D82ED5"/>
    <w:rsid w:val="00E00FEC"/>
    <w:rsid w:val="00F74F02"/>
    <w:rsid w:val="00F84A71"/>
    <w:rsid w:val="00FB00C2"/>
    <w:rsid w:val="01A23AC6"/>
    <w:rsid w:val="037D63D6"/>
    <w:rsid w:val="04571C48"/>
    <w:rsid w:val="05BC1DCB"/>
    <w:rsid w:val="06597311"/>
    <w:rsid w:val="0689271A"/>
    <w:rsid w:val="06A9177A"/>
    <w:rsid w:val="06F73D83"/>
    <w:rsid w:val="0798648D"/>
    <w:rsid w:val="085D7896"/>
    <w:rsid w:val="090D2CD0"/>
    <w:rsid w:val="0A8868ED"/>
    <w:rsid w:val="0A8F03D0"/>
    <w:rsid w:val="0A920801"/>
    <w:rsid w:val="0AD4480B"/>
    <w:rsid w:val="0ADC483D"/>
    <w:rsid w:val="0AF87D6C"/>
    <w:rsid w:val="0B240B02"/>
    <w:rsid w:val="0B98567B"/>
    <w:rsid w:val="0DE31ECF"/>
    <w:rsid w:val="0E8A0CB9"/>
    <w:rsid w:val="0F205D31"/>
    <w:rsid w:val="0F2954F3"/>
    <w:rsid w:val="0FD855AE"/>
    <w:rsid w:val="104C7356"/>
    <w:rsid w:val="10E42958"/>
    <w:rsid w:val="10FE7F9B"/>
    <w:rsid w:val="117B17FC"/>
    <w:rsid w:val="11876D02"/>
    <w:rsid w:val="1223194F"/>
    <w:rsid w:val="13124940"/>
    <w:rsid w:val="13AE7D5A"/>
    <w:rsid w:val="13BB7961"/>
    <w:rsid w:val="14037D0E"/>
    <w:rsid w:val="143C4803"/>
    <w:rsid w:val="145A1E9B"/>
    <w:rsid w:val="14614E17"/>
    <w:rsid w:val="14E84AAB"/>
    <w:rsid w:val="15800C5F"/>
    <w:rsid w:val="15BE1AC7"/>
    <w:rsid w:val="16CB1BCF"/>
    <w:rsid w:val="16DA4447"/>
    <w:rsid w:val="185A0A28"/>
    <w:rsid w:val="193D19B1"/>
    <w:rsid w:val="1A0256C7"/>
    <w:rsid w:val="1A3C32CC"/>
    <w:rsid w:val="1B323AA2"/>
    <w:rsid w:val="1B542D7A"/>
    <w:rsid w:val="1C33473D"/>
    <w:rsid w:val="1C8F779B"/>
    <w:rsid w:val="1D270CE7"/>
    <w:rsid w:val="1D8E3BF5"/>
    <w:rsid w:val="1EB17E6B"/>
    <w:rsid w:val="1FA616CA"/>
    <w:rsid w:val="1FD1146A"/>
    <w:rsid w:val="1FD35998"/>
    <w:rsid w:val="2000313F"/>
    <w:rsid w:val="2195536B"/>
    <w:rsid w:val="22874E61"/>
    <w:rsid w:val="229A7C03"/>
    <w:rsid w:val="22D476BC"/>
    <w:rsid w:val="240F22F7"/>
    <w:rsid w:val="243A79AD"/>
    <w:rsid w:val="256716F0"/>
    <w:rsid w:val="25715BB4"/>
    <w:rsid w:val="26792BEE"/>
    <w:rsid w:val="28E77D38"/>
    <w:rsid w:val="29294D10"/>
    <w:rsid w:val="2A823BE9"/>
    <w:rsid w:val="2BE06D5B"/>
    <w:rsid w:val="2C29434C"/>
    <w:rsid w:val="2CE47F24"/>
    <w:rsid w:val="301B4E04"/>
    <w:rsid w:val="30C323EF"/>
    <w:rsid w:val="30DA11D4"/>
    <w:rsid w:val="3161309A"/>
    <w:rsid w:val="31700E37"/>
    <w:rsid w:val="31AB2B70"/>
    <w:rsid w:val="32654377"/>
    <w:rsid w:val="329B7E35"/>
    <w:rsid w:val="32D54D2A"/>
    <w:rsid w:val="334A5789"/>
    <w:rsid w:val="33532CF8"/>
    <w:rsid w:val="33ED35A1"/>
    <w:rsid w:val="340C593F"/>
    <w:rsid w:val="35FB4BB7"/>
    <w:rsid w:val="373E68C7"/>
    <w:rsid w:val="38082DD7"/>
    <w:rsid w:val="380B7D5D"/>
    <w:rsid w:val="382B1AA9"/>
    <w:rsid w:val="386C12AB"/>
    <w:rsid w:val="388F6D48"/>
    <w:rsid w:val="38A165BE"/>
    <w:rsid w:val="398144BF"/>
    <w:rsid w:val="3AEA2DB1"/>
    <w:rsid w:val="3D290328"/>
    <w:rsid w:val="3D781655"/>
    <w:rsid w:val="400B3916"/>
    <w:rsid w:val="400C3E3E"/>
    <w:rsid w:val="435272F0"/>
    <w:rsid w:val="43842BD5"/>
    <w:rsid w:val="449C0BBD"/>
    <w:rsid w:val="45DD5659"/>
    <w:rsid w:val="45EA2E56"/>
    <w:rsid w:val="464E7717"/>
    <w:rsid w:val="472938A1"/>
    <w:rsid w:val="490C7F41"/>
    <w:rsid w:val="4AA052AB"/>
    <w:rsid w:val="4B0940DB"/>
    <w:rsid w:val="4C076645"/>
    <w:rsid w:val="4C3E4E63"/>
    <w:rsid w:val="4D1978CE"/>
    <w:rsid w:val="4E4168DE"/>
    <w:rsid w:val="50830265"/>
    <w:rsid w:val="50CA2741"/>
    <w:rsid w:val="515E48D1"/>
    <w:rsid w:val="52231FA0"/>
    <w:rsid w:val="53345B35"/>
    <w:rsid w:val="53E55A75"/>
    <w:rsid w:val="54595C1B"/>
    <w:rsid w:val="550042E5"/>
    <w:rsid w:val="55F87603"/>
    <w:rsid w:val="560F44BB"/>
    <w:rsid w:val="569C4F78"/>
    <w:rsid w:val="56E42286"/>
    <w:rsid w:val="575073BB"/>
    <w:rsid w:val="59A0466C"/>
    <w:rsid w:val="5AB51000"/>
    <w:rsid w:val="5F0A126D"/>
    <w:rsid w:val="5FF612D7"/>
    <w:rsid w:val="61BE0DA5"/>
    <w:rsid w:val="63340699"/>
    <w:rsid w:val="63674AB6"/>
    <w:rsid w:val="63841B81"/>
    <w:rsid w:val="647C5B23"/>
    <w:rsid w:val="64870ED6"/>
    <w:rsid w:val="650E764E"/>
    <w:rsid w:val="658F0CB8"/>
    <w:rsid w:val="665C59DA"/>
    <w:rsid w:val="67736E2A"/>
    <w:rsid w:val="67A65711"/>
    <w:rsid w:val="68435C85"/>
    <w:rsid w:val="68615A67"/>
    <w:rsid w:val="69827CB7"/>
    <w:rsid w:val="69F51ADD"/>
    <w:rsid w:val="6A894AB6"/>
    <w:rsid w:val="6C94214B"/>
    <w:rsid w:val="6C981E56"/>
    <w:rsid w:val="6CEE6A4A"/>
    <w:rsid w:val="6E7A68C2"/>
    <w:rsid w:val="6E7B3FAB"/>
    <w:rsid w:val="6EB12CF3"/>
    <w:rsid w:val="723B3E66"/>
    <w:rsid w:val="72AC3E0D"/>
    <w:rsid w:val="733808F1"/>
    <w:rsid w:val="741D1CC3"/>
    <w:rsid w:val="74703420"/>
    <w:rsid w:val="74E253BF"/>
    <w:rsid w:val="755C6709"/>
    <w:rsid w:val="76D618E2"/>
    <w:rsid w:val="79D404C9"/>
    <w:rsid w:val="79ED2696"/>
    <w:rsid w:val="7AA044B1"/>
    <w:rsid w:val="7C6954B8"/>
    <w:rsid w:val="7D342FE7"/>
    <w:rsid w:val="7E9C0F03"/>
    <w:rsid w:val="7ED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autoRedefine/>
    <w:semiHidden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1891</Words>
  <Characters>2783</Characters>
  <Lines>20</Lines>
  <Paragraphs>5</Paragraphs>
  <TotalTime>203</TotalTime>
  <ScaleCrop>false</ScaleCrop>
  <LinksUpToDate>false</LinksUpToDate>
  <CharactersWithSpaces>3057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2020-08-18T07:10:00Z</dcterms:created>
  <dc:creator>微软用户</dc:creator>
  <cp:lastModifiedBy>洛</cp:lastModifiedBy>
  <cp:lastPrinted>2024-01-15T03:11:28Z</cp:lastPrinted>
  <dcterms:modified xsi:type="dcterms:W3CDTF">2024-01-15T06:45:14Z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F13747EE2DB3418683FA3E80E46A6DF0</vt:lpwstr>
  </property>
</Properties>
</file>