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right="26"/>
        <w:rPr>
          <w:rFonts w:ascii="黑体" w:hAnsi="黑体" w:eastAsia="黑体"/>
          <w:color w:val="000000"/>
          <w:sz w:val="28"/>
          <w:szCs w:val="28"/>
        </w:rPr>
      </w:pPr>
      <w:r>
        <w:rPr>
          <w:rFonts w:hint="eastAsia" w:ascii="黑体" w:hAnsi="黑体" w:eastAsia="黑体"/>
          <w:color w:val="000000"/>
          <w:sz w:val="28"/>
          <w:szCs w:val="28"/>
        </w:rPr>
        <w:t>附件</w:t>
      </w:r>
      <w:r>
        <w:rPr>
          <w:rFonts w:ascii="黑体" w:hAnsi="黑体" w:eastAsia="黑体"/>
          <w:color w:val="000000"/>
          <w:sz w:val="28"/>
          <w:szCs w:val="28"/>
        </w:rPr>
        <w:t>5-2</w:t>
      </w:r>
    </w:p>
    <w:tbl>
      <w:tblPr>
        <w:tblStyle w:val="14"/>
        <w:tblW w:w="9928" w:type="dxa"/>
        <w:jc w:val="center"/>
        <w:tblInd w:w="0" w:type="dxa"/>
        <w:tblLayout w:type="fixed"/>
        <w:tblCellMar>
          <w:top w:w="0" w:type="dxa"/>
          <w:left w:w="108" w:type="dxa"/>
          <w:bottom w:w="0" w:type="dxa"/>
          <w:right w:w="108" w:type="dxa"/>
        </w:tblCellMar>
      </w:tblPr>
      <w:tblGrid>
        <w:gridCol w:w="9928"/>
      </w:tblGrid>
      <w:tr>
        <w:tblPrEx>
          <w:tblLayout w:type="fixed"/>
          <w:tblCellMar>
            <w:top w:w="0" w:type="dxa"/>
            <w:left w:w="108" w:type="dxa"/>
            <w:bottom w:w="0" w:type="dxa"/>
            <w:right w:w="108" w:type="dxa"/>
          </w:tblCellMar>
        </w:tblPrEx>
        <w:trPr>
          <w:trHeight w:val="1065" w:hRule="atLeast"/>
          <w:jc w:val="center"/>
        </w:trPr>
        <w:tc>
          <w:tcPr>
            <w:tcW w:w="9928" w:type="dxa"/>
            <w:tcBorders>
              <w:top w:val="nil"/>
              <w:left w:val="nil"/>
              <w:bottom w:val="nil"/>
              <w:right w:val="nil"/>
            </w:tcBorders>
            <w:vAlign w:val="bottom"/>
          </w:tcPr>
          <w:p>
            <w:pPr>
              <w:widowControl/>
              <w:spacing w:beforeLines="100" w:afterLines="100" w:line="500" w:lineRule="exact"/>
              <w:jc w:val="center"/>
              <w:rPr>
                <w:rFonts w:eastAsia="方正小标宋_GBK"/>
                <w:color w:val="000000"/>
                <w:kern w:val="0"/>
                <w:sz w:val="36"/>
                <w:szCs w:val="36"/>
              </w:rPr>
            </w:pPr>
            <w:r>
              <w:rPr>
                <w:rFonts w:hint="eastAsia" w:eastAsia="方正小标宋_GBK"/>
                <w:color w:val="000000"/>
                <w:kern w:val="0"/>
                <w:sz w:val="36"/>
                <w:szCs w:val="36"/>
                <w:lang w:val="en-US" w:eastAsia="zh-CN"/>
              </w:rPr>
              <w:t>2022</w:t>
            </w:r>
            <w:r>
              <w:rPr>
                <w:rFonts w:hint="eastAsia" w:eastAsia="方正小标宋_GBK"/>
                <w:color w:val="000000"/>
                <w:kern w:val="0"/>
                <w:sz w:val="36"/>
                <w:szCs w:val="36"/>
              </w:rPr>
              <w:t>年项目支出绩效目标表</w:t>
            </w:r>
          </w:p>
          <w:tbl>
            <w:tblPr>
              <w:tblStyle w:val="14"/>
              <w:tblW w:w="9928" w:type="dxa"/>
              <w:jc w:val="center"/>
              <w:tblInd w:w="0" w:type="dxa"/>
              <w:tblLayout w:type="fixed"/>
              <w:tblCellMar>
                <w:top w:w="0" w:type="dxa"/>
                <w:left w:w="108" w:type="dxa"/>
                <w:bottom w:w="0" w:type="dxa"/>
                <w:right w:w="108" w:type="dxa"/>
              </w:tblCellMar>
            </w:tblPr>
            <w:tblGrid>
              <w:gridCol w:w="108"/>
              <w:gridCol w:w="703"/>
              <w:gridCol w:w="1140"/>
              <w:gridCol w:w="237"/>
              <w:gridCol w:w="897"/>
              <w:gridCol w:w="1143"/>
              <w:gridCol w:w="903"/>
              <w:gridCol w:w="657"/>
              <w:gridCol w:w="60"/>
              <w:gridCol w:w="663"/>
              <w:gridCol w:w="750"/>
              <w:gridCol w:w="218"/>
              <w:gridCol w:w="607"/>
              <w:gridCol w:w="1054"/>
              <w:gridCol w:w="788"/>
            </w:tblGrid>
            <w:tr>
              <w:tblPrEx>
                <w:tblLayout w:type="fixed"/>
                <w:tblCellMar>
                  <w:top w:w="0" w:type="dxa"/>
                  <w:left w:w="108" w:type="dxa"/>
                  <w:bottom w:w="0" w:type="dxa"/>
                  <w:right w:w="108" w:type="dxa"/>
                </w:tblCellMar>
              </w:tblPrEx>
              <w:trPr>
                <w:gridBefore w:val="1"/>
                <w:gridAfter w:val="1"/>
                <w:wBefore w:w="108" w:type="dxa"/>
                <w:wAfter w:w="788" w:type="dxa"/>
                <w:trHeight w:val="266" w:hRule="atLeast"/>
                <w:jc w:val="center"/>
              </w:trPr>
              <w:tc>
                <w:tcPr>
                  <w:tcW w:w="9032" w:type="dxa"/>
                  <w:gridSpan w:val="13"/>
                  <w:tcBorders>
                    <w:top w:val="nil"/>
                    <w:left w:val="nil"/>
                    <w:bottom w:val="single" w:color="auto" w:sz="4" w:space="0"/>
                    <w:right w:val="nil"/>
                  </w:tcBorders>
                  <w:vAlign w:val="center"/>
                </w:tcPr>
                <w:p>
                  <w:pPr>
                    <w:widowControl/>
                    <w:ind w:right="120"/>
                    <w:jc w:val="left"/>
                    <w:rPr>
                      <w:rFonts w:ascii="仿宋_GB2312" w:hAnsi="仿宋" w:eastAsia="仿宋_GB2312"/>
                      <w:color w:val="000000"/>
                      <w:kern w:val="0"/>
                      <w:sz w:val="24"/>
                    </w:rPr>
                  </w:pPr>
                  <w:r>
                    <w:rPr>
                      <w:rFonts w:hint="eastAsia" w:ascii="仿宋_GB2312" w:hAnsi="仿宋" w:eastAsia="仿宋_GB2312"/>
                      <w:kern w:val="0"/>
                      <w:sz w:val="24"/>
                    </w:rPr>
                    <w:t>填报单位：（盖章）</w:t>
                  </w:r>
                  <w:r>
                    <w:rPr>
                      <w:rFonts w:ascii="仿宋_GB2312" w:hAnsi="仿宋" w:eastAsia="仿宋_GB2312"/>
                      <w:kern w:val="0"/>
                      <w:sz w:val="24"/>
                    </w:rPr>
                    <w:t xml:space="preserve">                                            </w:t>
                  </w:r>
                  <w:r>
                    <w:rPr>
                      <w:rFonts w:hint="eastAsia" w:ascii="仿宋_GB2312" w:hAnsi="仿宋" w:eastAsia="仿宋_GB2312"/>
                      <w:color w:val="000000"/>
                      <w:kern w:val="0"/>
                      <w:sz w:val="24"/>
                    </w:rPr>
                    <w:t>单位：万元</w:t>
                  </w:r>
                </w:p>
              </w:tc>
            </w:tr>
            <w:tr>
              <w:tblPrEx>
                <w:tblLayout w:type="fixed"/>
                <w:tblCellMar>
                  <w:top w:w="0" w:type="dxa"/>
                  <w:left w:w="108" w:type="dxa"/>
                  <w:bottom w:w="0" w:type="dxa"/>
                  <w:right w:w="108" w:type="dxa"/>
                </w:tblCellMar>
              </w:tblPrEx>
              <w:trPr>
                <w:gridBefore w:val="1"/>
                <w:gridAfter w:val="1"/>
                <w:wBefore w:w="108" w:type="dxa"/>
                <w:wAfter w:w="788" w:type="dxa"/>
                <w:trHeight w:val="567" w:hRule="atLeast"/>
                <w:jc w:val="center"/>
              </w:trPr>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项目支出名称</w:t>
                  </w:r>
                </w:p>
              </w:tc>
              <w:tc>
                <w:tcPr>
                  <w:tcW w:w="2277" w:type="dxa"/>
                  <w:gridSpan w:val="3"/>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lang w:val="en-US" w:eastAsia="zh-CN"/>
                    </w:rPr>
                    <w:t>产权公有化行政村卫生室建设经费</w:t>
                  </w:r>
                  <w:r>
                    <w:rPr>
                      <w:rFonts w:hint="eastAsia" w:ascii="仿宋_GB2312" w:eastAsia="仿宋_GB2312"/>
                      <w:color w:val="000000"/>
                      <w:kern w:val="0"/>
                      <w:szCs w:val="21"/>
                    </w:rPr>
                    <w:t>　</w:t>
                  </w:r>
                </w:p>
              </w:tc>
              <w:tc>
                <w:tcPr>
                  <w:tcW w:w="1560" w:type="dxa"/>
                  <w:gridSpan w:val="2"/>
                  <w:tcBorders>
                    <w:top w:val="single" w:color="auto" w:sz="4" w:space="0"/>
                    <w:left w:val="nil"/>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预算部门</w:t>
                  </w:r>
                </w:p>
              </w:tc>
              <w:tc>
                <w:tcPr>
                  <w:tcW w:w="3352" w:type="dxa"/>
                  <w:gridSpan w:val="6"/>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lang w:val="en-US" w:eastAsia="zh-CN"/>
                    </w:rPr>
                    <w:t>湘潭县卫生健康局</w:t>
                  </w:r>
                  <w:r>
                    <w:rPr>
                      <w:rFonts w:hint="eastAsia" w:ascii="仿宋_GB2312" w:eastAsia="仿宋_GB2312"/>
                      <w:color w:val="000000"/>
                      <w:kern w:val="0"/>
                      <w:szCs w:val="21"/>
                    </w:rPr>
                    <w:t>　</w:t>
                  </w:r>
                </w:p>
              </w:tc>
            </w:tr>
            <w:tr>
              <w:tblPrEx>
                <w:tblLayout w:type="fixed"/>
                <w:tblCellMar>
                  <w:top w:w="0" w:type="dxa"/>
                  <w:left w:w="108" w:type="dxa"/>
                  <w:bottom w:w="0" w:type="dxa"/>
                  <w:right w:w="108" w:type="dxa"/>
                </w:tblCellMar>
              </w:tblPrEx>
              <w:trPr>
                <w:gridBefore w:val="1"/>
                <w:gridAfter w:val="1"/>
                <w:wBefore w:w="108" w:type="dxa"/>
                <w:wAfter w:w="788" w:type="dxa"/>
                <w:trHeight w:val="360" w:hRule="atLeast"/>
                <w:jc w:val="center"/>
              </w:trPr>
              <w:tc>
                <w:tcPr>
                  <w:tcW w:w="1843" w:type="dxa"/>
                  <w:gridSpan w:val="2"/>
                  <w:vMerge w:val="restart"/>
                  <w:tcBorders>
                    <w:top w:val="single" w:color="auto" w:sz="4" w:space="0"/>
                    <w:left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年度预算金额</w:t>
                  </w:r>
                </w:p>
              </w:tc>
              <w:tc>
                <w:tcPr>
                  <w:tcW w:w="2277" w:type="dxa"/>
                  <w:gridSpan w:val="3"/>
                  <w:vMerge w:val="restart"/>
                  <w:tcBorders>
                    <w:top w:val="single" w:color="auto" w:sz="4" w:space="0"/>
                    <w:left w:val="nil"/>
                    <w:right w:val="single" w:color="auto" w:sz="4" w:space="0"/>
                  </w:tcBorders>
                  <w:vAlign w:val="center"/>
                </w:tcPr>
                <w:p>
                  <w:pPr>
                    <w:widowControl/>
                    <w:jc w:val="center"/>
                    <w:rPr>
                      <w:rFonts w:hint="default" w:ascii="仿宋_GB2312" w:eastAsia="仿宋_GB2312"/>
                      <w:color w:val="000000"/>
                      <w:kern w:val="0"/>
                      <w:szCs w:val="21"/>
                      <w:lang w:val="en-US"/>
                    </w:rPr>
                  </w:pPr>
                  <w:r>
                    <w:rPr>
                      <w:rFonts w:hint="eastAsia" w:ascii="仿宋_GB2312" w:eastAsia="仿宋_GB2312"/>
                      <w:color w:val="000000"/>
                      <w:kern w:val="0"/>
                      <w:szCs w:val="21"/>
                      <w:lang w:val="en-US" w:eastAsia="zh-CN"/>
                    </w:rPr>
                    <w:t>275</w:t>
                  </w:r>
                </w:p>
              </w:tc>
              <w:tc>
                <w:tcPr>
                  <w:tcW w:w="903" w:type="dxa"/>
                  <w:vMerge w:val="restart"/>
                  <w:tcBorders>
                    <w:top w:val="single" w:color="auto" w:sz="4" w:space="0"/>
                    <w:left w:val="nil"/>
                    <w:bottom w:val="nil"/>
                    <w:right w:val="single" w:color="auto" w:sz="4" w:space="0"/>
                  </w:tcBorders>
                  <w:vAlign w:val="center"/>
                </w:tcPr>
                <w:p>
                  <w:pPr>
                    <w:widowControl/>
                    <w:rPr>
                      <w:rFonts w:ascii="仿宋_GB2312" w:eastAsia="仿宋_GB2312"/>
                      <w:color w:val="000000"/>
                      <w:kern w:val="0"/>
                      <w:szCs w:val="21"/>
                    </w:rPr>
                  </w:pPr>
                  <w:r>
                    <w:rPr>
                      <w:rFonts w:hint="eastAsia" w:ascii="仿宋_GB2312" w:eastAsia="仿宋_GB2312"/>
                      <w:color w:val="000000"/>
                      <w:kern w:val="0"/>
                      <w:szCs w:val="21"/>
                    </w:rPr>
                    <w:t>其中：</w:t>
                  </w:r>
                </w:p>
              </w:tc>
              <w:tc>
                <w:tcPr>
                  <w:tcW w:w="1380" w:type="dxa"/>
                  <w:gridSpan w:val="3"/>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中央</w:t>
                  </w:r>
                  <w:r>
                    <w:rPr>
                      <w:rFonts w:ascii="仿宋_GB2312" w:eastAsia="仿宋_GB2312"/>
                      <w:color w:val="000000"/>
                      <w:kern w:val="0"/>
                      <w:szCs w:val="21"/>
                    </w:rPr>
                    <w:t>/</w:t>
                  </w:r>
                  <w:r>
                    <w:rPr>
                      <w:rFonts w:hint="eastAsia" w:ascii="仿宋_GB2312" w:eastAsia="仿宋_GB2312"/>
                      <w:color w:val="000000"/>
                      <w:kern w:val="0"/>
                      <w:szCs w:val="21"/>
                    </w:rPr>
                    <w:t>省级</w:t>
                  </w:r>
                </w:p>
              </w:tc>
              <w:tc>
                <w:tcPr>
                  <w:tcW w:w="750"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市级</w:t>
                  </w:r>
                </w:p>
              </w:tc>
              <w:tc>
                <w:tcPr>
                  <w:tcW w:w="825"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县级</w:t>
                  </w:r>
                </w:p>
              </w:tc>
              <w:tc>
                <w:tcPr>
                  <w:tcW w:w="1054"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其他</w:t>
                  </w:r>
                </w:p>
              </w:tc>
            </w:tr>
            <w:tr>
              <w:tblPrEx>
                <w:tblLayout w:type="fixed"/>
                <w:tblCellMar>
                  <w:top w:w="0" w:type="dxa"/>
                  <w:left w:w="108" w:type="dxa"/>
                  <w:bottom w:w="0" w:type="dxa"/>
                  <w:right w:w="108" w:type="dxa"/>
                </w:tblCellMar>
              </w:tblPrEx>
              <w:trPr>
                <w:gridBefore w:val="1"/>
                <w:gridAfter w:val="1"/>
                <w:wBefore w:w="108" w:type="dxa"/>
                <w:wAfter w:w="788" w:type="dxa"/>
                <w:trHeight w:val="373" w:hRule="atLeast"/>
                <w:jc w:val="center"/>
              </w:trPr>
              <w:tc>
                <w:tcPr>
                  <w:tcW w:w="1843" w:type="dxa"/>
                  <w:gridSpan w:val="2"/>
                  <w:vMerge w:val="continue"/>
                  <w:tcBorders>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p>
              </w:tc>
              <w:tc>
                <w:tcPr>
                  <w:tcW w:w="2277" w:type="dxa"/>
                  <w:gridSpan w:val="3"/>
                  <w:vMerge w:val="continue"/>
                  <w:tcBorders>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p>
              </w:tc>
              <w:tc>
                <w:tcPr>
                  <w:tcW w:w="903" w:type="dxa"/>
                  <w:vMerge w:val="continue"/>
                  <w:tcBorders>
                    <w:top w:val="nil"/>
                    <w:left w:val="nil"/>
                    <w:bottom w:val="single" w:color="auto" w:sz="4" w:space="0"/>
                    <w:right w:val="single" w:color="auto" w:sz="4" w:space="0"/>
                  </w:tcBorders>
                  <w:vAlign w:val="center"/>
                </w:tcPr>
                <w:p>
                  <w:pPr>
                    <w:jc w:val="center"/>
                    <w:rPr>
                      <w:rFonts w:ascii="仿宋_GB2312" w:eastAsia="仿宋_GB2312"/>
                      <w:color w:val="000000"/>
                      <w:kern w:val="0"/>
                      <w:szCs w:val="21"/>
                    </w:rPr>
                  </w:pPr>
                </w:p>
              </w:tc>
              <w:tc>
                <w:tcPr>
                  <w:tcW w:w="1380" w:type="dxa"/>
                  <w:gridSpan w:val="3"/>
                  <w:tcBorders>
                    <w:top w:val="single" w:color="auto" w:sz="4" w:space="0"/>
                    <w:left w:val="nil"/>
                    <w:bottom w:val="single" w:color="auto" w:sz="4" w:space="0"/>
                    <w:right w:val="single" w:color="auto" w:sz="4" w:space="0"/>
                  </w:tcBorders>
                  <w:vAlign w:val="center"/>
                </w:tcPr>
                <w:p>
                  <w:pPr>
                    <w:widowControl/>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0</w:t>
                  </w:r>
                </w:p>
              </w:tc>
              <w:tc>
                <w:tcPr>
                  <w:tcW w:w="75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0</w:t>
                  </w:r>
                </w:p>
              </w:tc>
              <w:tc>
                <w:tcPr>
                  <w:tcW w:w="825"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275</w:t>
                  </w:r>
                </w:p>
              </w:tc>
              <w:tc>
                <w:tcPr>
                  <w:tcW w:w="1054"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p>
              </w:tc>
            </w:tr>
            <w:tr>
              <w:tblPrEx>
                <w:tblLayout w:type="fixed"/>
                <w:tblCellMar>
                  <w:top w:w="0" w:type="dxa"/>
                  <w:left w:w="108" w:type="dxa"/>
                  <w:bottom w:w="0" w:type="dxa"/>
                  <w:right w:w="108" w:type="dxa"/>
                </w:tblCellMar>
              </w:tblPrEx>
              <w:trPr>
                <w:gridBefore w:val="1"/>
                <w:gridAfter w:val="1"/>
                <w:wBefore w:w="108" w:type="dxa"/>
                <w:wAfter w:w="788" w:type="dxa"/>
                <w:trHeight w:val="437" w:hRule="atLeast"/>
                <w:jc w:val="center"/>
              </w:trPr>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项目属性</w:t>
                  </w:r>
                </w:p>
              </w:tc>
              <w:tc>
                <w:tcPr>
                  <w:tcW w:w="7189" w:type="dxa"/>
                  <w:gridSpan w:val="11"/>
                  <w:tcBorders>
                    <w:top w:val="single" w:color="auto" w:sz="4" w:space="0"/>
                    <w:left w:val="nil"/>
                    <w:bottom w:val="single" w:color="auto" w:sz="4" w:space="0"/>
                    <w:right w:val="single" w:color="auto" w:sz="4" w:space="0"/>
                  </w:tcBorders>
                  <w:vAlign w:val="center"/>
                </w:tcPr>
                <w:p>
                  <w:pPr>
                    <w:widowControl/>
                    <w:ind w:firstLine="735" w:firstLineChars="350"/>
                    <w:jc w:val="left"/>
                    <w:rPr>
                      <w:rFonts w:ascii="仿宋_GB2312" w:eastAsia="仿宋_GB2312"/>
                      <w:color w:val="000000"/>
                      <w:kern w:val="0"/>
                      <w:szCs w:val="21"/>
                    </w:rPr>
                  </w:pPr>
                  <w:r>
                    <w:rPr>
                      <w:rFonts w:hint="eastAsia" w:ascii="仿宋_GB2312" w:eastAsia="仿宋_GB2312"/>
                      <w:color w:val="000000"/>
                      <w:kern w:val="0"/>
                      <w:szCs w:val="21"/>
                    </w:rPr>
                    <w:t>新增项目</w:t>
                  </w:r>
                  <w:r>
                    <w:rPr>
                      <w:rFonts w:ascii="仿宋_GB2312" w:eastAsia="仿宋_GB2312"/>
                      <w:color w:val="000000"/>
                      <w:kern w:val="0"/>
                      <w:szCs w:val="21"/>
                    </w:rPr>
                    <w:t xml:space="preserve"> </w:t>
                  </w:r>
                  <w:r>
                    <w:rPr>
                      <w:rFonts w:hint="eastAsia" w:ascii="仿宋_GB2312" w:eastAsia="仿宋_GB2312"/>
                      <w:color w:val="000000"/>
                      <w:kern w:val="0"/>
                      <w:szCs w:val="21"/>
                    </w:rPr>
                    <w:t>□</w:t>
                  </w:r>
                  <w:r>
                    <w:rPr>
                      <w:rFonts w:ascii="仿宋_GB2312" w:eastAsia="仿宋_GB2312"/>
                      <w:color w:val="000000"/>
                      <w:kern w:val="0"/>
                      <w:szCs w:val="21"/>
                    </w:rPr>
                    <w:t xml:space="preserve"> </w:t>
                  </w:r>
                  <w:r>
                    <w:rPr>
                      <w:rFonts w:hint="eastAsia" w:ascii="微软雅黑" w:hAnsi="微软雅黑" w:eastAsia="微软雅黑" w:cs="微软雅黑"/>
                      <w:color w:val="000000"/>
                      <w:kern w:val="0"/>
                      <w:szCs w:val="21"/>
                    </w:rPr>
                    <w:t>√</w:t>
                  </w:r>
                  <w:r>
                    <w:rPr>
                      <w:rFonts w:ascii="仿宋_GB2312" w:eastAsia="仿宋_GB2312"/>
                      <w:color w:val="000000"/>
                      <w:kern w:val="0"/>
                      <w:szCs w:val="21"/>
                    </w:rPr>
                    <w:t xml:space="preserve">          </w:t>
                  </w:r>
                  <w:r>
                    <w:rPr>
                      <w:rFonts w:hint="eastAsia" w:ascii="仿宋_GB2312" w:eastAsia="仿宋_GB2312"/>
                      <w:color w:val="000000"/>
                      <w:kern w:val="0"/>
                      <w:szCs w:val="21"/>
                    </w:rPr>
                    <w:t>延续项目</w:t>
                  </w:r>
                  <w:r>
                    <w:rPr>
                      <w:rFonts w:ascii="仿宋_GB2312" w:eastAsia="仿宋_GB2312"/>
                      <w:color w:val="000000"/>
                      <w:kern w:val="0"/>
                      <w:szCs w:val="21"/>
                    </w:rPr>
                    <w:t xml:space="preserve"> </w:t>
                  </w:r>
                  <w:r>
                    <w:rPr>
                      <w:rFonts w:hint="eastAsia" w:ascii="仿宋_GB2312" w:eastAsia="仿宋_GB2312"/>
                      <w:color w:val="000000"/>
                      <w:kern w:val="0"/>
                      <w:szCs w:val="21"/>
                    </w:rPr>
                    <w:t>□</w:t>
                  </w:r>
                </w:p>
              </w:tc>
            </w:tr>
            <w:tr>
              <w:tblPrEx>
                <w:tblLayout w:type="fixed"/>
                <w:tblCellMar>
                  <w:top w:w="0" w:type="dxa"/>
                  <w:left w:w="108" w:type="dxa"/>
                  <w:bottom w:w="0" w:type="dxa"/>
                  <w:right w:w="108" w:type="dxa"/>
                </w:tblCellMar>
              </w:tblPrEx>
              <w:trPr>
                <w:gridBefore w:val="1"/>
                <w:gridAfter w:val="1"/>
                <w:wBefore w:w="108" w:type="dxa"/>
                <w:wAfter w:w="788" w:type="dxa"/>
                <w:trHeight w:val="862" w:hRule="atLeast"/>
                <w:jc w:val="center"/>
              </w:trPr>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项目类型</w:t>
                  </w:r>
                </w:p>
              </w:tc>
              <w:tc>
                <w:tcPr>
                  <w:tcW w:w="7189" w:type="dxa"/>
                  <w:gridSpan w:val="11"/>
                  <w:tcBorders>
                    <w:top w:val="single" w:color="auto" w:sz="4" w:space="0"/>
                    <w:left w:val="nil"/>
                    <w:bottom w:val="single" w:color="auto" w:sz="4" w:space="0"/>
                    <w:right w:val="single" w:color="auto" w:sz="4" w:space="0"/>
                  </w:tcBorders>
                  <w:vAlign w:val="center"/>
                </w:tcPr>
                <w:p>
                  <w:pPr>
                    <w:widowControl/>
                    <w:jc w:val="left"/>
                    <w:rPr>
                      <w:rFonts w:ascii="仿宋_GB2312" w:eastAsia="仿宋_GB2312"/>
                      <w:color w:val="000000"/>
                      <w:kern w:val="0"/>
                      <w:szCs w:val="21"/>
                    </w:rPr>
                  </w:pPr>
                  <w:r>
                    <w:rPr>
                      <w:rFonts w:ascii="仿宋_GB2312" w:eastAsia="仿宋_GB2312"/>
                      <w:color w:val="000000"/>
                      <w:kern w:val="0"/>
                      <w:szCs w:val="21"/>
                    </w:rPr>
                    <w:t>1.</w:t>
                  </w:r>
                  <w:r>
                    <w:rPr>
                      <w:rFonts w:hint="eastAsia" w:ascii="仿宋_GB2312" w:eastAsia="仿宋_GB2312"/>
                      <w:color w:val="000000"/>
                      <w:kern w:val="0"/>
                      <w:szCs w:val="21"/>
                    </w:rPr>
                    <w:t>基本建设类</w:t>
                  </w:r>
                  <w:r>
                    <w:rPr>
                      <w:rFonts w:ascii="仿宋_GB2312" w:eastAsia="仿宋_GB2312"/>
                      <w:color w:val="000000"/>
                      <w:kern w:val="0"/>
                      <w:szCs w:val="21"/>
                    </w:rPr>
                    <w:t xml:space="preserve"> </w:t>
                  </w:r>
                  <w:r>
                    <w:rPr>
                      <w:rFonts w:hint="eastAsia" w:ascii="仿宋_GB2312" w:eastAsia="仿宋_GB2312"/>
                      <w:color w:val="000000"/>
                      <w:kern w:val="0"/>
                      <w:szCs w:val="21"/>
                    </w:rPr>
                    <w:t>□</w:t>
                  </w:r>
                  <w:r>
                    <w:rPr>
                      <w:rFonts w:ascii="仿宋_GB2312" w:eastAsia="仿宋_GB2312"/>
                      <w:color w:val="000000"/>
                      <w:kern w:val="0"/>
                      <w:szCs w:val="21"/>
                    </w:rPr>
                    <w:t xml:space="preserve">    </w:t>
                  </w:r>
                  <w:r>
                    <w:rPr>
                      <w:rFonts w:hint="eastAsia" w:ascii="仿宋_GB2312" w:eastAsia="仿宋_GB2312"/>
                      <w:color w:val="000000"/>
                      <w:kern w:val="0"/>
                      <w:szCs w:val="21"/>
                    </w:rPr>
                    <w:t>其中：新建</w:t>
                  </w:r>
                  <w:r>
                    <w:rPr>
                      <w:rFonts w:ascii="仿宋_GB2312" w:eastAsia="仿宋_GB2312"/>
                      <w:color w:val="000000"/>
                      <w:kern w:val="0"/>
                      <w:szCs w:val="21"/>
                    </w:rPr>
                    <w:t xml:space="preserve">  </w:t>
                  </w:r>
                  <w:r>
                    <w:rPr>
                      <w:rFonts w:hint="eastAsia" w:ascii="仿宋_GB2312" w:eastAsia="仿宋_GB2312"/>
                      <w:color w:val="000000"/>
                      <w:kern w:val="0"/>
                      <w:szCs w:val="21"/>
                    </w:rPr>
                    <w:t>□</w:t>
                  </w:r>
                  <w:r>
                    <w:rPr>
                      <w:rFonts w:ascii="仿宋_GB2312" w:eastAsia="仿宋_GB2312"/>
                      <w:color w:val="000000"/>
                      <w:kern w:val="0"/>
                      <w:szCs w:val="21"/>
                    </w:rPr>
                    <w:t xml:space="preserve">    </w:t>
                  </w:r>
                  <w:r>
                    <w:rPr>
                      <w:rFonts w:hint="eastAsia" w:ascii="仿宋_GB2312" w:eastAsia="仿宋_GB2312"/>
                      <w:color w:val="000000"/>
                      <w:kern w:val="0"/>
                      <w:szCs w:val="21"/>
                    </w:rPr>
                    <w:t>扩建</w:t>
                  </w:r>
                  <w:r>
                    <w:rPr>
                      <w:rFonts w:ascii="仿宋_GB2312" w:eastAsia="仿宋_GB2312"/>
                      <w:color w:val="000000"/>
                      <w:kern w:val="0"/>
                      <w:szCs w:val="21"/>
                    </w:rPr>
                    <w:t xml:space="preserve">  </w:t>
                  </w:r>
                  <w:r>
                    <w:rPr>
                      <w:rFonts w:hint="eastAsia" w:ascii="仿宋_GB2312" w:eastAsia="仿宋_GB2312"/>
                      <w:color w:val="000000"/>
                      <w:kern w:val="0"/>
                      <w:szCs w:val="21"/>
                    </w:rPr>
                    <w:t>□</w:t>
                  </w:r>
                  <w:r>
                    <w:rPr>
                      <w:rFonts w:ascii="仿宋_GB2312" w:eastAsia="仿宋_GB2312"/>
                      <w:color w:val="000000"/>
                      <w:kern w:val="0"/>
                      <w:szCs w:val="21"/>
                    </w:rPr>
                    <w:t xml:space="preserve">    </w:t>
                  </w:r>
                  <w:r>
                    <w:rPr>
                      <w:rFonts w:hint="eastAsia" w:ascii="仿宋_GB2312" w:eastAsia="仿宋_GB2312"/>
                      <w:color w:val="000000"/>
                      <w:kern w:val="0"/>
                      <w:szCs w:val="21"/>
                    </w:rPr>
                    <w:t>改建</w:t>
                  </w:r>
                  <w:r>
                    <w:rPr>
                      <w:rFonts w:ascii="仿宋_GB2312" w:eastAsia="仿宋_GB2312"/>
                      <w:color w:val="000000"/>
                      <w:kern w:val="0"/>
                      <w:szCs w:val="21"/>
                    </w:rPr>
                    <w:t xml:space="preserve">  </w:t>
                  </w:r>
                  <w:r>
                    <w:rPr>
                      <w:rFonts w:hint="eastAsia" w:ascii="仿宋_GB2312" w:eastAsia="仿宋_GB2312"/>
                      <w:color w:val="000000"/>
                      <w:kern w:val="0"/>
                      <w:szCs w:val="21"/>
                    </w:rPr>
                    <w:t>□</w:t>
                  </w:r>
                  <w:r>
                    <w:rPr>
                      <w:rFonts w:ascii="仿宋_GB2312" w:eastAsia="仿宋_GB2312"/>
                      <w:color w:val="000000"/>
                      <w:kern w:val="0"/>
                      <w:szCs w:val="21"/>
                    </w:rPr>
                    <w:br w:type="textWrapping"/>
                  </w:r>
                  <w:r>
                    <w:rPr>
                      <w:rFonts w:ascii="仿宋_GB2312" w:eastAsia="仿宋_GB2312"/>
                      <w:color w:val="000000"/>
                      <w:kern w:val="0"/>
                      <w:szCs w:val="21"/>
                    </w:rPr>
                    <w:t>2.</w:t>
                  </w:r>
                  <w:r>
                    <w:rPr>
                      <w:rFonts w:hint="eastAsia" w:ascii="仿宋_GB2312" w:eastAsia="仿宋_GB2312"/>
                      <w:color w:val="000000"/>
                      <w:kern w:val="0"/>
                      <w:szCs w:val="21"/>
                    </w:rPr>
                    <w:t>行政事业类</w:t>
                  </w:r>
                  <w:r>
                    <w:rPr>
                      <w:rFonts w:ascii="仿宋_GB2312" w:eastAsia="仿宋_GB2312"/>
                      <w:color w:val="000000"/>
                      <w:kern w:val="0"/>
                      <w:szCs w:val="21"/>
                    </w:rPr>
                    <w:t xml:space="preserve"> </w:t>
                  </w:r>
                  <w:r>
                    <w:rPr>
                      <w:rFonts w:hint="eastAsia" w:ascii="仿宋_GB2312" w:eastAsia="仿宋_GB2312"/>
                      <w:color w:val="000000"/>
                      <w:kern w:val="0"/>
                      <w:szCs w:val="21"/>
                    </w:rPr>
                    <w:t>□</w:t>
                  </w:r>
                  <w:r>
                    <w:rPr>
                      <w:rFonts w:ascii="仿宋_GB2312" w:eastAsia="仿宋_GB2312"/>
                      <w:color w:val="000000"/>
                      <w:kern w:val="0"/>
                      <w:szCs w:val="21"/>
                    </w:rPr>
                    <w:t xml:space="preserve">    </w:t>
                  </w:r>
                  <w:r>
                    <w:rPr>
                      <w:rFonts w:hint="eastAsia" w:ascii="仿宋_GB2312" w:eastAsia="仿宋_GB2312"/>
                      <w:color w:val="000000"/>
                      <w:kern w:val="0"/>
                      <w:szCs w:val="21"/>
                    </w:rPr>
                    <w:t>其中</w:t>
                  </w:r>
                  <w:r>
                    <w:rPr>
                      <w:rFonts w:ascii="仿宋_GB2312" w:eastAsia="仿宋_GB2312"/>
                      <w:color w:val="000000"/>
                      <w:kern w:val="0"/>
                      <w:szCs w:val="21"/>
                    </w:rPr>
                    <w:t xml:space="preserve">: </w:t>
                  </w:r>
                  <w:r>
                    <w:rPr>
                      <w:rFonts w:hint="eastAsia" w:ascii="仿宋_GB2312" w:eastAsia="仿宋_GB2312"/>
                      <w:color w:val="000000"/>
                      <w:kern w:val="0"/>
                      <w:szCs w:val="21"/>
                    </w:rPr>
                    <w:t>采购类□</w:t>
                  </w:r>
                  <w:r>
                    <w:rPr>
                      <w:rFonts w:ascii="仿宋_GB2312" w:eastAsia="仿宋_GB2312"/>
                      <w:color w:val="000000"/>
                      <w:kern w:val="0"/>
                      <w:szCs w:val="21"/>
                    </w:rPr>
                    <w:t xml:space="preserve">    </w:t>
                  </w:r>
                  <w:r>
                    <w:rPr>
                      <w:rFonts w:hint="eastAsia" w:ascii="仿宋_GB2312" w:eastAsia="仿宋_GB2312"/>
                      <w:color w:val="000000"/>
                      <w:kern w:val="0"/>
                      <w:szCs w:val="21"/>
                    </w:rPr>
                    <w:t>政府购买服务类□</w:t>
                  </w:r>
                </w:p>
                <w:p>
                  <w:pPr>
                    <w:widowControl/>
                    <w:jc w:val="left"/>
                    <w:rPr>
                      <w:rFonts w:ascii="仿宋_GB2312" w:eastAsia="仿宋_GB2312"/>
                      <w:color w:val="000000"/>
                      <w:kern w:val="0"/>
                      <w:szCs w:val="21"/>
                    </w:rPr>
                  </w:pPr>
                  <w:r>
                    <w:rPr>
                      <w:rFonts w:ascii="仿宋_GB2312" w:eastAsia="仿宋_GB2312"/>
                      <w:color w:val="000000"/>
                      <w:kern w:val="0"/>
                      <w:szCs w:val="21"/>
                    </w:rPr>
                    <w:t>3.</w:t>
                  </w:r>
                  <w:r>
                    <w:rPr>
                      <w:rFonts w:hint="eastAsia" w:ascii="仿宋_GB2312" w:eastAsia="仿宋_GB2312"/>
                      <w:color w:val="000000"/>
                      <w:kern w:val="0"/>
                      <w:szCs w:val="21"/>
                    </w:rPr>
                    <w:t>其他专项类</w:t>
                  </w:r>
                  <w:r>
                    <w:rPr>
                      <w:rFonts w:ascii="仿宋_GB2312" w:eastAsia="仿宋_GB2312"/>
                      <w:color w:val="000000"/>
                      <w:kern w:val="0"/>
                      <w:szCs w:val="21"/>
                    </w:rPr>
                    <w:t xml:space="preserve"> </w:t>
                  </w:r>
                  <w:r>
                    <w:rPr>
                      <w:rFonts w:hint="eastAsia" w:ascii="仿宋_GB2312" w:eastAsia="仿宋_GB2312"/>
                      <w:color w:val="000000"/>
                      <w:kern w:val="0"/>
                      <w:szCs w:val="21"/>
                    </w:rPr>
                    <w:t>□</w:t>
                  </w:r>
                  <w:r>
                    <w:rPr>
                      <w:rFonts w:hint="eastAsia" w:ascii="微软雅黑" w:hAnsi="微软雅黑" w:eastAsia="微软雅黑" w:cs="微软雅黑"/>
                      <w:color w:val="000000"/>
                      <w:kern w:val="0"/>
                      <w:szCs w:val="21"/>
                    </w:rPr>
                    <w:t>√</w:t>
                  </w:r>
                </w:p>
              </w:tc>
            </w:tr>
            <w:tr>
              <w:tblPrEx>
                <w:tblLayout w:type="fixed"/>
                <w:tblCellMar>
                  <w:top w:w="0" w:type="dxa"/>
                  <w:left w:w="108" w:type="dxa"/>
                  <w:bottom w:w="0" w:type="dxa"/>
                  <w:right w:w="108" w:type="dxa"/>
                </w:tblCellMar>
              </w:tblPrEx>
              <w:trPr>
                <w:gridBefore w:val="1"/>
                <w:gridAfter w:val="1"/>
                <w:wBefore w:w="108" w:type="dxa"/>
                <w:wAfter w:w="788" w:type="dxa"/>
                <w:trHeight w:val="374" w:hRule="atLeast"/>
                <w:jc w:val="center"/>
              </w:trPr>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项目支出实施期</w:t>
                  </w:r>
                </w:p>
              </w:tc>
              <w:tc>
                <w:tcPr>
                  <w:tcW w:w="7189" w:type="dxa"/>
                  <w:gridSpan w:val="11"/>
                  <w:tcBorders>
                    <w:top w:val="single" w:color="auto" w:sz="4" w:space="0"/>
                    <w:left w:val="nil"/>
                    <w:bottom w:val="single" w:color="auto" w:sz="4" w:space="0"/>
                    <w:right w:val="single" w:color="auto" w:sz="4" w:space="0"/>
                  </w:tcBorders>
                  <w:vAlign w:val="center"/>
                </w:tcPr>
                <w:p>
                  <w:pPr>
                    <w:widowControl/>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20220101至20221231</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实施期绩效目标</w:t>
                  </w:r>
                </w:p>
              </w:tc>
              <w:tc>
                <w:tcPr>
                  <w:tcW w:w="7189" w:type="dxa"/>
                  <w:gridSpan w:val="11"/>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lang w:val="en-US" w:eastAsia="zh-CN"/>
                    </w:rPr>
                    <w:t>补助全县在岗乡村医生购买城镇企业职工/城镇居民养老保险，做到老有所养。</w:t>
                  </w:r>
                </w:p>
              </w:tc>
            </w:tr>
            <w:tr>
              <w:tblPrEx>
                <w:tblLayout w:type="fixed"/>
                <w:tblCellMar>
                  <w:top w:w="0" w:type="dxa"/>
                  <w:left w:w="108" w:type="dxa"/>
                  <w:bottom w:w="0" w:type="dxa"/>
                  <w:right w:w="108" w:type="dxa"/>
                </w:tblCellMar>
              </w:tblPrEx>
              <w:trPr>
                <w:gridBefore w:val="1"/>
                <w:gridAfter w:val="1"/>
                <w:wBefore w:w="108" w:type="dxa"/>
                <w:wAfter w:w="788" w:type="dxa"/>
                <w:trHeight w:val="434" w:hRule="atLeast"/>
                <w:jc w:val="center"/>
              </w:trPr>
              <w:tc>
                <w:tcPr>
                  <w:tcW w:w="184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仿宋_GB2312" w:eastAsia="仿宋_GB2312"/>
                      <w:color w:val="000000"/>
                      <w:kern w:val="0"/>
                      <w:szCs w:val="21"/>
                    </w:rPr>
                  </w:pPr>
                  <w:r>
                    <w:rPr>
                      <w:rFonts w:hint="eastAsia" w:ascii="仿宋_GB2312" w:eastAsia="仿宋_GB2312"/>
                      <w:color w:val="000000"/>
                      <w:kern w:val="0"/>
                      <w:szCs w:val="21"/>
                    </w:rPr>
                    <w:t>本年度绩效目标</w:t>
                  </w:r>
                </w:p>
              </w:tc>
              <w:tc>
                <w:tcPr>
                  <w:tcW w:w="7189" w:type="dxa"/>
                  <w:gridSpan w:val="11"/>
                  <w:tcBorders>
                    <w:top w:val="single" w:color="auto" w:sz="4" w:space="0"/>
                    <w:left w:val="nil"/>
                    <w:bottom w:val="single" w:color="auto" w:sz="4" w:space="0"/>
                    <w:right w:val="single" w:color="auto" w:sz="4" w:space="0"/>
                  </w:tcBorders>
                  <w:vAlign w:val="center"/>
                </w:tcPr>
                <w:p>
                  <w:pPr>
                    <w:widowControl/>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全县351个行政村（居委会、社区）卫生室在岗乡村医生且部购买养老保险</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本年度</w:t>
                  </w:r>
                </w:p>
                <w:p>
                  <w:pPr>
                    <w:widowControl/>
                    <w:jc w:val="center"/>
                    <w:rPr>
                      <w:rFonts w:ascii="仿宋_GB2312" w:eastAsia="仿宋_GB2312"/>
                      <w:color w:val="000000"/>
                      <w:kern w:val="0"/>
                      <w:szCs w:val="21"/>
                    </w:rPr>
                  </w:pPr>
                  <w:r>
                    <w:rPr>
                      <w:rFonts w:hint="eastAsia" w:ascii="仿宋_GB2312" w:eastAsia="仿宋_GB2312"/>
                      <w:color w:val="000000"/>
                      <w:kern w:val="0"/>
                      <w:szCs w:val="21"/>
                    </w:rPr>
                    <w:t>绩效指标</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一级指标</w:t>
                  </w:r>
                </w:p>
              </w:tc>
              <w:tc>
                <w:tcPr>
                  <w:tcW w:w="1143" w:type="dxa"/>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二级指标</w:t>
                  </w:r>
                </w:p>
              </w:tc>
              <w:tc>
                <w:tcPr>
                  <w:tcW w:w="1560"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三级指标</w:t>
                  </w:r>
                </w:p>
              </w:tc>
              <w:tc>
                <w:tcPr>
                  <w:tcW w:w="1691"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指标值及单位</w:t>
                  </w:r>
                </w:p>
              </w:tc>
              <w:tc>
                <w:tcPr>
                  <w:tcW w:w="1661"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绩效标准</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产出指标</w:t>
                  </w:r>
                </w:p>
              </w:tc>
              <w:tc>
                <w:tcPr>
                  <w:tcW w:w="114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数量指标</w:t>
                  </w:r>
                </w:p>
              </w:tc>
              <w:tc>
                <w:tcPr>
                  <w:tcW w:w="1560"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仿宋_GB2312" w:eastAsia="仿宋_GB2312"/>
                      <w:color w:val="000000"/>
                      <w:kern w:val="0"/>
                      <w:szCs w:val="21"/>
                      <w:lang w:val="en-US" w:eastAsia="zh-CN"/>
                    </w:rPr>
                  </w:pPr>
                  <w:r>
                    <w:rPr>
                      <w:rFonts w:hint="eastAsia" w:ascii="仿宋_GB2312" w:hAnsi="Times New Roman" w:eastAsia="仿宋_GB2312" w:cs="Times New Roman"/>
                      <w:color w:val="000000"/>
                      <w:kern w:val="0"/>
                      <w:szCs w:val="21"/>
                      <w:lang w:val="en-US" w:eastAsia="zh-CN"/>
                    </w:rPr>
                    <w:t>17个乡镇</w:t>
                  </w:r>
                </w:p>
              </w:tc>
              <w:tc>
                <w:tcPr>
                  <w:tcW w:w="1691" w:type="dxa"/>
                  <w:gridSpan w:val="4"/>
                  <w:tcBorders>
                    <w:top w:val="single" w:color="auto" w:sz="4" w:space="0"/>
                    <w:left w:val="nil"/>
                    <w:bottom w:val="single" w:color="auto" w:sz="4" w:space="0"/>
                    <w:right w:val="single" w:color="auto" w:sz="4" w:space="0"/>
                  </w:tcBorders>
                  <w:vAlign w:val="center"/>
                </w:tcPr>
                <w:p>
                  <w:pPr>
                    <w:widowControl/>
                    <w:jc w:val="center"/>
                    <w:rPr>
                      <w:rFonts w:hint="eastAsia" w:ascii="仿宋_GB2312" w:eastAsia="仿宋_GB2312"/>
                      <w:color w:val="000000"/>
                      <w:kern w:val="0"/>
                      <w:szCs w:val="21"/>
                      <w:lang w:val="en-US" w:eastAsia="zh-CN"/>
                    </w:rPr>
                  </w:pPr>
                </w:p>
              </w:tc>
              <w:tc>
                <w:tcPr>
                  <w:tcW w:w="1661" w:type="dxa"/>
                  <w:gridSpan w:val="2"/>
                  <w:tcBorders>
                    <w:top w:val="single" w:color="auto" w:sz="4" w:space="0"/>
                    <w:left w:val="nil"/>
                    <w:bottom w:val="single" w:color="auto" w:sz="4" w:space="0"/>
                    <w:right w:val="single" w:color="auto" w:sz="4" w:space="0"/>
                  </w:tcBorders>
                  <w:vAlign w:val="top"/>
                </w:tcPr>
                <w:p>
                  <w:pPr>
                    <w:widowControl/>
                    <w:jc w:val="center"/>
                    <w:rPr>
                      <w:rFonts w:ascii="仿宋_GB2312" w:eastAsia="仿宋_GB2312"/>
                      <w:color w:val="000000"/>
                      <w:kern w:val="0"/>
                      <w:szCs w:val="21"/>
                    </w:rPr>
                  </w:pPr>
                </w:p>
              </w:tc>
            </w:tr>
            <w:tr>
              <w:tblPrEx>
                <w:tblLayout w:type="fixed"/>
                <w:tblCellMar>
                  <w:top w:w="0" w:type="dxa"/>
                  <w:left w:w="108" w:type="dxa"/>
                  <w:bottom w:w="0" w:type="dxa"/>
                  <w:right w:w="108" w:type="dxa"/>
                </w:tblCellMar>
              </w:tblPrEx>
              <w:trPr>
                <w:gridBefore w:val="1"/>
                <w:gridAfter w:val="1"/>
                <w:wBefore w:w="108" w:type="dxa"/>
                <w:wAfter w:w="788" w:type="dxa"/>
                <w:trHeight w:val="356"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仿宋_GB2312" w:eastAsia="仿宋_GB2312"/>
                      <w:b w:val="0"/>
                      <w:bCs w:val="0"/>
                      <w:color w:val="000000"/>
                      <w:kern w:val="0"/>
                      <w:szCs w:val="21"/>
                      <w:lang w:val="en-US" w:eastAsia="zh-CN"/>
                    </w:rPr>
                  </w:pPr>
                  <w:r>
                    <w:rPr>
                      <w:rFonts w:hint="eastAsia" w:ascii="仿宋_GB2312" w:hAnsi="Times New Roman" w:eastAsia="仿宋_GB2312" w:cs="Times New Roman"/>
                      <w:color w:val="000000"/>
                      <w:kern w:val="0"/>
                      <w:szCs w:val="21"/>
                      <w:lang w:val="en-US" w:eastAsia="zh-CN"/>
                    </w:rPr>
                    <w:t>321行政村</w:t>
                  </w:r>
                </w:p>
              </w:tc>
              <w:tc>
                <w:tcPr>
                  <w:tcW w:w="1691"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hAnsi="Times New Roman" w:eastAsia="仿宋_GB2312" w:cs="Times New Roman"/>
                      <w:color w:val="000000"/>
                      <w:kern w:val="0"/>
                      <w:szCs w:val="21"/>
                      <w:lang w:val="en-US" w:eastAsia="zh-CN"/>
                    </w:rPr>
                    <w:t>80%</w:t>
                  </w:r>
                </w:p>
              </w:tc>
              <w:tc>
                <w:tcPr>
                  <w:tcW w:w="1661" w:type="dxa"/>
                  <w:gridSpan w:val="2"/>
                  <w:tcBorders>
                    <w:top w:val="single" w:color="auto" w:sz="4" w:space="0"/>
                    <w:left w:val="nil"/>
                    <w:bottom w:val="single" w:color="auto" w:sz="4" w:space="0"/>
                    <w:right w:val="single" w:color="auto" w:sz="4" w:space="0"/>
                  </w:tcBorders>
                  <w:vAlign w:val="top"/>
                </w:tcPr>
                <w:p>
                  <w:pPr>
                    <w:widowControl/>
                    <w:jc w:val="center"/>
                    <w:rPr>
                      <w:rFonts w:hint="default" w:ascii="仿宋_GB2312" w:eastAsia="仿宋_GB2312"/>
                      <w:color w:val="000000"/>
                      <w:kern w:val="0"/>
                      <w:szCs w:val="21"/>
                      <w:lang w:val="en-US" w:eastAsia="zh-CN"/>
                    </w:rPr>
                  </w:pPr>
                  <w:r>
                    <w:rPr>
                      <w:rFonts w:hint="eastAsia" w:ascii="仿宋_GB2312" w:hAnsi="Times New Roman" w:eastAsia="仿宋_GB2312" w:cs="Times New Roman"/>
                      <w:color w:val="000000"/>
                      <w:kern w:val="0"/>
                      <w:szCs w:val="21"/>
                      <w:lang w:val="en-US" w:eastAsia="zh-CN"/>
                    </w:rPr>
                    <w:t>80%</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4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质量指标</w:t>
                  </w:r>
                </w:p>
              </w:tc>
              <w:tc>
                <w:tcPr>
                  <w:tcW w:w="1560"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仿宋_GB2312" w:eastAsia="仿宋_GB2312"/>
                      <w:b w:val="0"/>
                      <w:bCs w:val="0"/>
                      <w:color w:val="000000"/>
                      <w:kern w:val="0"/>
                      <w:szCs w:val="21"/>
                      <w:lang w:val="en-US" w:eastAsia="zh-CN"/>
                    </w:rPr>
                  </w:pPr>
                  <w:r>
                    <w:rPr>
                      <w:rFonts w:hint="eastAsia" w:ascii="仿宋_GB2312" w:hAnsi="Times New Roman" w:eastAsia="仿宋_GB2312" w:cs="Times New Roman"/>
                      <w:color w:val="000000"/>
                      <w:kern w:val="0"/>
                      <w:szCs w:val="21"/>
                      <w:lang w:val="en-US" w:eastAsia="zh-CN"/>
                    </w:rPr>
                    <w:t>标准化</w:t>
                  </w:r>
                </w:p>
              </w:tc>
              <w:tc>
                <w:tcPr>
                  <w:tcW w:w="1691"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hAnsi="Times New Roman" w:eastAsia="仿宋_GB2312" w:cs="Times New Roman"/>
                      <w:color w:val="000000"/>
                      <w:kern w:val="0"/>
                      <w:szCs w:val="21"/>
                      <w:lang w:val="en-US" w:eastAsia="zh-CN"/>
                    </w:rPr>
                    <w:t>100%</w:t>
                  </w:r>
                </w:p>
              </w:tc>
              <w:tc>
                <w:tcPr>
                  <w:tcW w:w="1661" w:type="dxa"/>
                  <w:gridSpan w:val="2"/>
                  <w:tcBorders>
                    <w:top w:val="single" w:color="auto" w:sz="4" w:space="0"/>
                    <w:left w:val="nil"/>
                    <w:bottom w:val="single" w:color="auto" w:sz="4" w:space="0"/>
                    <w:right w:val="single" w:color="auto" w:sz="4" w:space="0"/>
                  </w:tcBorders>
                  <w:vAlign w:val="top"/>
                </w:tcPr>
                <w:p>
                  <w:pPr>
                    <w:widowControl/>
                    <w:jc w:val="center"/>
                    <w:rPr>
                      <w:rFonts w:ascii="仿宋_GB2312" w:eastAsia="仿宋_GB2312"/>
                      <w:color w:val="000000"/>
                      <w:kern w:val="0"/>
                      <w:szCs w:val="21"/>
                    </w:rPr>
                  </w:pPr>
                  <w:r>
                    <w:rPr>
                      <w:rFonts w:hint="eastAsia" w:ascii="仿宋_GB2312" w:hAnsi="Times New Roman" w:eastAsia="仿宋_GB2312" w:cs="Times New Roman"/>
                      <w:color w:val="000000"/>
                      <w:kern w:val="0"/>
                      <w:szCs w:val="21"/>
                      <w:lang w:val="en-US" w:eastAsia="zh-CN"/>
                    </w:rPr>
                    <w:t>100%</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nil"/>
                    <w:bottom w:val="single" w:color="auto" w:sz="4" w:space="0"/>
                    <w:right w:val="single" w:color="auto" w:sz="4" w:space="0"/>
                  </w:tcBorders>
                  <w:vAlign w:val="center"/>
                </w:tcPr>
                <w:p>
                  <w:pPr>
                    <w:widowControl/>
                    <w:jc w:val="center"/>
                    <w:rPr>
                      <w:rFonts w:hint="default" w:ascii="仿宋_GB2312" w:eastAsia="仿宋_GB2312"/>
                      <w:b w:val="0"/>
                      <w:bCs w:val="0"/>
                      <w:color w:val="000000"/>
                      <w:kern w:val="0"/>
                      <w:szCs w:val="21"/>
                      <w:lang w:val="en-US" w:eastAsia="zh-CN"/>
                    </w:rPr>
                  </w:pPr>
                  <w:r>
                    <w:rPr>
                      <w:rFonts w:hint="eastAsia" w:ascii="仿宋_GB2312" w:hAnsi="Times New Roman" w:eastAsia="仿宋_GB2312" w:cs="Times New Roman"/>
                      <w:color w:val="000000"/>
                      <w:kern w:val="0"/>
                      <w:szCs w:val="21"/>
                      <w:lang w:val="en-US" w:eastAsia="zh-CN"/>
                    </w:rPr>
                    <w:t>公有化</w:t>
                  </w:r>
                </w:p>
              </w:tc>
              <w:tc>
                <w:tcPr>
                  <w:tcW w:w="1691"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hAnsi="Times New Roman" w:eastAsia="仿宋_GB2312" w:cs="Times New Roman"/>
                      <w:color w:val="000000"/>
                      <w:kern w:val="0"/>
                      <w:szCs w:val="21"/>
                      <w:lang w:val="en-US" w:eastAsia="zh-CN"/>
                    </w:rPr>
                    <w:t>80%</w:t>
                  </w:r>
                </w:p>
              </w:tc>
              <w:tc>
                <w:tcPr>
                  <w:tcW w:w="1661" w:type="dxa"/>
                  <w:gridSpan w:val="2"/>
                  <w:tcBorders>
                    <w:top w:val="single" w:color="auto" w:sz="4" w:space="0"/>
                    <w:left w:val="nil"/>
                    <w:bottom w:val="single" w:color="auto" w:sz="4" w:space="0"/>
                    <w:right w:val="single" w:color="auto" w:sz="4" w:space="0"/>
                  </w:tcBorders>
                  <w:vAlign w:val="top"/>
                </w:tcPr>
                <w:p>
                  <w:pPr>
                    <w:widowControl/>
                    <w:jc w:val="center"/>
                    <w:rPr>
                      <w:rFonts w:ascii="仿宋_GB2312" w:eastAsia="仿宋_GB2312"/>
                      <w:color w:val="000000"/>
                      <w:kern w:val="0"/>
                      <w:szCs w:val="21"/>
                    </w:rPr>
                  </w:pPr>
                  <w:r>
                    <w:rPr>
                      <w:rFonts w:hint="eastAsia" w:ascii="仿宋_GB2312" w:hAnsi="Times New Roman" w:eastAsia="仿宋_GB2312" w:cs="Times New Roman"/>
                      <w:color w:val="000000"/>
                      <w:kern w:val="0"/>
                      <w:szCs w:val="21"/>
                      <w:lang w:val="en-US" w:eastAsia="zh-CN"/>
                    </w:rPr>
                    <w:t>80%</w:t>
                  </w:r>
                </w:p>
              </w:tc>
            </w:tr>
            <w:tr>
              <w:tblPrEx>
                <w:tblLayout w:type="fixed"/>
                <w:tblCellMar>
                  <w:top w:w="0" w:type="dxa"/>
                  <w:left w:w="108" w:type="dxa"/>
                  <w:bottom w:w="0" w:type="dxa"/>
                  <w:right w:w="108" w:type="dxa"/>
                </w:tblCellMar>
              </w:tblPrEx>
              <w:trPr>
                <w:gridBefore w:val="1"/>
                <w:gridAfter w:val="1"/>
                <w:wBefore w:w="108" w:type="dxa"/>
                <w:wAfter w:w="788" w:type="dxa"/>
                <w:trHeight w:val="361"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4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时效指标</w:t>
                  </w:r>
                </w:p>
              </w:tc>
              <w:tc>
                <w:tcPr>
                  <w:tcW w:w="15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_GB2312" w:eastAsia="仿宋_GB2312"/>
                      <w:b w:val="0"/>
                      <w:bCs w:val="0"/>
                      <w:color w:val="000000"/>
                      <w:kern w:val="0"/>
                      <w:szCs w:val="21"/>
                      <w:lang w:val="en-US" w:eastAsia="zh-CN"/>
                    </w:rPr>
                  </w:pPr>
                  <w:r>
                    <w:rPr>
                      <w:rFonts w:hint="eastAsia" w:ascii="仿宋_GB2312" w:hAnsi="Times New Roman" w:eastAsia="仿宋_GB2312" w:cs="Times New Roman"/>
                      <w:color w:val="000000"/>
                      <w:kern w:val="0"/>
                      <w:szCs w:val="21"/>
                      <w:lang w:val="en-US" w:eastAsia="zh-CN"/>
                    </w:rPr>
                    <w:t>2021年</w:t>
                  </w:r>
                </w:p>
              </w:tc>
              <w:tc>
                <w:tcPr>
                  <w:tcW w:w="1691"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hAnsi="Times New Roman" w:eastAsia="仿宋_GB2312" w:cs="Times New Roman"/>
                      <w:color w:val="000000"/>
                      <w:kern w:val="0"/>
                      <w:szCs w:val="21"/>
                      <w:lang w:val="en-US" w:eastAsia="zh-CN"/>
                    </w:rPr>
                    <w:t>60%</w:t>
                  </w:r>
                </w:p>
              </w:tc>
              <w:tc>
                <w:tcPr>
                  <w:tcW w:w="1661" w:type="dxa"/>
                  <w:gridSpan w:val="2"/>
                  <w:tcBorders>
                    <w:top w:val="single" w:color="auto" w:sz="4" w:space="0"/>
                    <w:left w:val="single" w:color="auto" w:sz="4" w:space="0"/>
                    <w:bottom w:val="single" w:color="auto" w:sz="4" w:space="0"/>
                    <w:right w:val="single" w:color="auto" w:sz="4" w:space="0"/>
                  </w:tcBorders>
                  <w:vAlign w:val="top"/>
                </w:tcPr>
                <w:p>
                  <w:pPr>
                    <w:widowControl/>
                    <w:jc w:val="center"/>
                    <w:rPr>
                      <w:rFonts w:ascii="仿宋_GB2312" w:eastAsia="仿宋_GB2312"/>
                      <w:color w:val="000000"/>
                      <w:kern w:val="0"/>
                      <w:szCs w:val="21"/>
                    </w:rPr>
                  </w:pPr>
                  <w:r>
                    <w:rPr>
                      <w:rFonts w:hint="eastAsia" w:ascii="仿宋_GB2312" w:hAnsi="Times New Roman" w:eastAsia="仿宋_GB2312" w:cs="Times New Roman"/>
                      <w:color w:val="000000"/>
                      <w:kern w:val="0"/>
                      <w:szCs w:val="21"/>
                      <w:lang w:val="en-US" w:eastAsia="zh-CN"/>
                    </w:rPr>
                    <w:t>80%</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_GB2312" w:eastAsia="仿宋_GB2312"/>
                      <w:b w:val="0"/>
                      <w:bCs w:val="0"/>
                      <w:color w:val="000000"/>
                      <w:kern w:val="0"/>
                      <w:szCs w:val="21"/>
                      <w:lang w:val="en-US" w:eastAsia="zh-CN"/>
                    </w:rPr>
                  </w:pPr>
                  <w:r>
                    <w:rPr>
                      <w:rFonts w:hint="eastAsia" w:ascii="仿宋_GB2312" w:hAnsi="Times New Roman" w:eastAsia="仿宋_GB2312" w:cs="Times New Roman"/>
                      <w:color w:val="000000"/>
                      <w:kern w:val="0"/>
                      <w:szCs w:val="21"/>
                      <w:lang w:val="en-US" w:eastAsia="zh-CN"/>
                    </w:rPr>
                    <w:t>2022年</w:t>
                  </w:r>
                </w:p>
              </w:tc>
              <w:tc>
                <w:tcPr>
                  <w:tcW w:w="1691"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hAnsi="Times New Roman" w:eastAsia="仿宋_GB2312" w:cs="Times New Roman"/>
                      <w:color w:val="000000"/>
                      <w:kern w:val="0"/>
                      <w:szCs w:val="21"/>
                      <w:lang w:val="en-US" w:eastAsia="zh-CN"/>
                    </w:rPr>
                    <w:t>80%</w:t>
                  </w:r>
                </w:p>
              </w:tc>
              <w:tc>
                <w:tcPr>
                  <w:tcW w:w="1661" w:type="dxa"/>
                  <w:gridSpan w:val="2"/>
                  <w:tcBorders>
                    <w:top w:val="single" w:color="auto" w:sz="4" w:space="0"/>
                    <w:left w:val="single" w:color="auto" w:sz="4" w:space="0"/>
                    <w:bottom w:val="single" w:color="auto" w:sz="4" w:space="0"/>
                    <w:right w:val="single" w:color="auto" w:sz="4" w:space="0"/>
                  </w:tcBorders>
                  <w:vAlign w:val="top"/>
                </w:tcPr>
                <w:p>
                  <w:pPr>
                    <w:widowControl/>
                    <w:jc w:val="center"/>
                    <w:rPr>
                      <w:rFonts w:ascii="仿宋_GB2312" w:eastAsia="仿宋_GB2312"/>
                      <w:color w:val="000000"/>
                      <w:kern w:val="0"/>
                      <w:szCs w:val="21"/>
                    </w:rPr>
                  </w:pPr>
                  <w:r>
                    <w:rPr>
                      <w:rFonts w:hint="eastAsia" w:ascii="仿宋_GB2312" w:hAnsi="Times New Roman" w:eastAsia="仿宋_GB2312" w:cs="Times New Roman"/>
                      <w:color w:val="000000"/>
                      <w:kern w:val="0"/>
                      <w:szCs w:val="21"/>
                      <w:lang w:val="en-US" w:eastAsia="zh-CN"/>
                    </w:rPr>
                    <w:t>80%</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4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成本指标</w:t>
                  </w:r>
                </w:p>
              </w:tc>
              <w:tc>
                <w:tcPr>
                  <w:tcW w:w="15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hAnsi="Times New Roman" w:eastAsia="仿宋_GB2312" w:cs="Times New Roman"/>
                      <w:color w:val="000000"/>
                      <w:kern w:val="0"/>
                      <w:szCs w:val="21"/>
                      <w:lang w:val="en-US" w:eastAsia="zh-CN"/>
                    </w:rPr>
                    <w:t>270万</w:t>
                  </w:r>
                </w:p>
              </w:tc>
              <w:tc>
                <w:tcPr>
                  <w:tcW w:w="1691"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hAnsi="Times New Roman" w:eastAsia="仿宋_GB2312" w:cs="Times New Roman"/>
                      <w:color w:val="000000"/>
                      <w:kern w:val="0"/>
                      <w:szCs w:val="21"/>
                      <w:lang w:val="en-US" w:eastAsia="zh-CN"/>
                    </w:rPr>
                    <w:t>321</w:t>
                  </w:r>
                </w:p>
              </w:tc>
              <w:tc>
                <w:tcPr>
                  <w:tcW w:w="1661" w:type="dxa"/>
                  <w:gridSpan w:val="2"/>
                  <w:tcBorders>
                    <w:top w:val="single" w:color="auto" w:sz="4" w:space="0"/>
                    <w:left w:val="single" w:color="auto" w:sz="4" w:space="0"/>
                    <w:bottom w:val="single" w:color="auto" w:sz="4" w:space="0"/>
                    <w:right w:val="single" w:color="auto" w:sz="4" w:space="0"/>
                  </w:tcBorders>
                  <w:vAlign w:val="top"/>
                </w:tcPr>
                <w:p>
                  <w:pPr>
                    <w:widowControl/>
                    <w:jc w:val="center"/>
                    <w:rPr>
                      <w:rFonts w:hint="default" w:ascii="仿宋_GB2312" w:eastAsia="仿宋_GB2312"/>
                      <w:color w:val="000000"/>
                      <w:kern w:val="0"/>
                      <w:szCs w:val="21"/>
                      <w:lang w:val="en-US" w:eastAsia="zh-CN"/>
                    </w:rPr>
                  </w:pPr>
                  <w:r>
                    <w:rPr>
                      <w:rFonts w:hint="eastAsia" w:ascii="仿宋_GB2312" w:hAnsi="Times New Roman" w:eastAsia="仿宋_GB2312" w:cs="Times New Roman"/>
                      <w:color w:val="000000"/>
                      <w:kern w:val="0"/>
                      <w:szCs w:val="21"/>
                      <w:lang w:val="en-US" w:eastAsia="zh-CN"/>
                    </w:rPr>
                    <w:t>321</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_GB2312" w:eastAsia="仿宋_GB2312"/>
                      <w:b w:val="0"/>
                      <w:bCs w:val="0"/>
                      <w:color w:val="000000"/>
                      <w:kern w:val="0"/>
                      <w:szCs w:val="21"/>
                      <w:lang w:val="en-US" w:eastAsia="zh-CN"/>
                    </w:rPr>
                  </w:pPr>
                  <w:r>
                    <w:rPr>
                      <w:rFonts w:hint="eastAsia" w:ascii="仿宋_GB2312" w:hAnsi="Times New Roman" w:eastAsia="仿宋_GB2312" w:cs="Times New Roman"/>
                      <w:color w:val="000000"/>
                      <w:kern w:val="0"/>
                      <w:szCs w:val="21"/>
                      <w:lang w:val="en-US" w:eastAsia="zh-CN"/>
                    </w:rPr>
                    <w:t>5万</w:t>
                  </w:r>
                </w:p>
              </w:tc>
              <w:tc>
                <w:tcPr>
                  <w:tcW w:w="1691"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hAnsi="Times New Roman" w:eastAsia="仿宋_GB2312" w:cs="Times New Roman"/>
                      <w:color w:val="000000"/>
                      <w:kern w:val="0"/>
                      <w:szCs w:val="21"/>
                      <w:lang w:val="en-US" w:eastAsia="zh-CN"/>
                    </w:rPr>
                    <w:t>159</w:t>
                  </w:r>
                </w:p>
              </w:tc>
              <w:tc>
                <w:tcPr>
                  <w:tcW w:w="1661" w:type="dxa"/>
                  <w:gridSpan w:val="2"/>
                  <w:tcBorders>
                    <w:top w:val="single" w:color="auto" w:sz="4" w:space="0"/>
                    <w:left w:val="single" w:color="auto" w:sz="4" w:space="0"/>
                    <w:bottom w:val="single" w:color="auto" w:sz="4" w:space="0"/>
                    <w:right w:val="single" w:color="auto" w:sz="4" w:space="0"/>
                  </w:tcBorders>
                  <w:vAlign w:val="top"/>
                </w:tcPr>
                <w:p>
                  <w:pPr>
                    <w:widowControl/>
                    <w:jc w:val="center"/>
                    <w:rPr>
                      <w:rFonts w:ascii="仿宋_GB2312" w:eastAsia="仿宋_GB2312"/>
                      <w:b w:val="0"/>
                      <w:bCs w:val="0"/>
                      <w:color w:val="000000"/>
                      <w:kern w:val="0"/>
                      <w:szCs w:val="21"/>
                    </w:rPr>
                  </w:pPr>
                  <w:r>
                    <w:rPr>
                      <w:rFonts w:hint="eastAsia" w:ascii="仿宋_GB2312" w:hAnsi="Times New Roman" w:eastAsia="仿宋_GB2312" w:cs="Times New Roman"/>
                      <w:color w:val="000000"/>
                      <w:kern w:val="0"/>
                      <w:szCs w:val="21"/>
                      <w:lang w:val="en-US" w:eastAsia="zh-CN"/>
                    </w:rPr>
                    <w:t>159</w:t>
                  </w: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效益指标</w:t>
                  </w:r>
                </w:p>
              </w:tc>
              <w:tc>
                <w:tcPr>
                  <w:tcW w:w="1143" w:type="dxa"/>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经济效益指标</w:t>
                  </w:r>
                </w:p>
              </w:tc>
              <w:tc>
                <w:tcPr>
                  <w:tcW w:w="1560" w:type="dxa"/>
                  <w:gridSpan w:val="2"/>
                  <w:tcBorders>
                    <w:top w:val="single" w:color="auto" w:sz="4" w:space="0"/>
                    <w:left w:val="nil"/>
                    <w:bottom w:val="single" w:color="auto" w:sz="4" w:space="0"/>
                    <w:right w:val="single" w:color="000000"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rPr>
                    <w:t>　</w:t>
                  </w:r>
                </w:p>
              </w:tc>
              <w:tc>
                <w:tcPr>
                  <w:tcW w:w="1691" w:type="dxa"/>
                  <w:gridSpan w:val="4"/>
                  <w:tcBorders>
                    <w:top w:val="single" w:color="auto" w:sz="4" w:space="0"/>
                    <w:left w:val="nil"/>
                    <w:bottom w:val="single" w:color="auto" w:sz="4" w:space="0"/>
                    <w:right w:val="single" w:color="000000"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rPr>
                    <w:t>　</w:t>
                  </w:r>
                </w:p>
              </w:tc>
              <w:tc>
                <w:tcPr>
                  <w:tcW w:w="1661" w:type="dxa"/>
                  <w:gridSpan w:val="2"/>
                  <w:tcBorders>
                    <w:top w:val="single" w:color="auto" w:sz="4" w:space="0"/>
                    <w:left w:val="nil"/>
                    <w:bottom w:val="single" w:color="auto" w:sz="4" w:space="0"/>
                    <w:right w:val="single" w:color="000000" w:sz="4" w:space="0"/>
                  </w:tcBorders>
                </w:tcPr>
                <w:p>
                  <w:pPr>
                    <w:widowControl/>
                    <w:jc w:val="center"/>
                    <w:rPr>
                      <w:rFonts w:ascii="仿宋_GB2312" w:eastAsia="仿宋_GB2312"/>
                      <w:b w:val="0"/>
                      <w:bCs w:val="0"/>
                      <w:color w:val="000000"/>
                      <w:kern w:val="0"/>
                      <w:szCs w:val="21"/>
                    </w:rPr>
                  </w:pPr>
                </w:p>
              </w:tc>
            </w:tr>
            <w:tr>
              <w:tblPrEx>
                <w:tblLayout w:type="fixed"/>
                <w:tblCellMar>
                  <w:top w:w="0" w:type="dxa"/>
                  <w:left w:w="108" w:type="dxa"/>
                  <w:bottom w:w="0" w:type="dxa"/>
                  <w:right w:w="108" w:type="dxa"/>
                </w:tblCellMar>
              </w:tblPrEx>
              <w:trPr>
                <w:gridBefore w:val="1"/>
                <w:gridAfter w:val="1"/>
                <w:wBefore w:w="108" w:type="dxa"/>
                <w:wAfter w:w="788" w:type="dxa"/>
                <w:trHeight w:val="248"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rPr>
                    <w:t>……</w:t>
                  </w:r>
                </w:p>
              </w:tc>
              <w:tc>
                <w:tcPr>
                  <w:tcW w:w="1691" w:type="dxa"/>
                  <w:gridSpan w:val="4"/>
                  <w:tcBorders>
                    <w:top w:val="single" w:color="auto" w:sz="4" w:space="0"/>
                    <w:left w:val="nil"/>
                    <w:bottom w:val="single" w:color="auto" w:sz="4" w:space="0"/>
                    <w:right w:val="single" w:color="000000"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rPr>
                    <w:t>　</w:t>
                  </w:r>
                </w:p>
              </w:tc>
              <w:tc>
                <w:tcPr>
                  <w:tcW w:w="1661" w:type="dxa"/>
                  <w:gridSpan w:val="2"/>
                  <w:tcBorders>
                    <w:top w:val="single" w:color="auto" w:sz="4" w:space="0"/>
                    <w:left w:val="nil"/>
                    <w:bottom w:val="single" w:color="auto" w:sz="4" w:space="0"/>
                    <w:right w:val="single" w:color="000000" w:sz="4" w:space="0"/>
                  </w:tcBorders>
                </w:tcPr>
                <w:p>
                  <w:pPr>
                    <w:widowControl/>
                    <w:jc w:val="center"/>
                    <w:rPr>
                      <w:rFonts w:ascii="仿宋_GB2312" w:eastAsia="仿宋_GB2312"/>
                      <w:b w:val="0"/>
                      <w:bCs w:val="0"/>
                      <w:color w:val="000000"/>
                      <w:kern w:val="0"/>
                      <w:szCs w:val="21"/>
                    </w:rPr>
                  </w:pP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14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社会效益指标</w:t>
                  </w:r>
                </w:p>
              </w:tc>
              <w:tc>
                <w:tcPr>
                  <w:tcW w:w="1560" w:type="dxa"/>
                  <w:gridSpan w:val="2"/>
                  <w:tcBorders>
                    <w:top w:val="single" w:color="auto" w:sz="4" w:space="0"/>
                    <w:left w:val="nil"/>
                    <w:bottom w:val="single" w:color="auto" w:sz="4" w:space="0"/>
                    <w:right w:val="single" w:color="auto" w:sz="4" w:space="0"/>
                  </w:tcBorders>
                  <w:vAlign w:val="center"/>
                </w:tcPr>
                <w:p>
                  <w:pPr>
                    <w:widowControl/>
                    <w:jc w:val="left"/>
                    <w:rPr>
                      <w:rFonts w:hint="default" w:ascii="仿宋_GB2312" w:eastAsia="仿宋_GB2312"/>
                      <w:b w:val="0"/>
                      <w:bCs w:val="0"/>
                      <w:color w:val="000000"/>
                      <w:kern w:val="0"/>
                      <w:szCs w:val="21"/>
                      <w:lang w:val="en-US" w:eastAsia="zh-CN"/>
                    </w:rPr>
                  </w:pPr>
                  <w:r>
                    <w:rPr>
                      <w:rFonts w:hint="eastAsia" w:ascii="仿宋_GB2312" w:eastAsia="仿宋_GB2312"/>
                      <w:b w:val="0"/>
                      <w:bCs w:val="0"/>
                      <w:color w:val="000000"/>
                      <w:kern w:val="0"/>
                      <w:szCs w:val="21"/>
                      <w:lang w:val="en-US" w:eastAsia="zh-CN"/>
                    </w:rPr>
                    <w:t>解决在岗乡村医生工作场所</w:t>
                  </w:r>
                </w:p>
              </w:tc>
              <w:tc>
                <w:tcPr>
                  <w:tcW w:w="1691"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lang w:val="en-US" w:eastAsia="zh-CN"/>
                    </w:rPr>
                    <w:t>效果明显</w:t>
                  </w:r>
                  <w:r>
                    <w:rPr>
                      <w:rFonts w:hint="eastAsia" w:ascii="仿宋_GB2312" w:eastAsia="仿宋_GB2312"/>
                      <w:b w:val="0"/>
                      <w:bCs w:val="0"/>
                      <w:color w:val="000000"/>
                      <w:kern w:val="0"/>
                      <w:szCs w:val="21"/>
                    </w:rPr>
                    <w:t>　</w:t>
                  </w:r>
                </w:p>
              </w:tc>
              <w:tc>
                <w:tcPr>
                  <w:tcW w:w="1661" w:type="dxa"/>
                  <w:gridSpan w:val="2"/>
                  <w:tcBorders>
                    <w:top w:val="single" w:color="auto" w:sz="4" w:space="0"/>
                    <w:left w:val="nil"/>
                    <w:bottom w:val="single" w:color="auto" w:sz="4" w:space="0"/>
                    <w:right w:val="single" w:color="auto" w:sz="4" w:space="0"/>
                  </w:tcBorders>
                </w:tcPr>
                <w:p>
                  <w:pPr>
                    <w:widowControl/>
                    <w:jc w:val="center"/>
                    <w:rPr>
                      <w:rFonts w:ascii="仿宋_GB2312" w:eastAsia="仿宋_GB2312"/>
                      <w:b w:val="0"/>
                      <w:bCs w:val="0"/>
                      <w:color w:val="000000"/>
                      <w:kern w:val="0"/>
                      <w:szCs w:val="21"/>
                    </w:rPr>
                  </w:pP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rPr>
                    <w:t>……</w:t>
                  </w:r>
                </w:p>
              </w:tc>
              <w:tc>
                <w:tcPr>
                  <w:tcW w:w="1691"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rPr>
                    <w:t>　</w:t>
                  </w:r>
                </w:p>
              </w:tc>
              <w:tc>
                <w:tcPr>
                  <w:tcW w:w="1661" w:type="dxa"/>
                  <w:gridSpan w:val="2"/>
                  <w:tcBorders>
                    <w:top w:val="single" w:color="auto" w:sz="4" w:space="0"/>
                    <w:left w:val="nil"/>
                    <w:bottom w:val="single" w:color="auto" w:sz="4" w:space="0"/>
                    <w:right w:val="single" w:color="auto" w:sz="4" w:space="0"/>
                  </w:tcBorders>
                </w:tcPr>
                <w:p>
                  <w:pPr>
                    <w:widowControl/>
                    <w:jc w:val="center"/>
                    <w:rPr>
                      <w:rFonts w:ascii="仿宋_GB2312" w:eastAsia="仿宋_GB2312"/>
                      <w:b w:val="0"/>
                      <w:bCs w:val="0"/>
                      <w:color w:val="000000"/>
                      <w:kern w:val="0"/>
                      <w:szCs w:val="21"/>
                    </w:rPr>
                  </w:pP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14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生态效益指标</w:t>
                  </w:r>
                </w:p>
              </w:tc>
              <w:tc>
                <w:tcPr>
                  <w:tcW w:w="1560"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rPr>
                    <w:t>　</w:t>
                  </w:r>
                </w:p>
              </w:tc>
              <w:tc>
                <w:tcPr>
                  <w:tcW w:w="1691"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rPr>
                    <w:t>　</w:t>
                  </w:r>
                </w:p>
              </w:tc>
              <w:tc>
                <w:tcPr>
                  <w:tcW w:w="1661" w:type="dxa"/>
                  <w:gridSpan w:val="2"/>
                  <w:tcBorders>
                    <w:top w:val="single" w:color="auto" w:sz="4" w:space="0"/>
                    <w:left w:val="nil"/>
                    <w:bottom w:val="single" w:color="auto" w:sz="4" w:space="0"/>
                    <w:right w:val="single" w:color="auto" w:sz="4" w:space="0"/>
                  </w:tcBorders>
                </w:tcPr>
                <w:p>
                  <w:pPr>
                    <w:widowControl/>
                    <w:jc w:val="center"/>
                    <w:rPr>
                      <w:rFonts w:ascii="仿宋_GB2312" w:eastAsia="仿宋_GB2312"/>
                      <w:b w:val="0"/>
                      <w:bCs w:val="0"/>
                      <w:color w:val="000000"/>
                      <w:kern w:val="0"/>
                      <w:szCs w:val="21"/>
                    </w:rPr>
                  </w:pP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rPr>
                    <w:t>……</w:t>
                  </w:r>
                </w:p>
              </w:tc>
              <w:tc>
                <w:tcPr>
                  <w:tcW w:w="1691"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rPr>
                    <w:t>　</w:t>
                  </w:r>
                </w:p>
              </w:tc>
              <w:tc>
                <w:tcPr>
                  <w:tcW w:w="1661" w:type="dxa"/>
                  <w:gridSpan w:val="2"/>
                  <w:tcBorders>
                    <w:top w:val="single" w:color="auto" w:sz="4" w:space="0"/>
                    <w:left w:val="nil"/>
                    <w:bottom w:val="single" w:color="auto" w:sz="4" w:space="0"/>
                    <w:right w:val="single" w:color="auto" w:sz="4" w:space="0"/>
                  </w:tcBorders>
                </w:tcPr>
                <w:p>
                  <w:pPr>
                    <w:widowControl/>
                    <w:jc w:val="center"/>
                    <w:rPr>
                      <w:rFonts w:ascii="仿宋_GB2312" w:eastAsia="仿宋_GB2312"/>
                      <w:b w:val="0"/>
                      <w:bCs w:val="0"/>
                      <w:color w:val="000000"/>
                      <w:kern w:val="0"/>
                      <w:szCs w:val="21"/>
                    </w:rPr>
                  </w:pPr>
                </w:p>
              </w:tc>
            </w:tr>
            <w:tr>
              <w:tblPrEx>
                <w:tblLayout w:type="fixed"/>
                <w:tblCellMar>
                  <w:top w:w="0" w:type="dxa"/>
                  <w:left w:w="108" w:type="dxa"/>
                  <w:bottom w:w="0" w:type="dxa"/>
                  <w:right w:w="108" w:type="dxa"/>
                </w:tblCellMar>
              </w:tblPrEx>
              <w:trPr>
                <w:gridBefore w:val="1"/>
                <w:gridAfter w:val="1"/>
                <w:wBefore w:w="108" w:type="dxa"/>
                <w:wAfter w:w="788" w:type="dxa"/>
                <w:trHeight w:val="250"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143" w:type="dxa"/>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可持续影响指标</w:t>
                  </w:r>
                </w:p>
              </w:tc>
              <w:tc>
                <w:tcPr>
                  <w:tcW w:w="1560" w:type="dxa"/>
                  <w:gridSpan w:val="2"/>
                  <w:tcBorders>
                    <w:top w:val="single" w:color="auto" w:sz="4" w:space="0"/>
                    <w:left w:val="nil"/>
                    <w:bottom w:val="single" w:color="auto" w:sz="4" w:space="0"/>
                    <w:right w:val="single" w:color="000000"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rPr>
                    <w:t>　</w:t>
                  </w:r>
                </w:p>
              </w:tc>
              <w:tc>
                <w:tcPr>
                  <w:tcW w:w="1691" w:type="dxa"/>
                  <w:gridSpan w:val="4"/>
                  <w:tcBorders>
                    <w:top w:val="single" w:color="auto" w:sz="4" w:space="0"/>
                    <w:left w:val="nil"/>
                    <w:bottom w:val="single" w:color="auto" w:sz="4" w:space="0"/>
                    <w:right w:val="single" w:color="000000"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rPr>
                    <w:t>　</w:t>
                  </w:r>
                </w:p>
              </w:tc>
              <w:tc>
                <w:tcPr>
                  <w:tcW w:w="1661" w:type="dxa"/>
                  <w:gridSpan w:val="2"/>
                  <w:tcBorders>
                    <w:top w:val="single" w:color="auto" w:sz="4" w:space="0"/>
                    <w:left w:val="nil"/>
                    <w:bottom w:val="single" w:color="auto" w:sz="4" w:space="0"/>
                    <w:right w:val="single" w:color="000000" w:sz="4" w:space="0"/>
                  </w:tcBorders>
                </w:tcPr>
                <w:p>
                  <w:pPr>
                    <w:widowControl/>
                    <w:jc w:val="center"/>
                    <w:rPr>
                      <w:rFonts w:ascii="仿宋_GB2312" w:eastAsia="仿宋_GB2312"/>
                      <w:b w:val="0"/>
                      <w:bCs w:val="0"/>
                      <w:color w:val="000000"/>
                      <w:kern w:val="0"/>
                      <w:szCs w:val="21"/>
                    </w:rPr>
                  </w:pPr>
                </w:p>
              </w:tc>
            </w:tr>
            <w:tr>
              <w:tblPrEx>
                <w:tblLayout w:type="fixed"/>
                <w:tblCellMar>
                  <w:top w:w="0" w:type="dxa"/>
                  <w:left w:w="108" w:type="dxa"/>
                  <w:bottom w:w="0" w:type="dxa"/>
                  <w:right w:w="108" w:type="dxa"/>
                </w:tblCellMar>
              </w:tblPrEx>
              <w:trPr>
                <w:gridBefore w:val="1"/>
                <w:gridAfter w:val="1"/>
                <w:wBefore w:w="108" w:type="dxa"/>
                <w:wAfter w:w="788" w:type="dxa"/>
                <w:trHeight w:val="299"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rPr>
                    <w:t>……</w:t>
                  </w:r>
                </w:p>
              </w:tc>
              <w:tc>
                <w:tcPr>
                  <w:tcW w:w="1691" w:type="dxa"/>
                  <w:gridSpan w:val="4"/>
                  <w:tcBorders>
                    <w:top w:val="single" w:color="auto" w:sz="4" w:space="0"/>
                    <w:left w:val="nil"/>
                    <w:bottom w:val="single" w:color="auto" w:sz="4" w:space="0"/>
                    <w:right w:val="single" w:color="000000"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rPr>
                    <w:t>　</w:t>
                  </w:r>
                </w:p>
              </w:tc>
              <w:tc>
                <w:tcPr>
                  <w:tcW w:w="1661" w:type="dxa"/>
                  <w:gridSpan w:val="2"/>
                  <w:tcBorders>
                    <w:top w:val="single" w:color="auto" w:sz="4" w:space="0"/>
                    <w:left w:val="nil"/>
                    <w:bottom w:val="single" w:color="auto" w:sz="4" w:space="0"/>
                    <w:right w:val="single" w:color="000000" w:sz="4" w:space="0"/>
                  </w:tcBorders>
                </w:tcPr>
                <w:p>
                  <w:pPr>
                    <w:widowControl/>
                    <w:jc w:val="center"/>
                    <w:rPr>
                      <w:rFonts w:ascii="仿宋_GB2312" w:eastAsia="仿宋_GB2312"/>
                      <w:b w:val="0"/>
                      <w:bCs w:val="0"/>
                      <w:color w:val="000000"/>
                      <w:kern w:val="0"/>
                      <w:szCs w:val="21"/>
                    </w:rPr>
                  </w:pPr>
                </w:p>
              </w:tc>
            </w:tr>
            <w:tr>
              <w:tblPrEx>
                <w:tblLayout w:type="fixed"/>
                <w:tblCellMar>
                  <w:top w:w="0" w:type="dxa"/>
                  <w:left w:w="108" w:type="dxa"/>
                  <w:bottom w:w="0" w:type="dxa"/>
                  <w:right w:w="108" w:type="dxa"/>
                </w:tblCellMar>
              </w:tblPrEx>
              <w:trPr>
                <w:gridBefore w:val="1"/>
                <w:gridAfter w:val="1"/>
                <w:wBefore w:w="108" w:type="dxa"/>
                <w:wAfter w:w="788" w:type="dxa"/>
                <w:trHeight w:val="288"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eastAsia="仿宋_GB2312"/>
                      <w:color w:val="000000"/>
                      <w:kern w:val="0"/>
                      <w:szCs w:val="21"/>
                    </w:rPr>
                  </w:pPr>
                </w:p>
              </w:tc>
              <w:tc>
                <w:tcPr>
                  <w:tcW w:w="114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社会公众或服务对象满意度指标</w:t>
                  </w:r>
                </w:p>
              </w:tc>
              <w:tc>
                <w:tcPr>
                  <w:tcW w:w="1560"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lang w:val="en-US" w:eastAsia="zh-CN"/>
                    </w:rPr>
                    <w:t>满意率</w:t>
                  </w:r>
                  <w:r>
                    <w:rPr>
                      <w:rFonts w:hint="eastAsia" w:ascii="仿宋_GB2312" w:eastAsia="仿宋_GB2312"/>
                      <w:b w:val="0"/>
                      <w:bCs w:val="0"/>
                      <w:color w:val="000000"/>
                      <w:kern w:val="0"/>
                      <w:szCs w:val="21"/>
                    </w:rPr>
                    <w:t>　</w:t>
                  </w:r>
                </w:p>
              </w:tc>
              <w:tc>
                <w:tcPr>
                  <w:tcW w:w="1691"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b w:val="0"/>
                      <w:bCs w:val="0"/>
                      <w:color w:val="000000"/>
                      <w:kern w:val="0"/>
                      <w:szCs w:val="21"/>
                    </w:rPr>
                  </w:pPr>
                  <w:r>
                    <w:rPr>
                      <w:rFonts w:hint="eastAsia" w:ascii="仿宋_GB2312" w:eastAsia="仿宋_GB2312"/>
                      <w:b w:val="0"/>
                      <w:bCs w:val="0"/>
                      <w:color w:val="000000"/>
                      <w:kern w:val="0"/>
                      <w:szCs w:val="21"/>
                      <w:lang w:val="en-US" w:eastAsia="zh-CN"/>
                    </w:rPr>
                    <w:t>95%</w:t>
                  </w:r>
                  <w:r>
                    <w:rPr>
                      <w:rFonts w:hint="eastAsia" w:ascii="仿宋_GB2312" w:eastAsia="仿宋_GB2312"/>
                      <w:b w:val="0"/>
                      <w:bCs w:val="0"/>
                      <w:color w:val="000000"/>
                      <w:kern w:val="0"/>
                      <w:szCs w:val="21"/>
                    </w:rPr>
                    <w:t>　</w:t>
                  </w:r>
                </w:p>
              </w:tc>
              <w:tc>
                <w:tcPr>
                  <w:tcW w:w="1661" w:type="dxa"/>
                  <w:gridSpan w:val="2"/>
                  <w:tcBorders>
                    <w:top w:val="single" w:color="auto" w:sz="4" w:space="0"/>
                    <w:left w:val="nil"/>
                    <w:bottom w:val="single" w:color="auto" w:sz="4" w:space="0"/>
                    <w:right w:val="single" w:color="auto" w:sz="4" w:space="0"/>
                  </w:tcBorders>
                </w:tcPr>
                <w:p>
                  <w:pPr>
                    <w:widowControl/>
                    <w:jc w:val="center"/>
                    <w:rPr>
                      <w:rFonts w:ascii="仿宋_GB2312" w:eastAsia="仿宋_GB2312"/>
                      <w:b w:val="0"/>
                      <w:bCs w:val="0"/>
                      <w:color w:val="000000"/>
                      <w:kern w:val="0"/>
                      <w:szCs w:val="21"/>
                    </w:rPr>
                  </w:pPr>
                </w:p>
              </w:tc>
            </w:tr>
            <w:tr>
              <w:tblPrEx>
                <w:tblLayout w:type="fixed"/>
                <w:tblCellMar>
                  <w:top w:w="0" w:type="dxa"/>
                  <w:left w:w="108" w:type="dxa"/>
                  <w:bottom w:w="0" w:type="dxa"/>
                  <w:right w:w="108" w:type="dxa"/>
                </w:tblCellMar>
              </w:tblPrEx>
              <w:trPr>
                <w:gridBefore w:val="1"/>
                <w:gridAfter w:val="1"/>
                <w:wBefore w:w="108" w:type="dxa"/>
                <w:wAfter w:w="788" w:type="dxa"/>
                <w:trHeight w:val="397" w:hRule="atLeast"/>
                <w:jc w:val="center"/>
              </w:trPr>
              <w:tc>
                <w:tcPr>
                  <w:tcW w:w="1843"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134" w:type="dxa"/>
                  <w:gridSpan w:val="2"/>
                  <w:vMerge w:val="continue"/>
                  <w:tcBorders>
                    <w:top w:val="single" w:color="auto" w:sz="4" w:space="0"/>
                    <w:left w:val="single" w:color="auto" w:sz="4" w:space="0"/>
                    <w:bottom w:val="single" w:color="auto" w:sz="4" w:space="0"/>
                    <w:right w:val="single" w:color="000000" w:sz="4" w:space="0"/>
                  </w:tcBorders>
                  <w:vAlign w:val="center"/>
                </w:tcPr>
                <w:p>
                  <w:pPr>
                    <w:widowControl/>
                    <w:jc w:val="left"/>
                    <w:rPr>
                      <w:rFonts w:ascii="仿宋_GB2312" w:eastAsia="仿宋_GB2312"/>
                      <w:color w:val="000000"/>
                      <w:kern w:val="0"/>
                      <w:szCs w:val="21"/>
                    </w:rPr>
                  </w:pPr>
                </w:p>
              </w:tc>
              <w:tc>
                <w:tcPr>
                  <w:tcW w:w="11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color w:val="000000"/>
                      <w:kern w:val="0"/>
                      <w:szCs w:val="21"/>
                    </w:rPr>
                  </w:pPr>
                </w:p>
              </w:tc>
              <w:tc>
                <w:tcPr>
                  <w:tcW w:w="1560"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w:t>
                  </w:r>
                </w:p>
              </w:tc>
              <w:tc>
                <w:tcPr>
                  <w:tcW w:w="1691" w:type="dxa"/>
                  <w:gridSpan w:val="4"/>
                  <w:tcBorders>
                    <w:top w:val="single" w:color="auto" w:sz="4" w:space="0"/>
                    <w:left w:val="nil"/>
                    <w:bottom w:val="single" w:color="auto" w:sz="4" w:space="0"/>
                    <w:right w:val="single" w:color="auto"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　</w:t>
                  </w:r>
                </w:p>
              </w:tc>
              <w:tc>
                <w:tcPr>
                  <w:tcW w:w="1661" w:type="dxa"/>
                  <w:gridSpan w:val="2"/>
                  <w:tcBorders>
                    <w:top w:val="single" w:color="auto" w:sz="4" w:space="0"/>
                    <w:left w:val="nil"/>
                    <w:bottom w:val="single" w:color="auto" w:sz="4" w:space="0"/>
                    <w:right w:val="single" w:color="auto" w:sz="4" w:space="0"/>
                  </w:tcBorders>
                </w:tcPr>
                <w:p>
                  <w:pPr>
                    <w:widowControl/>
                    <w:jc w:val="center"/>
                    <w:rPr>
                      <w:rFonts w:ascii="仿宋_GB2312" w:eastAsia="仿宋_GB2312"/>
                      <w:color w:val="000000"/>
                      <w:kern w:val="0"/>
                      <w:szCs w:val="21"/>
                    </w:rPr>
                  </w:pPr>
                </w:p>
              </w:tc>
            </w:tr>
            <w:tr>
              <w:tblPrEx>
                <w:tblLayout w:type="fixed"/>
                <w:tblCellMar>
                  <w:top w:w="0" w:type="dxa"/>
                  <w:left w:w="108" w:type="dxa"/>
                  <w:bottom w:w="0" w:type="dxa"/>
                  <w:right w:w="108" w:type="dxa"/>
                </w:tblCellMar>
              </w:tblPrEx>
              <w:trPr>
                <w:trHeight w:val="612" w:hRule="atLeast"/>
                <w:jc w:val="center"/>
              </w:trPr>
              <w:tc>
                <w:tcPr>
                  <w:tcW w:w="811" w:type="dxa"/>
                  <w:gridSpan w:val="2"/>
                  <w:vMerge w:val="restart"/>
                  <w:tcBorders>
                    <w:top w:val="single" w:color="auto" w:sz="4" w:space="0"/>
                    <w:left w:val="single" w:color="auto" w:sz="8" w:space="0"/>
                    <w:bottom w:val="nil"/>
                    <w:right w:val="single" w:color="000000" w:sz="4" w:space="0"/>
                  </w:tcBorders>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财政部门审核意见</w:t>
                  </w:r>
                </w:p>
              </w:tc>
              <w:tc>
                <w:tcPr>
                  <w:tcW w:w="1377" w:type="dxa"/>
                  <w:gridSpan w:val="2"/>
                  <w:tcBorders>
                    <w:top w:val="single" w:color="auto" w:sz="4" w:space="0"/>
                    <w:left w:val="single" w:color="auto" w:sz="8" w:space="0"/>
                    <w:bottom w:val="single" w:color="auto" w:sz="4" w:space="0"/>
                    <w:right w:val="single" w:color="000000" w:sz="4" w:space="0"/>
                  </w:tcBorders>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审核股室</w:t>
                  </w:r>
                </w:p>
              </w:tc>
              <w:tc>
                <w:tcPr>
                  <w:tcW w:w="3660" w:type="dxa"/>
                  <w:gridSpan w:val="5"/>
                  <w:tcBorders>
                    <w:top w:val="single" w:color="auto" w:sz="4" w:space="0"/>
                    <w:left w:val="nil"/>
                    <w:bottom w:val="single" w:color="auto" w:sz="4" w:space="0"/>
                    <w:right w:val="single" w:color="auto" w:sz="4" w:space="0"/>
                  </w:tcBorders>
                </w:tcPr>
                <w:p>
                  <w:pPr>
                    <w:spacing w:line="240" w:lineRule="exact"/>
                    <w:jc w:val="center"/>
                    <w:rPr>
                      <w:rFonts w:ascii="仿宋_GB2312" w:eastAsia="仿宋_GB2312"/>
                      <w:color w:val="000000"/>
                      <w:kern w:val="0"/>
                      <w:szCs w:val="21"/>
                    </w:rPr>
                  </w:pPr>
                </w:p>
                <w:p>
                  <w:pPr>
                    <w:spacing w:line="240" w:lineRule="exact"/>
                    <w:jc w:val="center"/>
                    <w:rPr>
                      <w:rFonts w:ascii="仿宋_GB2312" w:eastAsia="仿宋_GB2312"/>
                      <w:color w:val="000000"/>
                      <w:kern w:val="0"/>
                      <w:szCs w:val="21"/>
                    </w:rPr>
                  </w:pPr>
                  <w:r>
                    <w:rPr>
                      <w:rFonts w:hint="eastAsia" w:ascii="仿宋_GB2312" w:eastAsia="仿宋_GB2312"/>
                      <w:color w:val="000000"/>
                      <w:kern w:val="0"/>
                      <w:szCs w:val="21"/>
                    </w:rPr>
                    <w:t>审核的主要内容</w:t>
                  </w:r>
                </w:p>
              </w:tc>
              <w:tc>
                <w:tcPr>
                  <w:tcW w:w="4080" w:type="dxa"/>
                  <w:gridSpan w:val="6"/>
                  <w:tcBorders>
                    <w:top w:val="single" w:color="auto" w:sz="4" w:space="0"/>
                    <w:left w:val="single" w:color="auto" w:sz="4" w:space="0"/>
                    <w:bottom w:val="single" w:color="auto" w:sz="4" w:space="0"/>
                    <w:right w:val="single" w:color="000000" w:sz="8" w:space="0"/>
                  </w:tcBorders>
                </w:tcPr>
                <w:p>
                  <w:pPr>
                    <w:pStyle w:val="17"/>
                    <w:spacing w:line="240" w:lineRule="exact"/>
                    <w:ind w:left="420" w:firstLine="0" w:firstLineChars="0"/>
                    <w:jc w:val="center"/>
                    <w:rPr>
                      <w:rFonts w:ascii="仿宋_GB2312" w:hAnsi="Calibri" w:eastAsia="仿宋_GB2312" w:cs="Times New Roman"/>
                      <w:color w:val="000000"/>
                      <w:kern w:val="0"/>
                      <w:sz w:val="21"/>
                      <w:szCs w:val="21"/>
                    </w:rPr>
                  </w:pPr>
                </w:p>
                <w:p>
                  <w:pPr>
                    <w:pStyle w:val="17"/>
                    <w:spacing w:line="240" w:lineRule="exact"/>
                    <w:ind w:left="420" w:firstLine="0" w:firstLineChars="0"/>
                    <w:jc w:val="center"/>
                    <w:rPr>
                      <w:rFonts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审核意见</w:t>
                  </w:r>
                </w:p>
              </w:tc>
            </w:tr>
            <w:tr>
              <w:tblPrEx>
                <w:tblLayout w:type="fixed"/>
                <w:tblCellMar>
                  <w:top w:w="0" w:type="dxa"/>
                  <w:left w:w="108" w:type="dxa"/>
                  <w:bottom w:w="0" w:type="dxa"/>
                  <w:right w:w="108" w:type="dxa"/>
                </w:tblCellMar>
              </w:tblPrEx>
              <w:trPr>
                <w:trHeight w:val="1488" w:hRule="atLeast"/>
                <w:jc w:val="center"/>
              </w:trPr>
              <w:tc>
                <w:tcPr>
                  <w:tcW w:w="811" w:type="dxa"/>
                  <w:gridSpan w:val="2"/>
                  <w:vMerge w:val="continue"/>
                  <w:tcBorders>
                    <w:top w:val="nil"/>
                    <w:left w:val="single" w:color="auto" w:sz="8" w:space="0"/>
                    <w:bottom w:val="nil"/>
                    <w:right w:val="single" w:color="000000" w:sz="4" w:space="0"/>
                  </w:tcBorders>
                  <w:vAlign w:val="center"/>
                </w:tcPr>
                <w:p>
                  <w:pPr>
                    <w:widowControl/>
                    <w:jc w:val="center"/>
                    <w:rPr>
                      <w:rFonts w:ascii="仿宋_GB2312" w:eastAsia="仿宋_GB2312"/>
                      <w:color w:val="000000"/>
                      <w:kern w:val="0"/>
                      <w:szCs w:val="21"/>
                    </w:rPr>
                  </w:pPr>
                </w:p>
              </w:tc>
              <w:tc>
                <w:tcPr>
                  <w:tcW w:w="1377" w:type="dxa"/>
                  <w:gridSpan w:val="2"/>
                  <w:tcBorders>
                    <w:top w:val="single" w:color="auto" w:sz="4" w:space="0"/>
                    <w:left w:val="single" w:color="auto" w:sz="8" w:space="0"/>
                    <w:bottom w:val="single" w:color="auto" w:sz="4" w:space="0"/>
                    <w:right w:val="single" w:color="000000" w:sz="4" w:space="0"/>
                  </w:tcBorders>
                  <w:vAlign w:val="center"/>
                </w:tcPr>
                <w:p>
                  <w:pPr>
                    <w:jc w:val="center"/>
                    <w:rPr>
                      <w:rFonts w:ascii="仿宋_GB2312" w:eastAsia="仿宋_GB2312"/>
                      <w:color w:val="000000"/>
                      <w:kern w:val="0"/>
                      <w:szCs w:val="21"/>
                    </w:rPr>
                  </w:pPr>
                  <w:r>
                    <w:rPr>
                      <w:rFonts w:hint="eastAsia" w:ascii="仿宋_GB2312" w:eastAsia="仿宋_GB2312"/>
                      <w:color w:val="000000"/>
                      <w:kern w:val="0"/>
                      <w:szCs w:val="21"/>
                    </w:rPr>
                    <w:t>财政部门归口业务股室审核意见</w:t>
                  </w:r>
                </w:p>
              </w:tc>
              <w:tc>
                <w:tcPr>
                  <w:tcW w:w="3660" w:type="dxa"/>
                  <w:gridSpan w:val="5"/>
                  <w:tcBorders>
                    <w:top w:val="single" w:color="auto" w:sz="4" w:space="0"/>
                    <w:left w:val="nil"/>
                    <w:bottom w:val="single" w:color="auto" w:sz="4" w:space="0"/>
                    <w:right w:val="single" w:color="auto" w:sz="4" w:space="0"/>
                  </w:tcBorders>
                  <w:vAlign w:val="bottom"/>
                </w:tcPr>
                <w:p>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1</w:t>
                  </w:r>
                  <w:r>
                    <w:rPr>
                      <w:rFonts w:hint="eastAsia" w:ascii="仿宋_GB2312" w:eastAsia="仿宋_GB2312"/>
                      <w:color w:val="000000"/>
                      <w:kern w:val="0"/>
                      <w:szCs w:val="21"/>
                    </w:rPr>
                    <w:t>、是否立项及项目属性确定；</w:t>
                  </w:r>
                </w:p>
                <w:p>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2</w:t>
                  </w:r>
                  <w:r>
                    <w:rPr>
                      <w:rFonts w:hint="eastAsia" w:ascii="仿宋_GB2312" w:eastAsia="仿宋_GB2312"/>
                      <w:color w:val="000000"/>
                      <w:kern w:val="0"/>
                      <w:szCs w:val="21"/>
                    </w:rPr>
                    <w:t>、绩效目标设定是否合理；</w:t>
                  </w:r>
                </w:p>
                <w:p>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3</w:t>
                  </w:r>
                  <w:r>
                    <w:rPr>
                      <w:rFonts w:hint="eastAsia" w:ascii="仿宋_GB2312" w:eastAsia="仿宋_GB2312"/>
                      <w:color w:val="000000"/>
                      <w:kern w:val="0"/>
                      <w:szCs w:val="21"/>
                    </w:rPr>
                    <w:t>、预算资金可供量是否合理</w:t>
                  </w:r>
                </w:p>
                <w:p>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4</w:t>
                  </w:r>
                  <w:r>
                    <w:rPr>
                      <w:rFonts w:hint="eastAsia" w:ascii="仿宋_GB2312" w:eastAsia="仿宋_GB2312"/>
                      <w:color w:val="000000"/>
                      <w:kern w:val="0"/>
                      <w:szCs w:val="21"/>
                    </w:rPr>
                    <w:t>、项目、资金及财务管理措施；</w:t>
                  </w:r>
                </w:p>
                <w:p>
                  <w:pPr>
                    <w:widowControl/>
                    <w:spacing w:line="240" w:lineRule="exact"/>
                    <w:jc w:val="left"/>
                    <w:rPr>
                      <w:rFonts w:ascii="仿宋_GB2312" w:eastAsia="仿宋_GB2312"/>
                      <w:color w:val="000000"/>
                      <w:kern w:val="0"/>
                      <w:szCs w:val="21"/>
                    </w:rPr>
                  </w:pPr>
                  <w:r>
                    <w:rPr>
                      <w:rFonts w:ascii="仿宋_GB2312" w:eastAsia="仿宋_GB2312"/>
                      <w:color w:val="000000"/>
                      <w:kern w:val="0"/>
                      <w:szCs w:val="21"/>
                    </w:rPr>
                    <w:t>5</w:t>
                  </w:r>
                  <w:r>
                    <w:rPr>
                      <w:rFonts w:hint="eastAsia" w:ascii="仿宋_GB2312" w:eastAsia="仿宋_GB2312"/>
                      <w:color w:val="000000"/>
                      <w:kern w:val="0"/>
                      <w:szCs w:val="21"/>
                    </w:rPr>
                    <w:t>、其他。</w:t>
                  </w:r>
                </w:p>
                <w:p>
                  <w:pPr>
                    <w:widowControl/>
                    <w:spacing w:line="240" w:lineRule="exact"/>
                    <w:ind w:right="480"/>
                    <w:jc w:val="left"/>
                    <w:rPr>
                      <w:rFonts w:ascii="仿宋_GB2312" w:eastAsia="仿宋_GB2312"/>
                      <w:color w:val="000000"/>
                      <w:kern w:val="0"/>
                      <w:szCs w:val="21"/>
                    </w:rPr>
                  </w:pPr>
                  <w:r>
                    <w:rPr>
                      <w:rFonts w:ascii="仿宋_GB2312" w:eastAsia="仿宋_GB2312"/>
                      <w:color w:val="000000"/>
                      <w:kern w:val="0"/>
                      <w:szCs w:val="21"/>
                    </w:rPr>
                    <w:t xml:space="preserve">                  </w:t>
                  </w:r>
                </w:p>
              </w:tc>
              <w:tc>
                <w:tcPr>
                  <w:tcW w:w="4080" w:type="dxa"/>
                  <w:gridSpan w:val="6"/>
                  <w:tcBorders>
                    <w:top w:val="single" w:color="auto" w:sz="4" w:space="0"/>
                    <w:left w:val="single" w:color="auto" w:sz="4" w:space="0"/>
                    <w:bottom w:val="single" w:color="auto" w:sz="4" w:space="0"/>
                    <w:right w:val="single" w:color="000000" w:sz="8" w:space="0"/>
                  </w:tcBorders>
                  <w:vAlign w:val="bottom"/>
                </w:tcPr>
                <w:p>
                  <w:pPr>
                    <w:rPr>
                      <w:rFonts w:ascii="仿宋_GB2312" w:eastAsia="仿宋_GB2312"/>
                      <w:color w:val="000000"/>
                      <w:kern w:val="0"/>
                      <w:szCs w:val="21"/>
                    </w:rPr>
                  </w:pPr>
                  <w:r>
                    <w:rPr>
                      <w:rFonts w:hint="eastAsia" w:ascii="仿宋_GB2312" w:eastAsia="仿宋_GB2312"/>
                      <w:color w:val="000000"/>
                      <w:kern w:val="0"/>
                      <w:szCs w:val="21"/>
                    </w:rPr>
                    <w:t>审核人：</w:t>
                  </w:r>
                  <w:r>
                    <w:rPr>
                      <w:rFonts w:ascii="仿宋_GB2312" w:eastAsia="仿宋_GB2312"/>
                      <w:color w:val="000000"/>
                      <w:kern w:val="0"/>
                      <w:szCs w:val="21"/>
                    </w:rPr>
                    <w:t xml:space="preserve">            </w:t>
                  </w:r>
                  <w:r>
                    <w:rPr>
                      <w:rFonts w:hint="eastAsia" w:ascii="仿宋_GB2312" w:eastAsia="仿宋_GB2312"/>
                      <w:color w:val="000000"/>
                      <w:kern w:val="0"/>
                      <w:szCs w:val="21"/>
                    </w:rPr>
                    <w:t>年</w:t>
                  </w:r>
                  <w:r>
                    <w:rPr>
                      <w:rFonts w:ascii="仿宋_GB2312" w:eastAsia="仿宋_GB2312"/>
                      <w:color w:val="000000"/>
                      <w:kern w:val="0"/>
                      <w:szCs w:val="21"/>
                    </w:rPr>
                    <w:t xml:space="preserve">  </w:t>
                  </w:r>
                  <w:r>
                    <w:rPr>
                      <w:rFonts w:hint="eastAsia" w:ascii="仿宋_GB2312" w:eastAsia="仿宋_GB2312"/>
                      <w:color w:val="000000"/>
                      <w:kern w:val="0"/>
                      <w:szCs w:val="21"/>
                    </w:rPr>
                    <w:t>月</w:t>
                  </w:r>
                  <w:r>
                    <w:rPr>
                      <w:rFonts w:ascii="仿宋_GB2312" w:eastAsia="仿宋_GB2312"/>
                      <w:color w:val="000000"/>
                      <w:kern w:val="0"/>
                      <w:szCs w:val="21"/>
                    </w:rPr>
                    <w:t xml:space="preserve">  </w:t>
                  </w:r>
                  <w:r>
                    <w:rPr>
                      <w:rFonts w:hint="eastAsia" w:ascii="仿宋_GB2312" w:eastAsia="仿宋_GB2312"/>
                      <w:color w:val="000000"/>
                      <w:kern w:val="0"/>
                      <w:szCs w:val="21"/>
                    </w:rPr>
                    <w:t>日</w:t>
                  </w:r>
                </w:p>
              </w:tc>
            </w:tr>
            <w:tr>
              <w:tblPrEx>
                <w:tblLayout w:type="fixed"/>
                <w:tblCellMar>
                  <w:top w:w="0" w:type="dxa"/>
                  <w:left w:w="108" w:type="dxa"/>
                  <w:bottom w:w="0" w:type="dxa"/>
                  <w:right w:w="108" w:type="dxa"/>
                </w:tblCellMar>
              </w:tblPrEx>
              <w:trPr>
                <w:trHeight w:val="1126" w:hRule="atLeast"/>
                <w:jc w:val="center"/>
              </w:trPr>
              <w:tc>
                <w:tcPr>
                  <w:tcW w:w="811" w:type="dxa"/>
                  <w:gridSpan w:val="2"/>
                  <w:vMerge w:val="continue"/>
                  <w:tcBorders>
                    <w:top w:val="nil"/>
                    <w:left w:val="single" w:color="auto" w:sz="8" w:space="0"/>
                    <w:bottom w:val="nil"/>
                    <w:right w:val="single" w:color="000000" w:sz="4" w:space="0"/>
                  </w:tcBorders>
                  <w:vAlign w:val="center"/>
                </w:tcPr>
                <w:p>
                  <w:pPr>
                    <w:widowControl/>
                    <w:jc w:val="center"/>
                    <w:rPr>
                      <w:rFonts w:ascii="仿宋_GB2312" w:eastAsia="仿宋_GB2312"/>
                      <w:color w:val="000000"/>
                      <w:kern w:val="0"/>
                      <w:szCs w:val="21"/>
                    </w:rPr>
                  </w:pPr>
                </w:p>
              </w:tc>
              <w:tc>
                <w:tcPr>
                  <w:tcW w:w="1377" w:type="dxa"/>
                  <w:gridSpan w:val="2"/>
                  <w:tcBorders>
                    <w:top w:val="single" w:color="auto" w:sz="4" w:space="0"/>
                    <w:left w:val="single" w:color="auto" w:sz="8" w:space="0"/>
                    <w:bottom w:val="single" w:color="auto" w:sz="4" w:space="0"/>
                    <w:right w:val="single" w:color="000000" w:sz="4" w:space="0"/>
                  </w:tcBorders>
                  <w:vAlign w:val="center"/>
                </w:tcPr>
                <w:p>
                  <w:pPr>
                    <w:jc w:val="left"/>
                    <w:rPr>
                      <w:rFonts w:ascii="仿宋_GB2312" w:eastAsia="仿宋_GB2312"/>
                      <w:color w:val="000000"/>
                      <w:kern w:val="0"/>
                      <w:szCs w:val="21"/>
                    </w:rPr>
                  </w:pPr>
                  <w:r>
                    <w:rPr>
                      <w:rFonts w:hint="eastAsia" w:ascii="仿宋_GB2312" w:eastAsia="仿宋_GB2312"/>
                      <w:color w:val="000000"/>
                      <w:kern w:val="0"/>
                      <w:szCs w:val="21"/>
                    </w:rPr>
                    <w:t>绩效评价股审核意见</w:t>
                  </w:r>
                </w:p>
              </w:tc>
              <w:tc>
                <w:tcPr>
                  <w:tcW w:w="3660" w:type="dxa"/>
                  <w:gridSpan w:val="5"/>
                  <w:tcBorders>
                    <w:top w:val="single" w:color="auto" w:sz="4" w:space="0"/>
                    <w:left w:val="nil"/>
                    <w:bottom w:val="single" w:color="auto" w:sz="4" w:space="0"/>
                    <w:right w:val="single" w:color="auto" w:sz="4" w:space="0"/>
                  </w:tcBorders>
                  <w:vAlign w:val="bottom"/>
                </w:tcPr>
                <w:p>
                  <w:pPr>
                    <w:jc w:val="left"/>
                    <w:rPr>
                      <w:rFonts w:ascii="仿宋_GB2312" w:eastAsia="仿宋_GB2312"/>
                      <w:color w:val="000000"/>
                      <w:kern w:val="0"/>
                      <w:szCs w:val="21"/>
                    </w:rPr>
                  </w:pPr>
                  <w:r>
                    <w:rPr>
                      <w:rFonts w:ascii="仿宋_GB2312" w:eastAsia="仿宋_GB2312"/>
                      <w:color w:val="000000"/>
                      <w:kern w:val="0"/>
                      <w:szCs w:val="21"/>
                    </w:rPr>
                    <w:t>1</w:t>
                  </w:r>
                  <w:r>
                    <w:rPr>
                      <w:rFonts w:hint="eastAsia" w:ascii="仿宋_GB2312" w:eastAsia="仿宋_GB2312"/>
                      <w:color w:val="000000"/>
                      <w:kern w:val="0"/>
                      <w:szCs w:val="21"/>
                    </w:rPr>
                    <w:t>、填报内容是否完整；</w:t>
                  </w:r>
                </w:p>
                <w:p>
                  <w:pPr>
                    <w:jc w:val="left"/>
                    <w:rPr>
                      <w:rFonts w:ascii="仿宋_GB2312" w:eastAsia="仿宋_GB2312"/>
                      <w:color w:val="000000"/>
                      <w:kern w:val="0"/>
                      <w:szCs w:val="21"/>
                    </w:rPr>
                  </w:pPr>
                  <w:r>
                    <w:rPr>
                      <w:rFonts w:ascii="仿宋_GB2312" w:eastAsia="仿宋_GB2312"/>
                      <w:color w:val="000000"/>
                      <w:kern w:val="0"/>
                      <w:szCs w:val="21"/>
                    </w:rPr>
                    <w:t>2</w:t>
                  </w:r>
                  <w:r>
                    <w:rPr>
                      <w:rFonts w:hint="eastAsia" w:ascii="仿宋_GB2312" w:eastAsia="仿宋_GB2312"/>
                      <w:color w:val="000000"/>
                      <w:kern w:val="0"/>
                      <w:szCs w:val="21"/>
                    </w:rPr>
                    <w:t>、是否设定量化的绩效目标；</w:t>
                  </w:r>
                </w:p>
                <w:p>
                  <w:pPr>
                    <w:jc w:val="left"/>
                    <w:rPr>
                      <w:rFonts w:ascii="仿宋_GB2312" w:eastAsia="仿宋_GB2312"/>
                      <w:color w:val="000000"/>
                      <w:kern w:val="0"/>
                      <w:szCs w:val="21"/>
                    </w:rPr>
                  </w:pPr>
                  <w:r>
                    <w:rPr>
                      <w:rFonts w:ascii="仿宋_GB2312" w:eastAsia="仿宋_GB2312"/>
                      <w:color w:val="000000"/>
                      <w:kern w:val="0"/>
                      <w:szCs w:val="21"/>
                    </w:rPr>
                    <w:t>3</w:t>
                  </w:r>
                  <w:r>
                    <w:rPr>
                      <w:rFonts w:hint="eastAsia" w:ascii="仿宋_GB2312" w:eastAsia="仿宋_GB2312"/>
                      <w:color w:val="000000"/>
                      <w:kern w:val="0"/>
                      <w:szCs w:val="21"/>
                    </w:rPr>
                    <w:t>、是否有适当、细化的绩效指标及其与绩效目标的对应性；</w:t>
                  </w:r>
                </w:p>
                <w:p>
                  <w:pPr>
                    <w:jc w:val="left"/>
                    <w:rPr>
                      <w:rFonts w:ascii="仿宋_GB2312" w:eastAsia="仿宋_GB2312"/>
                      <w:color w:val="000000"/>
                      <w:kern w:val="0"/>
                      <w:szCs w:val="21"/>
                    </w:rPr>
                  </w:pPr>
                  <w:r>
                    <w:rPr>
                      <w:rFonts w:ascii="仿宋_GB2312" w:eastAsia="仿宋_GB2312"/>
                      <w:color w:val="000000"/>
                      <w:kern w:val="0"/>
                      <w:szCs w:val="21"/>
                    </w:rPr>
                    <w:t>4</w:t>
                  </w:r>
                  <w:r>
                    <w:rPr>
                      <w:rFonts w:hint="eastAsia" w:ascii="仿宋_GB2312" w:eastAsia="仿宋_GB2312"/>
                      <w:color w:val="000000"/>
                      <w:kern w:val="0"/>
                      <w:szCs w:val="21"/>
                    </w:rPr>
                    <w:t>、其他</w:t>
                  </w:r>
                </w:p>
              </w:tc>
              <w:tc>
                <w:tcPr>
                  <w:tcW w:w="4080" w:type="dxa"/>
                  <w:gridSpan w:val="6"/>
                  <w:tcBorders>
                    <w:top w:val="single" w:color="auto" w:sz="4" w:space="0"/>
                    <w:left w:val="single" w:color="auto" w:sz="4" w:space="0"/>
                    <w:bottom w:val="single" w:color="auto" w:sz="4" w:space="0"/>
                    <w:right w:val="single" w:color="000000" w:sz="8" w:space="0"/>
                  </w:tcBorders>
                  <w:vAlign w:val="bottom"/>
                </w:tcPr>
                <w:p>
                  <w:pPr>
                    <w:jc w:val="left"/>
                    <w:rPr>
                      <w:rFonts w:ascii="仿宋_GB2312" w:eastAsia="仿宋_GB2312"/>
                      <w:color w:val="000000"/>
                      <w:kern w:val="0"/>
                      <w:szCs w:val="21"/>
                    </w:rPr>
                  </w:pPr>
                  <w:r>
                    <w:rPr>
                      <w:rFonts w:hint="eastAsia" w:ascii="仿宋_GB2312" w:eastAsia="仿宋_GB2312"/>
                      <w:color w:val="000000"/>
                      <w:kern w:val="0"/>
                      <w:szCs w:val="21"/>
                    </w:rPr>
                    <w:t>审核人：</w:t>
                  </w:r>
                  <w:r>
                    <w:rPr>
                      <w:rFonts w:ascii="仿宋_GB2312" w:eastAsia="仿宋_GB2312"/>
                      <w:color w:val="000000"/>
                      <w:kern w:val="0"/>
                      <w:szCs w:val="21"/>
                    </w:rPr>
                    <w:t xml:space="preserve">            </w:t>
                  </w:r>
                  <w:r>
                    <w:rPr>
                      <w:rFonts w:hint="eastAsia" w:ascii="仿宋_GB2312" w:eastAsia="仿宋_GB2312"/>
                      <w:color w:val="000000"/>
                      <w:kern w:val="0"/>
                      <w:szCs w:val="21"/>
                    </w:rPr>
                    <w:t>年</w:t>
                  </w:r>
                  <w:r>
                    <w:rPr>
                      <w:rFonts w:ascii="仿宋_GB2312" w:eastAsia="仿宋_GB2312"/>
                      <w:color w:val="000000"/>
                      <w:kern w:val="0"/>
                      <w:szCs w:val="21"/>
                    </w:rPr>
                    <w:t xml:space="preserve">  </w:t>
                  </w:r>
                  <w:r>
                    <w:rPr>
                      <w:rFonts w:hint="eastAsia" w:ascii="仿宋_GB2312" w:eastAsia="仿宋_GB2312"/>
                      <w:color w:val="000000"/>
                      <w:kern w:val="0"/>
                      <w:szCs w:val="21"/>
                    </w:rPr>
                    <w:t>月</w:t>
                  </w:r>
                  <w:r>
                    <w:rPr>
                      <w:rFonts w:ascii="仿宋_GB2312" w:eastAsia="仿宋_GB2312"/>
                      <w:color w:val="000000"/>
                      <w:kern w:val="0"/>
                      <w:szCs w:val="21"/>
                    </w:rPr>
                    <w:t xml:space="preserve">  </w:t>
                  </w:r>
                  <w:r>
                    <w:rPr>
                      <w:rFonts w:hint="eastAsia" w:ascii="仿宋_GB2312" w:eastAsia="仿宋_GB2312"/>
                      <w:color w:val="000000"/>
                      <w:kern w:val="0"/>
                      <w:szCs w:val="21"/>
                    </w:rPr>
                    <w:t>日</w:t>
                  </w:r>
                </w:p>
              </w:tc>
            </w:tr>
            <w:tr>
              <w:tblPrEx>
                <w:tblLayout w:type="fixed"/>
                <w:tblCellMar>
                  <w:top w:w="0" w:type="dxa"/>
                  <w:left w:w="108" w:type="dxa"/>
                  <w:bottom w:w="0" w:type="dxa"/>
                  <w:right w:w="108" w:type="dxa"/>
                </w:tblCellMar>
              </w:tblPrEx>
              <w:trPr>
                <w:trHeight w:val="1824" w:hRule="atLeast"/>
                <w:jc w:val="center"/>
              </w:trPr>
              <w:tc>
                <w:tcPr>
                  <w:tcW w:w="811" w:type="dxa"/>
                  <w:gridSpan w:val="2"/>
                  <w:vMerge w:val="continue"/>
                  <w:tcBorders>
                    <w:top w:val="nil"/>
                    <w:left w:val="single" w:color="auto" w:sz="8" w:space="0"/>
                    <w:bottom w:val="single" w:color="auto" w:sz="8" w:space="0"/>
                    <w:right w:val="single" w:color="000000" w:sz="4" w:space="0"/>
                  </w:tcBorders>
                  <w:vAlign w:val="center"/>
                </w:tcPr>
                <w:p>
                  <w:pPr>
                    <w:widowControl/>
                    <w:jc w:val="center"/>
                    <w:rPr>
                      <w:rFonts w:ascii="仿宋_GB2312" w:eastAsia="仿宋_GB2312"/>
                      <w:color w:val="000000"/>
                      <w:kern w:val="0"/>
                      <w:szCs w:val="21"/>
                    </w:rPr>
                  </w:pPr>
                </w:p>
              </w:tc>
              <w:tc>
                <w:tcPr>
                  <w:tcW w:w="1377" w:type="dxa"/>
                  <w:gridSpan w:val="2"/>
                  <w:tcBorders>
                    <w:top w:val="single" w:color="auto" w:sz="4" w:space="0"/>
                    <w:left w:val="single" w:color="auto" w:sz="8" w:space="0"/>
                    <w:bottom w:val="single" w:color="auto" w:sz="8" w:space="0"/>
                    <w:right w:val="single" w:color="000000" w:sz="4" w:space="0"/>
                  </w:tcBorders>
                  <w:vAlign w:val="center"/>
                </w:tcPr>
                <w:p>
                  <w:pPr>
                    <w:jc w:val="left"/>
                    <w:rPr>
                      <w:rFonts w:ascii="仿宋_GB2312" w:eastAsia="仿宋_GB2312"/>
                      <w:color w:val="000000"/>
                      <w:kern w:val="0"/>
                      <w:szCs w:val="21"/>
                    </w:rPr>
                  </w:pPr>
                  <w:r>
                    <w:rPr>
                      <w:rFonts w:hint="eastAsia" w:ascii="仿宋_GB2312" w:eastAsia="仿宋_GB2312"/>
                      <w:color w:val="000000"/>
                      <w:kern w:val="0"/>
                      <w:szCs w:val="21"/>
                    </w:rPr>
                    <w:t>预算股审核意见</w:t>
                  </w:r>
                </w:p>
              </w:tc>
              <w:tc>
                <w:tcPr>
                  <w:tcW w:w="3660" w:type="dxa"/>
                  <w:gridSpan w:val="5"/>
                  <w:tcBorders>
                    <w:top w:val="single" w:color="auto" w:sz="4" w:space="0"/>
                    <w:left w:val="nil"/>
                    <w:bottom w:val="single" w:color="auto" w:sz="8" w:space="0"/>
                    <w:right w:val="single" w:color="auto" w:sz="4" w:space="0"/>
                  </w:tcBorders>
                  <w:vAlign w:val="bottom"/>
                </w:tcPr>
                <w:p>
                  <w:pPr>
                    <w:jc w:val="left"/>
                    <w:rPr>
                      <w:rFonts w:ascii="仿宋_GB2312" w:eastAsia="仿宋_GB2312"/>
                      <w:color w:val="000000"/>
                      <w:kern w:val="0"/>
                      <w:szCs w:val="21"/>
                    </w:rPr>
                  </w:pPr>
                  <w:r>
                    <w:rPr>
                      <w:rFonts w:ascii="仿宋_GB2312" w:eastAsia="仿宋_GB2312"/>
                      <w:color w:val="000000"/>
                      <w:kern w:val="0"/>
                      <w:szCs w:val="21"/>
                    </w:rPr>
                    <w:t>1</w:t>
                  </w:r>
                  <w:r>
                    <w:rPr>
                      <w:rFonts w:hint="eastAsia" w:ascii="仿宋_GB2312" w:eastAsia="仿宋_GB2312"/>
                      <w:color w:val="000000"/>
                      <w:kern w:val="0"/>
                      <w:szCs w:val="21"/>
                    </w:rPr>
                    <w:t>、县委、县政府已确定的项目；</w:t>
                  </w:r>
                  <w:r>
                    <w:rPr>
                      <w:rFonts w:ascii="仿宋_GB2312" w:eastAsia="仿宋_GB2312"/>
                      <w:color w:val="000000"/>
                      <w:kern w:val="0"/>
                      <w:szCs w:val="21"/>
                    </w:rPr>
                    <w:t xml:space="preserve">     2</w:t>
                  </w:r>
                  <w:r>
                    <w:rPr>
                      <w:rFonts w:hint="eastAsia" w:ascii="仿宋_GB2312" w:eastAsia="仿宋_GB2312"/>
                      <w:color w:val="000000"/>
                      <w:kern w:val="0"/>
                      <w:szCs w:val="21"/>
                    </w:rPr>
                    <w:t>、财政待安排项目；</w:t>
                  </w:r>
                </w:p>
                <w:p>
                  <w:pPr>
                    <w:jc w:val="left"/>
                    <w:rPr>
                      <w:rFonts w:ascii="仿宋_GB2312" w:eastAsia="仿宋_GB2312"/>
                      <w:color w:val="000000"/>
                      <w:kern w:val="0"/>
                      <w:szCs w:val="21"/>
                    </w:rPr>
                  </w:pPr>
                  <w:r>
                    <w:rPr>
                      <w:rFonts w:ascii="仿宋_GB2312" w:eastAsia="仿宋_GB2312"/>
                      <w:color w:val="000000"/>
                      <w:kern w:val="0"/>
                      <w:szCs w:val="21"/>
                    </w:rPr>
                    <w:t>3</w:t>
                  </w:r>
                  <w:r>
                    <w:rPr>
                      <w:rFonts w:hint="eastAsia" w:ascii="仿宋_GB2312" w:eastAsia="仿宋_GB2312"/>
                      <w:color w:val="000000"/>
                      <w:kern w:val="0"/>
                      <w:szCs w:val="21"/>
                    </w:rPr>
                    <w:t>、是否进入备选项目；</w:t>
                  </w:r>
                </w:p>
                <w:p>
                  <w:pPr>
                    <w:jc w:val="left"/>
                    <w:rPr>
                      <w:rFonts w:ascii="仿宋_GB2312" w:eastAsia="仿宋_GB2312"/>
                      <w:color w:val="000000"/>
                      <w:kern w:val="0"/>
                      <w:szCs w:val="21"/>
                    </w:rPr>
                  </w:pPr>
                  <w:r>
                    <w:rPr>
                      <w:rFonts w:ascii="仿宋_GB2312" w:eastAsia="仿宋_GB2312"/>
                      <w:color w:val="000000"/>
                      <w:kern w:val="0"/>
                      <w:szCs w:val="21"/>
                    </w:rPr>
                    <w:t>4</w:t>
                  </w:r>
                  <w:r>
                    <w:rPr>
                      <w:rFonts w:hint="eastAsia" w:ascii="仿宋_GB2312" w:eastAsia="仿宋_GB2312"/>
                      <w:color w:val="000000"/>
                      <w:kern w:val="0"/>
                      <w:szCs w:val="21"/>
                    </w:rPr>
                    <w:t>、财政项目预算资金安排可供与完成项目绩效目标的保障度。</w:t>
                  </w:r>
                </w:p>
              </w:tc>
              <w:tc>
                <w:tcPr>
                  <w:tcW w:w="4080" w:type="dxa"/>
                  <w:gridSpan w:val="6"/>
                  <w:tcBorders>
                    <w:top w:val="single" w:color="auto" w:sz="4" w:space="0"/>
                    <w:left w:val="single" w:color="auto" w:sz="4" w:space="0"/>
                    <w:bottom w:val="single" w:color="auto" w:sz="8" w:space="0"/>
                    <w:right w:val="single" w:color="000000" w:sz="8" w:space="0"/>
                  </w:tcBorders>
                  <w:vAlign w:val="bottom"/>
                </w:tcPr>
                <w:p>
                  <w:pPr>
                    <w:rPr>
                      <w:rFonts w:ascii="仿宋_GB2312" w:eastAsia="仿宋_GB2312"/>
                      <w:color w:val="000000"/>
                      <w:kern w:val="0"/>
                      <w:szCs w:val="21"/>
                    </w:rPr>
                  </w:pPr>
                  <w:r>
                    <w:rPr>
                      <w:rFonts w:hint="eastAsia" w:ascii="仿宋_GB2312" w:eastAsia="仿宋_GB2312"/>
                      <w:color w:val="000000"/>
                      <w:kern w:val="0"/>
                      <w:szCs w:val="21"/>
                    </w:rPr>
                    <w:t>审核人：</w:t>
                  </w:r>
                  <w:r>
                    <w:rPr>
                      <w:rFonts w:ascii="仿宋_GB2312" w:eastAsia="仿宋_GB2312"/>
                      <w:color w:val="000000"/>
                      <w:kern w:val="0"/>
                      <w:szCs w:val="21"/>
                    </w:rPr>
                    <w:t xml:space="preserve">            </w:t>
                  </w:r>
                  <w:r>
                    <w:rPr>
                      <w:rFonts w:hint="eastAsia" w:ascii="仿宋_GB2312" w:eastAsia="仿宋_GB2312"/>
                      <w:color w:val="000000"/>
                      <w:kern w:val="0"/>
                      <w:szCs w:val="21"/>
                    </w:rPr>
                    <w:t>年</w:t>
                  </w:r>
                  <w:r>
                    <w:rPr>
                      <w:rFonts w:ascii="仿宋_GB2312" w:eastAsia="仿宋_GB2312"/>
                      <w:color w:val="000000"/>
                      <w:kern w:val="0"/>
                      <w:szCs w:val="21"/>
                    </w:rPr>
                    <w:t xml:space="preserve">  </w:t>
                  </w:r>
                  <w:r>
                    <w:rPr>
                      <w:rFonts w:hint="eastAsia" w:ascii="仿宋_GB2312" w:eastAsia="仿宋_GB2312"/>
                      <w:color w:val="000000"/>
                      <w:kern w:val="0"/>
                      <w:szCs w:val="21"/>
                    </w:rPr>
                    <w:t>月</w:t>
                  </w:r>
                  <w:r>
                    <w:rPr>
                      <w:rFonts w:ascii="仿宋_GB2312" w:eastAsia="仿宋_GB2312"/>
                      <w:color w:val="000000"/>
                      <w:kern w:val="0"/>
                      <w:szCs w:val="21"/>
                    </w:rPr>
                    <w:t xml:space="preserve">  </w:t>
                  </w:r>
                  <w:r>
                    <w:rPr>
                      <w:rFonts w:hint="eastAsia" w:ascii="仿宋_GB2312" w:eastAsia="仿宋_GB2312"/>
                      <w:color w:val="000000"/>
                      <w:kern w:val="0"/>
                      <w:szCs w:val="21"/>
                    </w:rPr>
                    <w:t>日</w:t>
                  </w:r>
                </w:p>
              </w:tc>
            </w:tr>
          </w:tbl>
          <w:p>
            <w:pPr>
              <w:widowControl/>
              <w:spacing w:line="240" w:lineRule="exact"/>
              <w:ind w:right="480"/>
              <w:rPr>
                <w:rFonts w:eastAsia="方正小标宋_GBK"/>
                <w:sz w:val="36"/>
                <w:szCs w:val="36"/>
              </w:rPr>
            </w:pPr>
          </w:p>
          <w:p>
            <w:pPr>
              <w:widowControl/>
              <w:spacing w:line="240" w:lineRule="exact"/>
              <w:ind w:right="480"/>
              <w:rPr>
                <w:rFonts w:ascii="仿宋_GB2312" w:hAnsi="宋体" w:eastAsia="仿宋_GB2312" w:cs="宋体"/>
                <w:kern w:val="0"/>
                <w:sz w:val="24"/>
              </w:rPr>
            </w:pPr>
            <w:r>
              <w:rPr>
                <w:rFonts w:hint="eastAsia" w:ascii="仿宋_GB2312" w:hAnsi="宋体" w:eastAsia="仿宋_GB2312" w:cs="宋体"/>
                <w:kern w:val="0"/>
                <w:sz w:val="24"/>
              </w:rPr>
              <w:t>填报人：</w:t>
            </w:r>
            <w:r>
              <w:rPr>
                <w:rFonts w:hint="eastAsia" w:ascii="仿宋_GB2312" w:hAnsi="宋体" w:eastAsia="仿宋_GB2312" w:cs="宋体"/>
                <w:kern w:val="0"/>
                <w:sz w:val="24"/>
                <w:lang w:val="en-US" w:eastAsia="zh-CN"/>
              </w:rPr>
              <w:t>胡向阳</w:t>
            </w:r>
            <w:r>
              <w:rPr>
                <w:rFonts w:ascii="仿宋_GB2312" w:hAnsi="宋体" w:eastAsia="仿宋_GB2312" w:cs="宋体"/>
                <w:kern w:val="0"/>
                <w:sz w:val="24"/>
              </w:rPr>
              <w:t xml:space="preserve"> </w:t>
            </w:r>
            <w:r>
              <w:rPr>
                <w:rFonts w:hint="eastAsia" w:ascii="仿宋_GB2312" w:hAnsi="宋体" w:eastAsia="仿宋_GB2312" w:cs="宋体"/>
                <w:kern w:val="0"/>
                <w:sz w:val="24"/>
              </w:rPr>
              <w:t>联系电话：</w:t>
            </w:r>
            <w:r>
              <w:rPr>
                <w:rFonts w:hint="eastAsia" w:ascii="仿宋_GB2312" w:hAnsi="宋体" w:eastAsia="仿宋_GB2312" w:cs="宋体"/>
                <w:kern w:val="0"/>
                <w:sz w:val="24"/>
                <w:lang w:val="en-US" w:eastAsia="zh-CN"/>
              </w:rPr>
              <w:t>13975212647</w:t>
            </w:r>
            <w:r>
              <w:rPr>
                <w:rFonts w:ascii="仿宋_GB2312" w:hAnsi="宋体" w:eastAsia="仿宋_GB2312" w:cs="宋体"/>
                <w:kern w:val="0"/>
                <w:sz w:val="24"/>
              </w:rPr>
              <w:t xml:space="preserve"> </w:t>
            </w:r>
            <w:r>
              <w:rPr>
                <w:rFonts w:hint="eastAsia" w:ascii="仿宋_GB2312" w:hAnsi="宋体" w:eastAsia="仿宋_GB2312" w:cs="宋体"/>
                <w:kern w:val="0"/>
                <w:sz w:val="24"/>
              </w:rPr>
              <w:t>填报日期：</w:t>
            </w:r>
            <w:r>
              <w:rPr>
                <w:rFonts w:hint="eastAsia" w:ascii="仿宋_GB2312" w:hAnsi="宋体" w:eastAsia="仿宋_GB2312" w:cs="宋体"/>
                <w:kern w:val="0"/>
                <w:sz w:val="24"/>
                <w:lang w:val="en-US" w:eastAsia="zh-CN"/>
              </w:rPr>
              <w:t>2021.10.30</w:t>
            </w:r>
            <w:r>
              <w:rPr>
                <w:rFonts w:ascii="仿宋_GB2312" w:hAnsi="宋体" w:eastAsia="仿宋_GB2312" w:cs="宋体"/>
                <w:kern w:val="0"/>
                <w:sz w:val="24"/>
              </w:rPr>
              <w:t xml:space="preserve">  </w:t>
            </w:r>
            <w:r>
              <w:rPr>
                <w:rFonts w:hint="eastAsia" w:ascii="仿宋_GB2312" w:hAnsi="宋体" w:eastAsia="仿宋_GB2312" w:cs="宋体"/>
                <w:kern w:val="0"/>
                <w:sz w:val="24"/>
              </w:rPr>
              <w:t>单位负责人签字：</w:t>
            </w:r>
          </w:p>
          <w:p>
            <w:pPr>
              <w:spacing w:line="480" w:lineRule="exact"/>
              <w:ind w:right="26"/>
              <w:rPr>
                <w:rFonts w:ascii="仿宋_GB2312" w:hAnsi="宋体" w:eastAsia="仿宋_GB2312" w:cs="宋体"/>
                <w:kern w:val="0"/>
                <w:sz w:val="24"/>
              </w:rPr>
            </w:pPr>
            <w:r>
              <w:rPr>
                <w:rFonts w:hint="eastAsia" w:ascii="仿宋_GB2312" w:hAnsi="宋体" w:eastAsia="仿宋_GB2312" w:cs="宋体"/>
                <w:kern w:val="0"/>
                <w:sz w:val="24"/>
              </w:rPr>
              <w:t>注：</w:t>
            </w:r>
            <w:r>
              <w:rPr>
                <w:rFonts w:ascii="仿宋_GB2312" w:hAnsi="宋体" w:eastAsia="仿宋_GB2312" w:cs="宋体"/>
                <w:kern w:val="0"/>
                <w:sz w:val="24"/>
              </w:rPr>
              <w:t>1</w:t>
            </w:r>
            <w:r>
              <w:rPr>
                <w:rFonts w:hint="eastAsia" w:ascii="仿宋_GB2312" w:hAnsi="宋体" w:eastAsia="仿宋_GB2312" w:cs="宋体"/>
                <w:kern w:val="0"/>
                <w:sz w:val="24"/>
              </w:rPr>
              <w:t>、此表一式二份，经财政部门审核后，单位自存一份，绩效管理股一份。</w:t>
            </w:r>
          </w:p>
          <w:p>
            <w:pPr>
              <w:spacing w:line="480" w:lineRule="exact"/>
              <w:ind w:right="26" w:firstLine="480" w:firstLineChars="200"/>
              <w:rPr>
                <w:rFonts w:ascii="仿宋_GB2312" w:hAnsi="宋体" w:eastAsia="仿宋_GB2312" w:cs="宋体"/>
                <w:kern w:val="0"/>
                <w:sz w:val="24"/>
              </w:rPr>
            </w:pPr>
            <w:r>
              <w:rPr>
                <w:rFonts w:ascii="仿宋_GB2312" w:hAnsi="宋体" w:eastAsia="仿宋_GB2312" w:cs="宋体"/>
                <w:kern w:val="0"/>
                <w:sz w:val="24"/>
              </w:rPr>
              <w:t>2</w:t>
            </w:r>
            <w:r>
              <w:rPr>
                <w:rFonts w:hint="eastAsia" w:ascii="仿宋_GB2312" w:hAnsi="宋体" w:eastAsia="仿宋_GB2312" w:cs="宋体"/>
                <w:kern w:val="0"/>
                <w:sz w:val="24"/>
              </w:rPr>
              <w:t>、本表上报时须附部门绩效目标制定依据。</w:t>
            </w:r>
            <w:bookmarkStart w:id="0" w:name="_GoBack"/>
            <w:bookmarkEnd w:id="0"/>
          </w:p>
          <w:p>
            <w:pPr>
              <w:widowControl/>
              <w:spacing w:line="480" w:lineRule="exact"/>
              <w:jc w:val="both"/>
              <w:rPr>
                <w:rFonts w:ascii="方正小标宋_GBK" w:hAnsi="宋体" w:eastAsia="方正小标宋_GBK" w:cs="宋体"/>
                <w:bCs/>
                <w:kern w:val="0"/>
                <w:sz w:val="44"/>
                <w:szCs w:val="44"/>
              </w:rPr>
            </w:pPr>
          </w:p>
          <w:p>
            <w:pPr>
              <w:widowControl/>
              <w:spacing w:line="480" w:lineRule="exact"/>
              <w:jc w:val="center"/>
              <w:rPr>
                <w:rFonts w:ascii="方正小标宋_GBK" w:hAnsi="宋体" w:eastAsia="方正小标宋_GBK" w:cs="宋体"/>
                <w:bCs/>
                <w:kern w:val="0"/>
                <w:sz w:val="44"/>
                <w:szCs w:val="44"/>
              </w:rPr>
            </w:pPr>
          </w:p>
          <w:p>
            <w:pPr>
              <w:widowControl/>
              <w:spacing w:line="480" w:lineRule="exact"/>
              <w:rPr>
                <w:rFonts w:ascii="宋体" w:cs="宋体"/>
                <w:b/>
                <w:bCs/>
                <w:kern w:val="0"/>
                <w:sz w:val="44"/>
                <w:szCs w:val="44"/>
              </w:rPr>
            </w:pPr>
          </w:p>
          <w:p>
            <w:pPr>
              <w:widowControl/>
              <w:spacing w:line="480" w:lineRule="exact"/>
              <w:rPr>
                <w:rFonts w:ascii="宋体" w:cs="宋体"/>
                <w:b/>
                <w:bCs/>
                <w:kern w:val="0"/>
                <w:sz w:val="44"/>
                <w:szCs w:val="44"/>
              </w:rPr>
            </w:pPr>
          </w:p>
          <w:p>
            <w:pPr>
              <w:widowControl/>
              <w:spacing w:line="480" w:lineRule="exact"/>
              <w:rPr>
                <w:rFonts w:ascii="宋体" w:cs="宋体"/>
                <w:b/>
                <w:bCs/>
                <w:kern w:val="0"/>
                <w:sz w:val="44"/>
                <w:szCs w:val="44"/>
              </w:rPr>
            </w:pPr>
          </w:p>
        </w:tc>
      </w:tr>
    </w:tbl>
    <w:p>
      <w:pPr>
        <w:widowControl/>
        <w:spacing w:beforeLines="100" w:afterLines="100" w:line="600" w:lineRule="exact"/>
        <w:jc w:val="center"/>
        <w:rPr>
          <w:rFonts w:eastAsia="方正小标宋_GBK"/>
          <w:bCs/>
          <w:kern w:val="0"/>
          <w:sz w:val="36"/>
          <w:szCs w:val="36"/>
        </w:rPr>
      </w:pPr>
    </w:p>
    <w:p>
      <w:pPr>
        <w:spacing w:line="480" w:lineRule="exact"/>
        <w:jc w:val="left"/>
        <w:rPr>
          <w:rFonts w:hint="eastAsia" w:eastAsia="黑体"/>
          <w:kern w:val="0"/>
          <w:sz w:val="32"/>
          <w:szCs w:val="32"/>
        </w:rPr>
      </w:pPr>
    </w:p>
    <w:p>
      <w:pPr>
        <w:spacing w:line="480" w:lineRule="exact"/>
        <w:jc w:val="left"/>
        <w:rPr>
          <w:rFonts w:hint="eastAsia" w:eastAsia="黑体"/>
          <w:kern w:val="0"/>
          <w:sz w:val="32"/>
          <w:szCs w:val="32"/>
        </w:rPr>
      </w:pPr>
    </w:p>
    <w:p>
      <w:pPr>
        <w:spacing w:line="480" w:lineRule="exact"/>
        <w:jc w:val="left"/>
        <w:rPr>
          <w:rFonts w:hint="eastAsia" w:eastAsia="黑体"/>
          <w:kern w:val="0"/>
          <w:sz w:val="32"/>
          <w:szCs w:val="32"/>
        </w:rPr>
      </w:pPr>
    </w:p>
    <w:p>
      <w:pPr>
        <w:spacing w:line="480" w:lineRule="exact"/>
        <w:jc w:val="left"/>
        <w:rPr>
          <w:rFonts w:hint="eastAsia" w:eastAsia="黑体"/>
          <w:kern w:val="0"/>
          <w:sz w:val="32"/>
          <w:szCs w:val="32"/>
        </w:rPr>
      </w:pPr>
    </w:p>
    <w:p>
      <w:pPr>
        <w:spacing w:line="480" w:lineRule="exact"/>
        <w:jc w:val="left"/>
        <w:rPr>
          <w:rFonts w:ascii="仿宋_GB2312" w:hAnsi="仿宋_GB2312" w:eastAsia="仿宋_GB2312"/>
          <w:sz w:val="30"/>
          <w:szCs w:val="21"/>
        </w:rPr>
      </w:pPr>
      <w:r>
        <w:rPr>
          <w:rFonts w:hint="eastAsia" w:eastAsia="黑体"/>
          <w:kern w:val="0"/>
          <w:sz w:val="32"/>
          <w:szCs w:val="32"/>
        </w:rPr>
        <w:t>附件</w:t>
      </w:r>
      <w:r>
        <w:rPr>
          <w:rFonts w:eastAsia="黑体"/>
          <w:kern w:val="0"/>
          <w:sz w:val="32"/>
          <w:szCs w:val="32"/>
        </w:rPr>
        <w:t>5-3</w:t>
      </w:r>
    </w:p>
    <w:p>
      <w:pPr>
        <w:jc w:val="center"/>
        <w:rPr>
          <w:rFonts w:eastAsia="楷体_GB2312"/>
          <w:b/>
          <w:bCs/>
          <w:kern w:val="0"/>
          <w:sz w:val="32"/>
          <w:szCs w:val="32"/>
        </w:rPr>
      </w:pPr>
      <w:r>
        <w:rPr>
          <w:rFonts w:hint="eastAsia" w:eastAsia="方正小标宋_GBK"/>
          <w:bCs/>
          <w:kern w:val="0"/>
          <w:sz w:val="36"/>
          <w:szCs w:val="36"/>
          <w:lang w:val="en-US" w:eastAsia="zh-CN"/>
        </w:rPr>
        <w:t>2022</w:t>
      </w:r>
      <w:r>
        <w:rPr>
          <w:rFonts w:hint="eastAsia" w:eastAsia="方正小标宋_GBK"/>
          <w:bCs/>
          <w:kern w:val="0"/>
          <w:sz w:val="36"/>
          <w:szCs w:val="36"/>
        </w:rPr>
        <w:t>年项目绩效目标表</w:t>
      </w:r>
    </w:p>
    <w:p>
      <w:pPr>
        <w:widowControl/>
        <w:tabs>
          <w:tab w:val="left" w:pos="1913"/>
          <w:tab w:val="left" w:pos="3933"/>
          <w:tab w:val="left" w:pos="5413"/>
          <w:tab w:val="left" w:pos="6733"/>
          <w:tab w:val="left" w:pos="7920"/>
        </w:tabs>
        <w:jc w:val="left"/>
        <w:rPr>
          <w:rFonts w:ascii="仿宋_GB2312" w:hAnsi="黑体" w:eastAsia="仿宋_GB2312"/>
          <w:kern w:val="0"/>
          <w:szCs w:val="21"/>
        </w:rPr>
      </w:pPr>
      <w:r>
        <w:rPr>
          <w:rFonts w:hint="eastAsia" w:ascii="仿宋_GB2312" w:hAnsi="黑体" w:eastAsia="仿宋_GB2312"/>
          <w:kern w:val="0"/>
          <w:sz w:val="24"/>
          <w:szCs w:val="21"/>
        </w:rPr>
        <w:t>填报单位（盖章）：</w:t>
      </w:r>
      <w:r>
        <w:rPr>
          <w:rFonts w:ascii="仿宋_GB2312" w:hAnsi="黑体" w:eastAsia="仿宋_GB2312"/>
          <w:kern w:val="0"/>
          <w:sz w:val="24"/>
          <w:szCs w:val="21"/>
        </w:rPr>
        <w:tab/>
      </w:r>
      <w:r>
        <w:rPr>
          <w:rFonts w:ascii="仿宋_GB2312" w:hAnsi="黑体" w:eastAsia="仿宋_GB2312"/>
          <w:kern w:val="0"/>
          <w:szCs w:val="21"/>
        </w:rPr>
        <w:tab/>
      </w:r>
      <w:r>
        <w:rPr>
          <w:rFonts w:ascii="仿宋_GB2312" w:hAnsi="黑体" w:eastAsia="仿宋_GB2312"/>
          <w:kern w:val="0"/>
          <w:szCs w:val="21"/>
        </w:rPr>
        <w:tab/>
      </w:r>
      <w:r>
        <w:rPr>
          <w:rFonts w:ascii="仿宋_GB2312" w:hAnsi="黑体" w:eastAsia="仿宋_GB2312"/>
          <w:kern w:val="0"/>
          <w:szCs w:val="21"/>
        </w:rPr>
        <w:tab/>
      </w:r>
    </w:p>
    <w:tbl>
      <w:tblPr>
        <w:tblStyle w:val="14"/>
        <w:tblW w:w="92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942"/>
        <w:gridCol w:w="1448"/>
        <w:gridCol w:w="1179"/>
        <w:gridCol w:w="21"/>
        <w:gridCol w:w="1201"/>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项目名称</w:t>
            </w:r>
          </w:p>
        </w:tc>
        <w:tc>
          <w:tcPr>
            <w:tcW w:w="3390"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color w:val="000000"/>
                <w:kern w:val="0"/>
                <w:szCs w:val="21"/>
                <w:lang w:val="en-US" w:eastAsia="zh-CN"/>
              </w:rPr>
              <w:t>产权公有化行政村卫生室经费</w:t>
            </w:r>
            <w:r>
              <w:rPr>
                <w:rFonts w:hint="eastAsia" w:ascii="仿宋_GB2312" w:eastAsia="仿宋_GB2312"/>
                <w:kern w:val="0"/>
                <w:szCs w:val="21"/>
              </w:rPr>
              <w:t>　</w:t>
            </w:r>
          </w:p>
        </w:tc>
        <w:tc>
          <w:tcPr>
            <w:tcW w:w="1179"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项目起</w:t>
            </w:r>
          </w:p>
          <w:p>
            <w:pPr>
              <w:widowControl/>
              <w:spacing w:line="260" w:lineRule="exact"/>
              <w:jc w:val="center"/>
              <w:rPr>
                <w:rFonts w:ascii="仿宋_GB2312" w:eastAsia="仿宋_GB2312"/>
                <w:kern w:val="0"/>
                <w:szCs w:val="21"/>
              </w:rPr>
            </w:pPr>
            <w:r>
              <w:rPr>
                <w:rFonts w:hint="eastAsia" w:ascii="仿宋_GB2312" w:eastAsia="仿宋_GB2312"/>
                <w:kern w:val="0"/>
                <w:szCs w:val="21"/>
              </w:rPr>
              <w:t>止时间</w:t>
            </w:r>
          </w:p>
        </w:tc>
        <w:tc>
          <w:tcPr>
            <w:tcW w:w="2593" w:type="dxa"/>
            <w:gridSpan w:val="3"/>
            <w:vAlign w:val="center"/>
          </w:tcPr>
          <w:p>
            <w:pPr>
              <w:widowControl/>
              <w:spacing w:line="260" w:lineRule="exact"/>
              <w:jc w:val="center"/>
              <w:rPr>
                <w:rFonts w:ascii="仿宋_GB2312" w:eastAsia="仿宋_GB2312"/>
                <w:kern w:val="0"/>
                <w:szCs w:val="21"/>
              </w:rPr>
            </w:pPr>
            <w:r>
              <w:rPr>
                <w:rFonts w:hint="eastAsia" w:ascii="仿宋_GB2312" w:eastAsia="仿宋_GB2312"/>
                <w:color w:val="000000"/>
                <w:kern w:val="0"/>
                <w:szCs w:val="21"/>
                <w:lang w:val="en-US" w:eastAsia="zh-CN"/>
              </w:rPr>
              <w:t>20220101至20221231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主管部门</w:t>
            </w:r>
          </w:p>
        </w:tc>
        <w:tc>
          <w:tcPr>
            <w:tcW w:w="7162" w:type="dxa"/>
            <w:gridSpan w:val="6"/>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lang w:val="en-US" w:eastAsia="zh-CN"/>
              </w:rPr>
              <w:t>湘潭县卫生健康局</w:t>
            </w: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项目实施单位</w:t>
            </w:r>
          </w:p>
        </w:tc>
        <w:tc>
          <w:tcPr>
            <w:tcW w:w="1942" w:type="dxa"/>
            <w:vAlign w:val="center"/>
          </w:tcPr>
          <w:p>
            <w:pPr>
              <w:widowControl/>
              <w:spacing w:line="260" w:lineRule="exact"/>
              <w:jc w:val="center"/>
              <w:rPr>
                <w:rFonts w:hint="default" w:ascii="仿宋_GB2312" w:eastAsia="仿宋_GB2312"/>
                <w:kern w:val="0"/>
                <w:szCs w:val="21"/>
                <w:lang w:val="en-US" w:eastAsia="zh-CN"/>
              </w:rPr>
            </w:pPr>
            <w:r>
              <w:rPr>
                <w:rFonts w:hint="eastAsia" w:ascii="仿宋_GB2312" w:eastAsia="仿宋_GB2312"/>
                <w:kern w:val="0"/>
                <w:szCs w:val="21"/>
              </w:rPr>
              <w:t>　</w:t>
            </w:r>
            <w:r>
              <w:rPr>
                <w:rFonts w:hint="eastAsia" w:ascii="仿宋_GB2312" w:eastAsia="仿宋_GB2312"/>
                <w:kern w:val="0"/>
                <w:szCs w:val="21"/>
                <w:lang w:val="en-US" w:eastAsia="zh-CN"/>
              </w:rPr>
              <w:t>湘潭县卫生健康局</w:t>
            </w:r>
          </w:p>
        </w:tc>
        <w:tc>
          <w:tcPr>
            <w:tcW w:w="1448"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项目负责人</w:t>
            </w:r>
          </w:p>
        </w:tc>
        <w:tc>
          <w:tcPr>
            <w:tcW w:w="1179"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lang w:val="en-US" w:eastAsia="zh-CN"/>
              </w:rPr>
              <w:t>胡向阳</w:t>
            </w:r>
            <w:r>
              <w:rPr>
                <w:rFonts w:hint="eastAsia" w:ascii="仿宋_GB2312" w:eastAsia="仿宋_GB2312"/>
                <w:kern w:val="0"/>
                <w:szCs w:val="21"/>
              </w:rPr>
              <w:t>　</w:t>
            </w:r>
          </w:p>
        </w:tc>
        <w:tc>
          <w:tcPr>
            <w:tcW w:w="1222"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联系电话</w:t>
            </w:r>
          </w:p>
        </w:tc>
        <w:tc>
          <w:tcPr>
            <w:tcW w:w="1371"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lang w:val="en-US" w:eastAsia="zh-CN"/>
              </w:rPr>
              <w:t>13975212647</w:t>
            </w: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项目资金申请</w:t>
            </w:r>
            <w:r>
              <w:rPr>
                <w:rFonts w:ascii="仿宋_GB2312" w:eastAsia="仿宋_GB2312"/>
                <w:kern w:val="0"/>
                <w:szCs w:val="21"/>
              </w:rPr>
              <w:br w:type="textWrapping"/>
            </w:r>
            <w:r>
              <w:rPr>
                <w:rFonts w:hint="eastAsia" w:ascii="仿宋_GB2312" w:eastAsia="仿宋_GB2312"/>
                <w:kern w:val="0"/>
                <w:szCs w:val="21"/>
              </w:rPr>
              <w:t>（万元）</w:t>
            </w:r>
          </w:p>
        </w:tc>
        <w:tc>
          <w:tcPr>
            <w:tcW w:w="7162" w:type="dxa"/>
            <w:gridSpan w:val="6"/>
            <w:vAlign w:val="center"/>
          </w:tcPr>
          <w:p>
            <w:pPr>
              <w:widowControl/>
              <w:spacing w:line="260" w:lineRule="exact"/>
              <w:jc w:val="left"/>
              <w:rPr>
                <w:rFonts w:hint="default" w:ascii="仿宋_GB2312" w:eastAsia="仿宋_GB2312"/>
                <w:kern w:val="0"/>
                <w:szCs w:val="21"/>
                <w:lang w:val="en-US" w:eastAsia="zh-CN"/>
              </w:rPr>
            </w:pPr>
            <w:r>
              <w:rPr>
                <w:rFonts w:hint="eastAsia" w:ascii="仿宋_GB2312" w:eastAsia="仿宋_GB2312"/>
                <w:kern w:val="0"/>
                <w:szCs w:val="21"/>
              </w:rPr>
              <w:t>资金总额：</w:t>
            </w:r>
            <w:r>
              <w:rPr>
                <w:rFonts w:ascii="仿宋_GB2312" w:eastAsia="仿宋_GB2312"/>
                <w:kern w:val="0"/>
                <w:szCs w:val="21"/>
              </w:rPr>
              <w:t xml:space="preserve">            </w:t>
            </w:r>
            <w:r>
              <w:rPr>
                <w:rFonts w:hint="eastAsia" w:ascii="仿宋_GB2312" w:eastAsia="仿宋_GB2312"/>
                <w:kern w:val="0"/>
                <w:szCs w:val="21"/>
                <w:lang w:val="en-US" w:eastAsia="zh-CN"/>
              </w:rPr>
              <w:t>795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7162" w:type="dxa"/>
            <w:gridSpan w:val="6"/>
            <w:vAlign w:val="center"/>
          </w:tcPr>
          <w:p>
            <w:pPr>
              <w:widowControl/>
              <w:spacing w:line="260" w:lineRule="exact"/>
              <w:jc w:val="left"/>
              <w:rPr>
                <w:rFonts w:hint="default" w:ascii="仿宋_GB2312" w:eastAsia="仿宋_GB2312"/>
                <w:kern w:val="0"/>
                <w:szCs w:val="21"/>
                <w:lang w:val="en-US" w:eastAsia="zh-CN"/>
              </w:rPr>
            </w:pPr>
            <w:r>
              <w:rPr>
                <w:rFonts w:ascii="仿宋_GB2312" w:eastAsia="仿宋_GB2312"/>
                <w:kern w:val="0"/>
                <w:szCs w:val="21"/>
              </w:rPr>
              <w:t xml:space="preserve">        </w:t>
            </w:r>
            <w:r>
              <w:rPr>
                <w:rFonts w:hint="eastAsia" w:ascii="仿宋_GB2312" w:eastAsia="仿宋_GB2312"/>
                <w:kern w:val="0"/>
                <w:szCs w:val="21"/>
              </w:rPr>
              <w:t>一、预算资金：</w:t>
            </w:r>
            <w:r>
              <w:rPr>
                <w:rFonts w:hint="eastAsia" w:ascii="仿宋_GB2312" w:eastAsia="仿宋_GB2312"/>
                <w:kern w:val="0"/>
                <w:szCs w:val="21"/>
                <w:lang w:val="en-US" w:eastAsia="zh-CN"/>
              </w:rPr>
              <w:t>795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7162" w:type="dxa"/>
            <w:gridSpan w:val="6"/>
            <w:vAlign w:val="center"/>
          </w:tcPr>
          <w:p>
            <w:pPr>
              <w:widowControl/>
              <w:spacing w:line="260" w:lineRule="exact"/>
              <w:jc w:val="left"/>
              <w:rPr>
                <w:rFonts w:ascii="仿宋_GB2312" w:eastAsia="仿宋_GB2312"/>
                <w:kern w:val="0"/>
                <w:szCs w:val="21"/>
              </w:rPr>
            </w:pPr>
            <w:r>
              <w:rPr>
                <w:rFonts w:ascii="仿宋_GB2312" w:eastAsia="仿宋_GB2312"/>
                <w:kern w:val="0"/>
                <w:szCs w:val="21"/>
              </w:rPr>
              <w:t xml:space="preserve">        </w:t>
            </w:r>
            <w:r>
              <w:rPr>
                <w:rFonts w:hint="eastAsia" w:ascii="仿宋_GB2312" w:eastAsia="仿宋_GB2312"/>
                <w:kern w:val="0"/>
                <w:szCs w:val="21"/>
              </w:rPr>
              <w:t>二、自有资金：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7162" w:type="dxa"/>
            <w:gridSpan w:val="6"/>
            <w:vAlign w:val="center"/>
          </w:tcPr>
          <w:p>
            <w:pPr>
              <w:widowControl/>
              <w:spacing w:line="260" w:lineRule="exact"/>
              <w:jc w:val="left"/>
              <w:rPr>
                <w:rFonts w:hint="default" w:ascii="仿宋_GB2312" w:eastAsia="仿宋_GB2312"/>
                <w:kern w:val="0"/>
                <w:szCs w:val="21"/>
                <w:lang w:val="en-US" w:eastAsia="zh-CN"/>
              </w:rPr>
            </w:pPr>
            <w:r>
              <w:rPr>
                <w:rFonts w:ascii="仿宋_GB2312" w:eastAsia="仿宋_GB2312"/>
                <w:kern w:val="0"/>
                <w:szCs w:val="21"/>
              </w:rPr>
              <w:t xml:space="preserve">        </w:t>
            </w:r>
            <w:r>
              <w:rPr>
                <w:rFonts w:hint="eastAsia" w:ascii="仿宋_GB2312" w:eastAsia="仿宋_GB2312"/>
                <w:kern w:val="0"/>
                <w:szCs w:val="21"/>
              </w:rPr>
              <w:t>三、其他：</w:t>
            </w:r>
            <w:r>
              <w:rPr>
                <w:rFonts w:hint="eastAsia" w:ascii="仿宋_GB2312" w:eastAsia="仿宋_GB2312"/>
                <w:kern w:val="0"/>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项目概况</w:t>
            </w:r>
          </w:p>
        </w:tc>
        <w:tc>
          <w:tcPr>
            <w:tcW w:w="7162" w:type="dxa"/>
            <w:gridSpan w:val="6"/>
            <w:vAlign w:val="center"/>
          </w:tcPr>
          <w:p>
            <w:pPr>
              <w:widowControl/>
              <w:spacing w:line="260" w:lineRule="exact"/>
              <w:jc w:val="left"/>
              <w:rPr>
                <w:rFonts w:ascii="仿宋_GB2312" w:eastAsia="仿宋_GB2312"/>
                <w:kern w:val="0"/>
                <w:szCs w:val="21"/>
              </w:rPr>
            </w:pPr>
            <w:r>
              <w:rPr>
                <w:rFonts w:hint="eastAsia" w:ascii="仿宋_GB2312" w:eastAsia="仿宋_GB2312"/>
                <w:kern w:val="0"/>
                <w:szCs w:val="21"/>
              </w:rPr>
              <w:t>根据《中共湘潭市委实施乡村振兴战略领导小组关于印发（湘潭市实施乡村振兴战略实绩考核暂行办法）的通知》(潭委乡振组〔2019〕2号)《中共湘潭县委 湘潭县人民政府关于落实农业农村优先发展扎实推进乡村振兴的实施意见》(潭县发〔2019〕1号)和《中共湘潭县委 湘潭县人民政府关于印发（湘潭县乡村振兴战略规划(2018-2022年)的通知》(潭县发〔2019〕13号)（潭县政办函〔2020〕1号）《湘潭县乡村振兴“产权公有化“村级卫生室建设工作方案》等文件精神，全面落实乡村振兴工作，进一步提高我县农村公共服务中公有产权卫生室占比比例达到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项目实施进度计划</w:t>
            </w:r>
          </w:p>
        </w:tc>
        <w:tc>
          <w:tcPr>
            <w:tcW w:w="1942"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项目实施内容</w:t>
            </w:r>
          </w:p>
        </w:tc>
        <w:tc>
          <w:tcPr>
            <w:tcW w:w="2648" w:type="dxa"/>
            <w:gridSpan w:val="3"/>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开始时间</w:t>
            </w:r>
          </w:p>
        </w:tc>
        <w:tc>
          <w:tcPr>
            <w:tcW w:w="2572"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Align w:val="center"/>
          </w:tcPr>
          <w:p>
            <w:pPr>
              <w:widowControl/>
              <w:spacing w:line="260" w:lineRule="exact"/>
              <w:jc w:val="left"/>
              <w:rPr>
                <w:rFonts w:hint="default" w:eastAsia="仿宋_GB2312"/>
                <w:kern w:val="0"/>
                <w:szCs w:val="21"/>
                <w:lang w:val="en-US" w:eastAsia="zh-CN"/>
              </w:rPr>
            </w:pPr>
            <w:r>
              <w:rPr>
                <w:rFonts w:eastAsia="仿宋_GB2312"/>
                <w:kern w:val="0"/>
                <w:szCs w:val="21"/>
              </w:rPr>
              <w:t>1</w:t>
            </w:r>
            <w:r>
              <w:rPr>
                <w:rFonts w:hint="eastAsia" w:eastAsia="仿宋_GB2312"/>
                <w:kern w:val="0"/>
                <w:szCs w:val="21"/>
              </w:rPr>
              <w:t>、</w:t>
            </w:r>
            <w:r>
              <w:rPr>
                <w:rFonts w:hint="eastAsia" w:eastAsia="仿宋_GB2312"/>
                <w:kern w:val="0"/>
                <w:szCs w:val="21"/>
                <w:lang w:val="en-US" w:eastAsia="zh-CN"/>
              </w:rPr>
              <w:t>摸底、核对信息</w:t>
            </w:r>
          </w:p>
        </w:tc>
        <w:tc>
          <w:tcPr>
            <w:tcW w:w="2648" w:type="dxa"/>
            <w:gridSpan w:val="3"/>
            <w:vAlign w:val="center"/>
          </w:tcPr>
          <w:p>
            <w:pPr>
              <w:widowControl/>
              <w:spacing w:line="260" w:lineRule="exact"/>
              <w:jc w:val="center"/>
              <w:rPr>
                <w:rFonts w:hint="default" w:ascii="仿宋_GB2312" w:eastAsia="仿宋_GB2312"/>
                <w:kern w:val="0"/>
                <w:szCs w:val="21"/>
                <w:lang w:val="en-US" w:eastAsia="zh-CN"/>
              </w:rPr>
            </w:pPr>
            <w:r>
              <w:rPr>
                <w:rFonts w:hint="eastAsia" w:ascii="仿宋_GB2312" w:eastAsia="仿宋_GB2312"/>
                <w:kern w:val="0"/>
                <w:szCs w:val="21"/>
              </w:rPr>
              <w:t>　</w:t>
            </w:r>
            <w:r>
              <w:rPr>
                <w:rFonts w:hint="eastAsia" w:ascii="仿宋_GB2312" w:eastAsia="仿宋_GB2312"/>
                <w:kern w:val="0"/>
                <w:szCs w:val="21"/>
                <w:lang w:val="en-US" w:eastAsia="zh-CN"/>
              </w:rPr>
              <w:t>2022.01</w:t>
            </w:r>
          </w:p>
        </w:tc>
        <w:tc>
          <w:tcPr>
            <w:tcW w:w="2572"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lang w:val="en-US" w:eastAsia="zh-CN"/>
              </w:rPr>
              <w:t>2022.06</w:t>
            </w: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Align w:val="center"/>
          </w:tcPr>
          <w:p>
            <w:pPr>
              <w:widowControl/>
              <w:spacing w:line="260" w:lineRule="exact"/>
              <w:jc w:val="left"/>
              <w:rPr>
                <w:rFonts w:hint="default" w:eastAsia="仿宋_GB2312"/>
                <w:kern w:val="0"/>
                <w:szCs w:val="21"/>
                <w:lang w:val="en-US" w:eastAsia="zh-CN"/>
              </w:rPr>
            </w:pPr>
            <w:r>
              <w:rPr>
                <w:rFonts w:eastAsia="仿宋_GB2312"/>
                <w:kern w:val="0"/>
                <w:szCs w:val="21"/>
              </w:rPr>
              <w:t>2</w:t>
            </w:r>
            <w:r>
              <w:rPr>
                <w:rFonts w:hint="eastAsia" w:eastAsia="仿宋_GB2312"/>
                <w:kern w:val="0"/>
                <w:szCs w:val="21"/>
              </w:rPr>
              <w:t>、</w:t>
            </w:r>
            <w:r>
              <w:rPr>
                <w:rFonts w:hint="eastAsia" w:eastAsia="仿宋_GB2312"/>
                <w:kern w:val="0"/>
                <w:szCs w:val="21"/>
                <w:lang w:val="en-US" w:eastAsia="zh-CN"/>
              </w:rPr>
              <w:t>验拨、项目经费</w:t>
            </w:r>
          </w:p>
        </w:tc>
        <w:tc>
          <w:tcPr>
            <w:tcW w:w="2648" w:type="dxa"/>
            <w:gridSpan w:val="3"/>
            <w:vAlign w:val="center"/>
          </w:tcPr>
          <w:p>
            <w:pPr>
              <w:widowControl/>
              <w:spacing w:line="260" w:lineRule="exact"/>
              <w:jc w:val="center"/>
              <w:rPr>
                <w:rFonts w:hint="default" w:ascii="仿宋_GB2312" w:eastAsia="仿宋_GB2312"/>
                <w:kern w:val="0"/>
                <w:szCs w:val="21"/>
                <w:lang w:val="en-US" w:eastAsia="zh-CN"/>
              </w:rPr>
            </w:pPr>
            <w:r>
              <w:rPr>
                <w:rFonts w:hint="eastAsia" w:ascii="仿宋_GB2312" w:eastAsia="仿宋_GB2312"/>
                <w:kern w:val="0"/>
                <w:szCs w:val="21"/>
              </w:rPr>
              <w:t>　</w:t>
            </w:r>
            <w:r>
              <w:rPr>
                <w:rFonts w:hint="eastAsia" w:ascii="仿宋_GB2312" w:eastAsia="仿宋_GB2312"/>
                <w:kern w:val="0"/>
                <w:szCs w:val="21"/>
                <w:lang w:val="en-US" w:eastAsia="zh-CN"/>
              </w:rPr>
              <w:t>2022.06</w:t>
            </w:r>
          </w:p>
        </w:tc>
        <w:tc>
          <w:tcPr>
            <w:tcW w:w="2572"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lang w:val="en-US" w:eastAsia="zh-CN"/>
              </w:rPr>
              <w:t>2022.07</w:t>
            </w: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Align w:val="center"/>
          </w:tcPr>
          <w:p>
            <w:pPr>
              <w:widowControl/>
              <w:spacing w:line="260" w:lineRule="exact"/>
              <w:jc w:val="center"/>
              <w:rPr>
                <w:rFonts w:ascii="仿宋_GB2312" w:eastAsia="仿宋_GB2312"/>
                <w:b/>
                <w:bCs/>
                <w:kern w:val="0"/>
                <w:szCs w:val="21"/>
              </w:rPr>
            </w:pPr>
            <w:r>
              <w:rPr>
                <w:rFonts w:hint="eastAsia" w:ascii="仿宋_GB2312" w:eastAsia="仿宋_GB2312"/>
                <w:b/>
                <w:bCs/>
                <w:kern w:val="0"/>
                <w:szCs w:val="21"/>
              </w:rPr>
              <w:t>……</w:t>
            </w:r>
          </w:p>
        </w:tc>
        <w:tc>
          <w:tcPr>
            <w:tcW w:w="2648" w:type="dxa"/>
            <w:gridSpan w:val="3"/>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　</w:t>
            </w:r>
          </w:p>
        </w:tc>
        <w:tc>
          <w:tcPr>
            <w:tcW w:w="2572"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项目绩效目标</w:t>
            </w:r>
          </w:p>
        </w:tc>
        <w:tc>
          <w:tcPr>
            <w:tcW w:w="3390"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长期目标</w:t>
            </w:r>
          </w:p>
        </w:tc>
        <w:tc>
          <w:tcPr>
            <w:tcW w:w="3772" w:type="dxa"/>
            <w:gridSpan w:val="4"/>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3390"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　</w:t>
            </w:r>
          </w:p>
          <w:p>
            <w:pPr>
              <w:widowControl/>
              <w:spacing w:line="260" w:lineRule="exact"/>
              <w:jc w:val="center"/>
              <w:rPr>
                <w:rFonts w:ascii="仿宋_GB2312" w:eastAsia="仿宋_GB2312"/>
                <w:kern w:val="0"/>
                <w:szCs w:val="21"/>
              </w:rPr>
            </w:pPr>
          </w:p>
        </w:tc>
        <w:tc>
          <w:tcPr>
            <w:tcW w:w="3772" w:type="dxa"/>
            <w:gridSpan w:val="4"/>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本年度绩效指标</w:t>
            </w:r>
          </w:p>
        </w:tc>
        <w:tc>
          <w:tcPr>
            <w:tcW w:w="1942"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一级指标</w:t>
            </w:r>
          </w:p>
        </w:tc>
        <w:tc>
          <w:tcPr>
            <w:tcW w:w="1448"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二级指标</w:t>
            </w:r>
          </w:p>
        </w:tc>
        <w:tc>
          <w:tcPr>
            <w:tcW w:w="1200"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三级指标</w:t>
            </w:r>
          </w:p>
        </w:tc>
        <w:tc>
          <w:tcPr>
            <w:tcW w:w="1201"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指标值</w:t>
            </w:r>
          </w:p>
        </w:tc>
        <w:tc>
          <w:tcPr>
            <w:tcW w:w="1371"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绩效标准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产出指标</w:t>
            </w:r>
          </w:p>
        </w:tc>
        <w:tc>
          <w:tcPr>
            <w:tcW w:w="1448" w:type="dxa"/>
            <w:vMerge w:val="restart"/>
            <w:vAlign w:val="center"/>
          </w:tcPr>
          <w:p>
            <w:pPr>
              <w:widowControl/>
              <w:jc w:val="center"/>
              <w:rPr>
                <w:rFonts w:ascii="仿宋_GB2312" w:eastAsia="仿宋_GB2312"/>
                <w:kern w:val="0"/>
                <w:szCs w:val="21"/>
              </w:rPr>
            </w:pPr>
            <w:r>
              <w:rPr>
                <w:rFonts w:hint="eastAsia" w:ascii="仿宋_GB2312" w:eastAsia="仿宋_GB2312"/>
                <w:color w:val="000000"/>
                <w:kern w:val="0"/>
                <w:szCs w:val="21"/>
              </w:rPr>
              <w:t>数量指标</w:t>
            </w:r>
          </w:p>
        </w:tc>
        <w:tc>
          <w:tcPr>
            <w:tcW w:w="1200" w:type="dxa"/>
            <w:gridSpan w:val="2"/>
            <w:vAlign w:val="center"/>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17个乡镇</w:t>
            </w:r>
          </w:p>
        </w:tc>
        <w:tc>
          <w:tcPr>
            <w:tcW w:w="1201" w:type="dxa"/>
            <w:vAlign w:val="center"/>
          </w:tcPr>
          <w:p>
            <w:pPr>
              <w:widowControl/>
              <w:jc w:val="center"/>
              <w:rPr>
                <w:rFonts w:ascii="仿宋_GB2312" w:eastAsia="仿宋_GB2312"/>
                <w:kern w:val="0"/>
                <w:szCs w:val="21"/>
              </w:rPr>
            </w:pPr>
          </w:p>
        </w:tc>
        <w:tc>
          <w:tcPr>
            <w:tcW w:w="1371" w:type="dxa"/>
            <w:vAlign w:val="top"/>
          </w:tcPr>
          <w:p>
            <w:pPr>
              <w:widowControl/>
              <w:jc w:val="center"/>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center"/>
              <w:rPr>
                <w:rFonts w:ascii="仿宋_GB2312" w:eastAsia="仿宋_GB2312"/>
                <w:kern w:val="0"/>
                <w:szCs w:val="21"/>
              </w:rPr>
            </w:pPr>
          </w:p>
        </w:tc>
        <w:tc>
          <w:tcPr>
            <w:tcW w:w="1448" w:type="dxa"/>
            <w:vMerge w:val="continue"/>
            <w:vAlign w:val="center"/>
          </w:tcPr>
          <w:p>
            <w:pPr>
              <w:widowControl/>
              <w:jc w:val="left"/>
              <w:rPr>
                <w:rFonts w:ascii="仿宋_GB2312" w:eastAsia="仿宋_GB2312"/>
                <w:kern w:val="0"/>
                <w:szCs w:val="21"/>
              </w:rPr>
            </w:pPr>
          </w:p>
        </w:tc>
        <w:tc>
          <w:tcPr>
            <w:tcW w:w="1200" w:type="dxa"/>
            <w:gridSpan w:val="2"/>
            <w:vAlign w:val="center"/>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321行政村</w:t>
            </w:r>
          </w:p>
        </w:tc>
        <w:tc>
          <w:tcPr>
            <w:tcW w:w="1201" w:type="dxa"/>
            <w:vAlign w:val="center"/>
          </w:tcPr>
          <w:p>
            <w:pPr>
              <w:widowControl/>
              <w:jc w:val="center"/>
              <w:rPr>
                <w:rFonts w:hint="default" w:ascii="仿宋_GB2312" w:eastAsia="仿宋_GB2312"/>
                <w:kern w:val="0"/>
                <w:szCs w:val="21"/>
                <w:lang w:val="en-US" w:eastAsia="zh-CN"/>
              </w:rPr>
            </w:pPr>
            <w:r>
              <w:rPr>
                <w:rFonts w:hint="eastAsia" w:ascii="仿宋_GB2312" w:hAnsi="Times New Roman" w:eastAsia="仿宋_GB2312" w:cs="Times New Roman"/>
                <w:color w:val="000000"/>
                <w:kern w:val="0"/>
                <w:szCs w:val="21"/>
                <w:lang w:val="en-US" w:eastAsia="zh-CN"/>
              </w:rPr>
              <w:t>80%</w:t>
            </w:r>
          </w:p>
        </w:tc>
        <w:tc>
          <w:tcPr>
            <w:tcW w:w="1371" w:type="dxa"/>
            <w:vAlign w:val="top"/>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质量指标</w:t>
            </w:r>
          </w:p>
        </w:tc>
        <w:tc>
          <w:tcPr>
            <w:tcW w:w="1200" w:type="dxa"/>
            <w:gridSpan w:val="2"/>
            <w:vAlign w:val="center"/>
          </w:tcPr>
          <w:p>
            <w:pPr>
              <w:widowControl/>
              <w:jc w:val="center"/>
              <w:rPr>
                <w:rFonts w:hint="default" w:ascii="仿宋_GB2312" w:hAnsi="Calibri" w:eastAsia="仿宋_GB2312" w:cs="Times New Roman"/>
                <w:b w:val="0"/>
                <w:bCs w:val="0"/>
                <w:color w:val="000000"/>
                <w:kern w:val="0"/>
                <w:sz w:val="21"/>
                <w:szCs w:val="21"/>
                <w:lang w:val="en-US" w:eastAsia="zh-CN" w:bidi="ar-SA"/>
              </w:rPr>
            </w:pPr>
            <w:r>
              <w:rPr>
                <w:rFonts w:hint="eastAsia" w:ascii="仿宋_GB2312" w:hAnsi="Times New Roman" w:eastAsia="仿宋_GB2312" w:cs="Times New Roman"/>
                <w:color w:val="000000"/>
                <w:kern w:val="0"/>
                <w:szCs w:val="21"/>
                <w:lang w:val="en-US" w:eastAsia="zh-CN"/>
              </w:rPr>
              <w:t>标准化</w:t>
            </w:r>
          </w:p>
        </w:tc>
        <w:tc>
          <w:tcPr>
            <w:tcW w:w="1201" w:type="dxa"/>
            <w:vAlign w:val="center"/>
          </w:tcPr>
          <w:p>
            <w:pPr>
              <w:widowControl/>
              <w:jc w:val="center"/>
              <w:rPr>
                <w:rFonts w:ascii="仿宋_GB2312" w:hAnsi="Calibri" w:eastAsia="仿宋_GB2312" w:cs="Times New Roman"/>
                <w:b w:val="0"/>
                <w:bCs w:val="0"/>
                <w:color w:val="000000"/>
                <w:kern w:val="0"/>
                <w:sz w:val="21"/>
                <w:szCs w:val="21"/>
                <w:lang w:val="en-US" w:eastAsia="zh-CN" w:bidi="ar-SA"/>
              </w:rPr>
            </w:pPr>
            <w:r>
              <w:rPr>
                <w:rFonts w:hint="eastAsia" w:ascii="仿宋_GB2312" w:hAnsi="Times New Roman" w:eastAsia="仿宋_GB2312" w:cs="Times New Roman"/>
                <w:color w:val="000000"/>
                <w:kern w:val="0"/>
                <w:szCs w:val="21"/>
                <w:lang w:val="en-US" w:eastAsia="zh-CN"/>
              </w:rPr>
              <w:t>100%</w:t>
            </w:r>
          </w:p>
        </w:tc>
        <w:tc>
          <w:tcPr>
            <w:tcW w:w="1371" w:type="dxa"/>
            <w:vAlign w:val="top"/>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00" w:type="dxa"/>
            <w:gridSpan w:val="2"/>
            <w:vAlign w:val="center"/>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公有化</w:t>
            </w:r>
          </w:p>
        </w:tc>
        <w:tc>
          <w:tcPr>
            <w:tcW w:w="1201" w:type="dxa"/>
            <w:vAlign w:val="center"/>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80%</w:t>
            </w:r>
          </w:p>
        </w:tc>
        <w:tc>
          <w:tcPr>
            <w:tcW w:w="1371" w:type="dxa"/>
            <w:vAlign w:val="top"/>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时效指标</w:t>
            </w:r>
          </w:p>
        </w:tc>
        <w:tc>
          <w:tcPr>
            <w:tcW w:w="1200" w:type="dxa"/>
            <w:gridSpan w:val="2"/>
            <w:vAlign w:val="center"/>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2021年</w:t>
            </w:r>
          </w:p>
        </w:tc>
        <w:tc>
          <w:tcPr>
            <w:tcW w:w="1201" w:type="dxa"/>
            <w:vAlign w:val="center"/>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60%</w:t>
            </w:r>
          </w:p>
        </w:tc>
        <w:tc>
          <w:tcPr>
            <w:tcW w:w="1371" w:type="dxa"/>
            <w:vAlign w:val="top"/>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00" w:type="dxa"/>
            <w:gridSpan w:val="2"/>
            <w:vAlign w:val="center"/>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2022年</w:t>
            </w:r>
          </w:p>
        </w:tc>
        <w:tc>
          <w:tcPr>
            <w:tcW w:w="1201" w:type="dxa"/>
            <w:vAlign w:val="center"/>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80%</w:t>
            </w:r>
          </w:p>
        </w:tc>
        <w:tc>
          <w:tcPr>
            <w:tcW w:w="1371" w:type="dxa"/>
            <w:vAlign w:val="top"/>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成本指标</w:t>
            </w:r>
          </w:p>
        </w:tc>
        <w:tc>
          <w:tcPr>
            <w:tcW w:w="1200" w:type="dxa"/>
            <w:gridSpan w:val="2"/>
            <w:vAlign w:val="center"/>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795万</w:t>
            </w:r>
          </w:p>
        </w:tc>
        <w:tc>
          <w:tcPr>
            <w:tcW w:w="1201" w:type="dxa"/>
            <w:vAlign w:val="center"/>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321</w:t>
            </w:r>
          </w:p>
        </w:tc>
        <w:tc>
          <w:tcPr>
            <w:tcW w:w="1371" w:type="dxa"/>
            <w:vAlign w:val="top"/>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00" w:type="dxa"/>
            <w:gridSpan w:val="2"/>
            <w:vAlign w:val="center"/>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5万</w:t>
            </w:r>
          </w:p>
        </w:tc>
        <w:tc>
          <w:tcPr>
            <w:tcW w:w="1201" w:type="dxa"/>
            <w:vAlign w:val="center"/>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159</w:t>
            </w:r>
          </w:p>
        </w:tc>
        <w:tc>
          <w:tcPr>
            <w:tcW w:w="1371" w:type="dxa"/>
            <w:vAlign w:val="top"/>
          </w:tcPr>
          <w:p>
            <w:pPr>
              <w:widowControl/>
              <w:jc w:val="center"/>
              <w:rPr>
                <w:rFonts w:ascii="仿宋_GB2312" w:eastAsia="仿宋_GB2312"/>
                <w:kern w:val="0"/>
                <w:szCs w:val="21"/>
              </w:rPr>
            </w:pPr>
            <w:r>
              <w:rPr>
                <w:rFonts w:hint="eastAsia" w:ascii="仿宋_GB2312" w:hAnsi="Times New Roman" w:eastAsia="仿宋_GB2312" w:cs="Times New Roman"/>
                <w:color w:val="000000"/>
                <w:kern w:val="0"/>
                <w:szCs w:val="21"/>
                <w:lang w:val="en-US" w:eastAsia="zh-CN"/>
              </w:rPr>
              <w:t>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效益指标</w:t>
            </w: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经济效益指标</w:t>
            </w:r>
          </w:p>
        </w:tc>
        <w:tc>
          <w:tcPr>
            <w:tcW w:w="1200" w:type="dxa"/>
            <w:gridSpan w:val="2"/>
            <w:vAlign w:val="center"/>
          </w:tcPr>
          <w:p>
            <w:pPr>
              <w:widowControl/>
              <w:spacing w:line="260" w:lineRule="exact"/>
              <w:jc w:val="center"/>
              <w:rPr>
                <w:rFonts w:ascii="仿宋_GB2312" w:eastAsia="仿宋_GB2312"/>
                <w:kern w:val="0"/>
                <w:szCs w:val="21"/>
              </w:rPr>
            </w:pPr>
          </w:p>
        </w:tc>
        <w:tc>
          <w:tcPr>
            <w:tcW w:w="120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c>
          <w:tcPr>
            <w:tcW w:w="137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center"/>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00"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w:t>
            </w:r>
          </w:p>
        </w:tc>
        <w:tc>
          <w:tcPr>
            <w:tcW w:w="1201" w:type="dxa"/>
            <w:vAlign w:val="center"/>
          </w:tcPr>
          <w:p>
            <w:pPr>
              <w:widowControl/>
              <w:spacing w:line="260" w:lineRule="exact"/>
              <w:rPr>
                <w:rFonts w:ascii="仿宋_GB2312" w:eastAsia="仿宋_GB2312"/>
                <w:kern w:val="0"/>
                <w:szCs w:val="21"/>
              </w:rPr>
            </w:pPr>
          </w:p>
        </w:tc>
        <w:tc>
          <w:tcPr>
            <w:tcW w:w="1371" w:type="dxa"/>
            <w:vAlign w:val="center"/>
          </w:tcPr>
          <w:p>
            <w:pPr>
              <w:widowControl/>
              <w:spacing w:line="260" w:lineRule="exact"/>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社会效益指标</w:t>
            </w:r>
          </w:p>
        </w:tc>
        <w:tc>
          <w:tcPr>
            <w:tcW w:w="1200" w:type="dxa"/>
            <w:gridSpan w:val="2"/>
            <w:vAlign w:val="center"/>
          </w:tcPr>
          <w:p>
            <w:pPr>
              <w:widowControl/>
              <w:jc w:val="left"/>
              <w:rPr>
                <w:rFonts w:hint="default" w:ascii="仿宋_GB2312" w:hAnsi="Calibri" w:eastAsia="仿宋_GB2312" w:cs="Times New Roman"/>
                <w:b w:val="0"/>
                <w:bCs w:val="0"/>
                <w:color w:val="000000"/>
                <w:kern w:val="0"/>
                <w:sz w:val="21"/>
                <w:szCs w:val="21"/>
                <w:lang w:val="en-US" w:eastAsia="zh-CN" w:bidi="ar-SA"/>
              </w:rPr>
            </w:pPr>
            <w:r>
              <w:rPr>
                <w:rFonts w:hint="eastAsia" w:ascii="仿宋_GB2312" w:eastAsia="仿宋_GB2312"/>
                <w:b w:val="0"/>
                <w:bCs w:val="0"/>
                <w:color w:val="000000"/>
                <w:kern w:val="0"/>
                <w:szCs w:val="21"/>
                <w:lang w:val="en-US" w:eastAsia="zh-CN"/>
              </w:rPr>
              <w:t>解决在岗乡村医生场所之忧</w:t>
            </w:r>
          </w:p>
        </w:tc>
        <w:tc>
          <w:tcPr>
            <w:tcW w:w="1201" w:type="dxa"/>
            <w:vAlign w:val="center"/>
          </w:tcPr>
          <w:p>
            <w:pPr>
              <w:widowControl/>
              <w:jc w:val="center"/>
              <w:rPr>
                <w:rFonts w:ascii="仿宋_GB2312" w:hAnsi="Calibri" w:eastAsia="仿宋_GB2312" w:cs="Times New Roman"/>
                <w:b w:val="0"/>
                <w:bCs w:val="0"/>
                <w:color w:val="000000"/>
                <w:kern w:val="0"/>
                <w:sz w:val="21"/>
                <w:szCs w:val="21"/>
                <w:lang w:val="en-US" w:eastAsia="zh-CN" w:bidi="ar-SA"/>
              </w:rPr>
            </w:pPr>
            <w:r>
              <w:rPr>
                <w:rFonts w:hint="eastAsia" w:ascii="仿宋_GB2312" w:eastAsia="仿宋_GB2312"/>
                <w:b w:val="0"/>
                <w:bCs w:val="0"/>
                <w:color w:val="000000"/>
                <w:kern w:val="0"/>
                <w:szCs w:val="21"/>
                <w:lang w:val="en-US" w:eastAsia="zh-CN"/>
              </w:rPr>
              <w:t>效果明显</w:t>
            </w:r>
            <w:r>
              <w:rPr>
                <w:rFonts w:hint="eastAsia" w:ascii="仿宋_GB2312" w:eastAsia="仿宋_GB2312"/>
                <w:b w:val="0"/>
                <w:bCs w:val="0"/>
                <w:color w:val="000000"/>
                <w:kern w:val="0"/>
                <w:szCs w:val="21"/>
              </w:rPr>
              <w:t>　</w:t>
            </w:r>
          </w:p>
        </w:tc>
        <w:tc>
          <w:tcPr>
            <w:tcW w:w="137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00"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w:t>
            </w:r>
          </w:p>
        </w:tc>
        <w:tc>
          <w:tcPr>
            <w:tcW w:w="1201" w:type="dxa"/>
            <w:vAlign w:val="center"/>
          </w:tcPr>
          <w:p>
            <w:pPr>
              <w:widowControl/>
              <w:spacing w:line="260" w:lineRule="exact"/>
              <w:rPr>
                <w:rFonts w:ascii="仿宋_GB2312" w:eastAsia="仿宋_GB2312"/>
                <w:kern w:val="0"/>
                <w:szCs w:val="21"/>
              </w:rPr>
            </w:pPr>
          </w:p>
        </w:tc>
        <w:tc>
          <w:tcPr>
            <w:tcW w:w="1371" w:type="dxa"/>
            <w:vAlign w:val="center"/>
          </w:tcPr>
          <w:p>
            <w:pPr>
              <w:widowControl/>
              <w:spacing w:line="260" w:lineRule="exact"/>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生态效益指标</w:t>
            </w:r>
          </w:p>
        </w:tc>
        <w:tc>
          <w:tcPr>
            <w:tcW w:w="1200" w:type="dxa"/>
            <w:gridSpan w:val="2"/>
            <w:vAlign w:val="center"/>
          </w:tcPr>
          <w:p>
            <w:pPr>
              <w:widowControl/>
              <w:spacing w:line="260" w:lineRule="exact"/>
              <w:jc w:val="center"/>
              <w:rPr>
                <w:rFonts w:ascii="仿宋_GB2312" w:eastAsia="仿宋_GB2312"/>
                <w:kern w:val="0"/>
                <w:szCs w:val="21"/>
              </w:rPr>
            </w:pPr>
          </w:p>
        </w:tc>
        <w:tc>
          <w:tcPr>
            <w:tcW w:w="120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c>
          <w:tcPr>
            <w:tcW w:w="137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00"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w:t>
            </w:r>
          </w:p>
        </w:tc>
        <w:tc>
          <w:tcPr>
            <w:tcW w:w="1201" w:type="dxa"/>
            <w:vAlign w:val="center"/>
          </w:tcPr>
          <w:p>
            <w:pPr>
              <w:widowControl/>
              <w:spacing w:line="260" w:lineRule="exact"/>
              <w:rPr>
                <w:rFonts w:ascii="仿宋_GB2312" w:eastAsia="仿宋_GB2312"/>
                <w:kern w:val="0"/>
                <w:szCs w:val="21"/>
              </w:rPr>
            </w:pPr>
          </w:p>
        </w:tc>
        <w:tc>
          <w:tcPr>
            <w:tcW w:w="1371" w:type="dxa"/>
            <w:vAlign w:val="center"/>
          </w:tcPr>
          <w:p>
            <w:pPr>
              <w:widowControl/>
              <w:spacing w:line="260" w:lineRule="exact"/>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可持续影响</w:t>
            </w:r>
            <w:r>
              <w:rPr>
                <w:rFonts w:ascii="仿宋_GB2312" w:eastAsia="仿宋_GB2312"/>
                <w:kern w:val="0"/>
                <w:szCs w:val="21"/>
              </w:rPr>
              <w:br w:type="textWrapping"/>
            </w:r>
            <w:r>
              <w:rPr>
                <w:rFonts w:hint="eastAsia" w:ascii="仿宋_GB2312" w:eastAsia="仿宋_GB2312"/>
                <w:kern w:val="0"/>
                <w:szCs w:val="21"/>
              </w:rPr>
              <w:t>指标</w:t>
            </w:r>
          </w:p>
        </w:tc>
        <w:tc>
          <w:tcPr>
            <w:tcW w:w="1200" w:type="dxa"/>
            <w:gridSpan w:val="2"/>
            <w:vAlign w:val="center"/>
          </w:tcPr>
          <w:p>
            <w:pPr>
              <w:widowControl/>
              <w:spacing w:line="260" w:lineRule="exact"/>
              <w:jc w:val="center"/>
              <w:rPr>
                <w:rFonts w:ascii="仿宋_GB2312" w:eastAsia="仿宋_GB2312"/>
                <w:kern w:val="0"/>
                <w:szCs w:val="21"/>
              </w:rPr>
            </w:pPr>
          </w:p>
        </w:tc>
        <w:tc>
          <w:tcPr>
            <w:tcW w:w="120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c>
          <w:tcPr>
            <w:tcW w:w="137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00"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w:t>
            </w:r>
          </w:p>
        </w:tc>
        <w:tc>
          <w:tcPr>
            <w:tcW w:w="1201" w:type="dxa"/>
            <w:vAlign w:val="center"/>
          </w:tcPr>
          <w:p>
            <w:pPr>
              <w:widowControl/>
              <w:spacing w:line="260" w:lineRule="exact"/>
              <w:rPr>
                <w:rFonts w:ascii="仿宋_GB2312" w:eastAsia="仿宋_GB2312"/>
                <w:kern w:val="0"/>
                <w:szCs w:val="21"/>
              </w:rPr>
            </w:pPr>
          </w:p>
        </w:tc>
        <w:tc>
          <w:tcPr>
            <w:tcW w:w="1371" w:type="dxa"/>
            <w:vAlign w:val="center"/>
          </w:tcPr>
          <w:p>
            <w:pPr>
              <w:widowControl/>
              <w:spacing w:line="260" w:lineRule="exact"/>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社会公众或服务对象满意度指标</w:t>
            </w:r>
          </w:p>
        </w:tc>
        <w:tc>
          <w:tcPr>
            <w:tcW w:w="1200" w:type="dxa"/>
            <w:gridSpan w:val="2"/>
            <w:vAlign w:val="center"/>
          </w:tcPr>
          <w:p>
            <w:pPr>
              <w:widowControl/>
              <w:jc w:val="left"/>
              <w:rPr>
                <w:rFonts w:hint="default" w:ascii="仿宋_GB2312" w:hAnsi="Calibri" w:eastAsia="仿宋_GB2312" w:cs="Times New Roman"/>
                <w:b w:val="0"/>
                <w:bCs w:val="0"/>
                <w:color w:val="000000"/>
                <w:kern w:val="0"/>
                <w:sz w:val="21"/>
                <w:szCs w:val="21"/>
                <w:lang w:val="en-US" w:eastAsia="zh-CN" w:bidi="ar-SA"/>
              </w:rPr>
            </w:pPr>
            <w:r>
              <w:rPr>
                <w:rFonts w:hint="eastAsia" w:ascii="仿宋_GB2312" w:eastAsia="仿宋_GB2312"/>
                <w:b w:val="0"/>
                <w:bCs w:val="0"/>
                <w:color w:val="000000"/>
                <w:kern w:val="0"/>
                <w:szCs w:val="21"/>
                <w:lang w:val="en-US" w:eastAsia="zh-CN"/>
              </w:rPr>
              <w:t>解决在岗乡村医生后顾之忧</w:t>
            </w:r>
          </w:p>
        </w:tc>
        <w:tc>
          <w:tcPr>
            <w:tcW w:w="1201" w:type="dxa"/>
            <w:vAlign w:val="center"/>
          </w:tcPr>
          <w:p>
            <w:pPr>
              <w:widowControl/>
              <w:jc w:val="center"/>
              <w:rPr>
                <w:rFonts w:ascii="仿宋_GB2312" w:hAnsi="Calibri" w:eastAsia="仿宋_GB2312" w:cs="Times New Roman"/>
                <w:b w:val="0"/>
                <w:bCs w:val="0"/>
                <w:color w:val="000000"/>
                <w:kern w:val="0"/>
                <w:sz w:val="21"/>
                <w:szCs w:val="21"/>
                <w:lang w:val="en-US" w:eastAsia="zh-CN" w:bidi="ar-SA"/>
              </w:rPr>
            </w:pPr>
            <w:r>
              <w:rPr>
                <w:rFonts w:hint="eastAsia" w:ascii="仿宋_GB2312" w:eastAsia="仿宋_GB2312"/>
                <w:b w:val="0"/>
                <w:bCs w:val="0"/>
                <w:color w:val="000000"/>
                <w:kern w:val="0"/>
                <w:szCs w:val="21"/>
                <w:lang w:val="en-US" w:eastAsia="zh-CN"/>
              </w:rPr>
              <w:t>效果明显</w:t>
            </w:r>
            <w:r>
              <w:rPr>
                <w:rFonts w:hint="eastAsia" w:ascii="仿宋_GB2312" w:eastAsia="仿宋_GB2312"/>
                <w:b w:val="0"/>
                <w:bCs w:val="0"/>
                <w:color w:val="000000"/>
                <w:kern w:val="0"/>
                <w:szCs w:val="21"/>
              </w:rPr>
              <w:t>　</w:t>
            </w:r>
          </w:p>
        </w:tc>
        <w:tc>
          <w:tcPr>
            <w:tcW w:w="1371" w:type="dxa"/>
            <w:vAlign w:val="center"/>
          </w:tcPr>
          <w:p>
            <w:pPr>
              <w:widowControl/>
              <w:spacing w:line="260" w:lineRule="exact"/>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1942" w:type="dxa"/>
            <w:vMerge w:val="continue"/>
            <w:vAlign w:val="center"/>
          </w:tcPr>
          <w:p>
            <w:pPr>
              <w:widowControl/>
              <w:spacing w:line="260" w:lineRule="exact"/>
              <w:jc w:val="left"/>
              <w:rPr>
                <w:rFonts w:ascii="仿宋_GB2312" w:eastAsia="仿宋_GB2312"/>
                <w:kern w:val="0"/>
                <w:szCs w:val="21"/>
              </w:rPr>
            </w:pPr>
          </w:p>
        </w:tc>
        <w:tc>
          <w:tcPr>
            <w:tcW w:w="1448" w:type="dxa"/>
            <w:vMerge w:val="continue"/>
            <w:vAlign w:val="center"/>
          </w:tcPr>
          <w:p>
            <w:pPr>
              <w:widowControl/>
              <w:spacing w:line="260" w:lineRule="exact"/>
              <w:jc w:val="center"/>
              <w:rPr>
                <w:rFonts w:ascii="仿宋_GB2312" w:eastAsia="仿宋_GB2312"/>
                <w:kern w:val="0"/>
                <w:szCs w:val="21"/>
              </w:rPr>
            </w:pPr>
          </w:p>
        </w:tc>
        <w:tc>
          <w:tcPr>
            <w:tcW w:w="1200" w:type="dxa"/>
            <w:gridSpan w:val="2"/>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w:t>
            </w:r>
          </w:p>
        </w:tc>
        <w:tc>
          <w:tcPr>
            <w:tcW w:w="1201" w:type="dxa"/>
            <w:vAlign w:val="center"/>
          </w:tcPr>
          <w:p>
            <w:pPr>
              <w:widowControl/>
              <w:spacing w:line="260" w:lineRule="exact"/>
              <w:rPr>
                <w:rFonts w:ascii="仿宋_GB2312" w:eastAsia="仿宋_GB2312"/>
                <w:kern w:val="0"/>
                <w:szCs w:val="21"/>
              </w:rPr>
            </w:pPr>
          </w:p>
        </w:tc>
        <w:tc>
          <w:tcPr>
            <w:tcW w:w="1371" w:type="dxa"/>
            <w:vAlign w:val="center"/>
          </w:tcPr>
          <w:p>
            <w:pPr>
              <w:widowControl/>
              <w:spacing w:line="260" w:lineRule="exact"/>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2088" w:type="dxa"/>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其他需说明的问题</w:t>
            </w:r>
          </w:p>
        </w:tc>
        <w:tc>
          <w:tcPr>
            <w:tcW w:w="7162" w:type="dxa"/>
            <w:gridSpan w:val="6"/>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 w:hRule="atLeast"/>
          <w:jc w:val="center"/>
        </w:trPr>
        <w:tc>
          <w:tcPr>
            <w:tcW w:w="2088" w:type="dxa"/>
            <w:vMerge w:val="restart"/>
            <w:vAlign w:val="center"/>
          </w:tcPr>
          <w:p>
            <w:pPr>
              <w:widowControl/>
              <w:spacing w:line="260" w:lineRule="exact"/>
              <w:jc w:val="center"/>
              <w:rPr>
                <w:rFonts w:ascii="仿宋_GB2312" w:eastAsia="仿宋_GB2312"/>
                <w:kern w:val="0"/>
                <w:szCs w:val="21"/>
              </w:rPr>
            </w:pPr>
            <w:r>
              <w:rPr>
                <w:rFonts w:hint="eastAsia" w:ascii="仿宋_GB2312" w:eastAsia="仿宋_GB2312"/>
                <w:kern w:val="0"/>
                <w:szCs w:val="21"/>
              </w:rPr>
              <w:t>主管部门审核意见</w:t>
            </w:r>
          </w:p>
        </w:tc>
        <w:tc>
          <w:tcPr>
            <w:tcW w:w="7162" w:type="dxa"/>
            <w:gridSpan w:val="6"/>
            <w:vMerge w:val="restart"/>
            <w:vAlign w:val="center"/>
          </w:tcPr>
          <w:p>
            <w:pPr>
              <w:widowControl/>
              <w:spacing w:line="260" w:lineRule="exact"/>
              <w:rPr>
                <w:rFonts w:ascii="仿宋_GB2312" w:eastAsia="仿宋_GB2312"/>
                <w:kern w:val="0"/>
                <w:szCs w:val="21"/>
              </w:rPr>
            </w:pPr>
            <w:r>
              <w:rPr>
                <w:rFonts w:ascii="仿宋_GB2312" w:eastAsia="仿宋_GB2312"/>
                <w:kern w:val="0"/>
                <w:szCs w:val="21"/>
              </w:rPr>
              <w:t xml:space="preserve">                                                          </w:t>
            </w:r>
          </w:p>
          <w:p>
            <w:pPr>
              <w:widowControl/>
              <w:spacing w:line="260" w:lineRule="exact"/>
              <w:rPr>
                <w:rFonts w:ascii="仿宋_GB2312" w:eastAsia="仿宋_GB2312"/>
                <w:kern w:val="0"/>
                <w:szCs w:val="21"/>
              </w:rPr>
            </w:pPr>
          </w:p>
          <w:p>
            <w:pPr>
              <w:widowControl/>
              <w:spacing w:line="260" w:lineRule="exact"/>
              <w:rPr>
                <w:rFonts w:ascii="仿宋_GB2312" w:eastAsia="仿宋_GB2312"/>
                <w:kern w:val="0"/>
                <w:szCs w:val="21"/>
              </w:rPr>
            </w:pPr>
          </w:p>
          <w:p>
            <w:pPr>
              <w:widowControl/>
              <w:spacing w:line="260" w:lineRule="exact"/>
              <w:ind w:right="210"/>
              <w:jc w:val="right"/>
              <w:rPr>
                <w:rFonts w:ascii="仿宋_GB2312" w:eastAsia="仿宋_GB2312"/>
                <w:kern w:val="0"/>
                <w:szCs w:val="21"/>
              </w:rPr>
            </w:pPr>
            <w:r>
              <w:rPr>
                <w:rFonts w:hint="eastAsia" w:ascii="仿宋_GB2312" w:eastAsia="仿宋_GB2312"/>
                <w:kern w:val="0"/>
                <w:szCs w:val="21"/>
              </w:rPr>
              <w:t>（盖章）</w:t>
            </w:r>
          </w:p>
          <w:p>
            <w:pPr>
              <w:widowControl/>
              <w:spacing w:line="260" w:lineRule="exact"/>
              <w:rPr>
                <w:rFonts w:ascii="仿宋_GB2312" w:eastAsia="仿宋_GB2312"/>
                <w:kern w:val="0"/>
                <w:szCs w:val="21"/>
              </w:rPr>
            </w:pPr>
            <w:r>
              <w:rPr>
                <w:rFonts w:ascii="仿宋_GB2312" w:eastAsia="仿宋_GB2312"/>
                <w:kern w:val="0"/>
                <w:szCs w:val="21"/>
              </w:rPr>
              <w:t xml:space="preserve">                                                      </w:t>
            </w:r>
            <w:r>
              <w:rPr>
                <w:rFonts w:hint="eastAsia" w:ascii="仿宋_GB2312" w:eastAsia="仿宋_GB2312"/>
                <w:kern w:val="0"/>
                <w:szCs w:val="21"/>
              </w:rPr>
              <w:t>年</w:t>
            </w:r>
            <w:r>
              <w:rPr>
                <w:rFonts w:ascii="仿宋_GB2312" w:eastAsia="仿宋_GB2312"/>
                <w:kern w:val="0"/>
                <w:szCs w:val="21"/>
              </w:rPr>
              <w:t xml:space="preserve">   </w:t>
            </w:r>
            <w:r>
              <w:rPr>
                <w:rFonts w:hint="eastAsia" w:ascii="仿宋_GB2312" w:eastAsia="仿宋_GB2312"/>
                <w:kern w:val="0"/>
                <w:szCs w:val="21"/>
              </w:rPr>
              <w:t>月</w:t>
            </w:r>
            <w:r>
              <w:rPr>
                <w:rFonts w:ascii="仿宋_GB2312" w:eastAsia="仿宋_GB2312"/>
                <w:kern w:val="0"/>
                <w:szCs w:val="21"/>
              </w:rPr>
              <w:t xml:space="preserve">   </w:t>
            </w:r>
            <w:r>
              <w:rPr>
                <w:rFonts w:hint="eastAsia" w:ascii="仿宋_GB2312" w:eastAsia="仿宋_GB2312"/>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jc w:val="center"/>
        </w:trPr>
        <w:tc>
          <w:tcPr>
            <w:tcW w:w="2088" w:type="dxa"/>
            <w:vMerge w:val="continue"/>
            <w:vAlign w:val="center"/>
          </w:tcPr>
          <w:p>
            <w:pPr>
              <w:widowControl/>
              <w:spacing w:line="260" w:lineRule="exact"/>
              <w:jc w:val="left"/>
              <w:rPr>
                <w:rFonts w:ascii="仿宋_GB2312" w:eastAsia="仿宋_GB2312"/>
                <w:kern w:val="0"/>
                <w:szCs w:val="21"/>
              </w:rPr>
            </w:pPr>
          </w:p>
        </w:tc>
        <w:tc>
          <w:tcPr>
            <w:tcW w:w="7162" w:type="dxa"/>
            <w:gridSpan w:val="6"/>
            <w:vMerge w:val="continue"/>
            <w:vAlign w:val="center"/>
          </w:tcPr>
          <w:p>
            <w:pPr>
              <w:widowControl/>
              <w:spacing w:line="260" w:lineRule="exact"/>
              <w:jc w:val="left"/>
              <w:rPr>
                <w:rFonts w:ascii="仿宋_GB2312" w:eastAsia="仿宋_GB2312"/>
                <w:kern w:val="0"/>
                <w:szCs w:val="21"/>
              </w:rPr>
            </w:pPr>
          </w:p>
        </w:tc>
      </w:tr>
    </w:tbl>
    <w:p>
      <w:pPr>
        <w:widowControl/>
        <w:tabs>
          <w:tab w:val="left" w:pos="2310"/>
          <w:tab w:val="left" w:pos="4455"/>
          <w:tab w:val="left" w:pos="6660"/>
          <w:tab w:val="left" w:pos="6938"/>
          <w:tab w:val="left" w:pos="8139"/>
        </w:tabs>
        <w:jc w:val="left"/>
        <w:rPr>
          <w:rFonts w:hint="eastAsia" w:ascii="仿宋_GB2312" w:hAnsi="宋体" w:eastAsia="仿宋_GB2312" w:cs="宋体"/>
          <w:kern w:val="0"/>
          <w:sz w:val="24"/>
        </w:rPr>
      </w:pPr>
    </w:p>
    <w:p>
      <w:pPr>
        <w:widowControl/>
        <w:tabs>
          <w:tab w:val="left" w:pos="2310"/>
          <w:tab w:val="left" w:pos="4455"/>
          <w:tab w:val="left" w:pos="6660"/>
          <w:tab w:val="left" w:pos="6938"/>
          <w:tab w:val="left" w:pos="8139"/>
        </w:tabs>
        <w:jc w:val="left"/>
        <w:rPr>
          <w:rFonts w:ascii="仿宋_GB2312" w:eastAsia="仿宋_GB2312"/>
          <w:kern w:val="0"/>
          <w:szCs w:val="21"/>
        </w:rPr>
      </w:pPr>
      <w:r>
        <w:rPr>
          <w:rFonts w:hint="eastAsia" w:ascii="仿宋_GB2312" w:hAnsi="宋体" w:eastAsia="仿宋_GB2312" w:cs="宋体"/>
          <w:kern w:val="0"/>
          <w:sz w:val="24"/>
        </w:rPr>
        <w:t>填报人：</w:t>
      </w:r>
      <w:r>
        <w:rPr>
          <w:rFonts w:hint="eastAsia" w:ascii="仿宋_GB2312" w:hAnsi="宋体" w:eastAsia="仿宋_GB2312" w:cs="宋体"/>
          <w:kern w:val="0"/>
          <w:sz w:val="24"/>
          <w:lang w:val="en-US" w:eastAsia="zh-CN"/>
        </w:rPr>
        <w:t>胡向阳</w:t>
      </w:r>
      <w:r>
        <w:rPr>
          <w:rFonts w:ascii="仿宋_GB2312" w:hAnsi="宋体" w:eastAsia="仿宋_GB2312" w:cs="宋体"/>
          <w:kern w:val="0"/>
          <w:sz w:val="24"/>
        </w:rPr>
        <w:t xml:space="preserve"> </w:t>
      </w:r>
      <w:r>
        <w:rPr>
          <w:rFonts w:hint="eastAsia" w:ascii="仿宋_GB2312" w:hAnsi="宋体" w:eastAsia="仿宋_GB2312" w:cs="宋体"/>
          <w:kern w:val="0"/>
          <w:sz w:val="24"/>
        </w:rPr>
        <w:t>联系电话：</w:t>
      </w:r>
      <w:r>
        <w:rPr>
          <w:rFonts w:hint="eastAsia" w:ascii="仿宋_GB2312" w:hAnsi="宋体" w:eastAsia="仿宋_GB2312" w:cs="宋体"/>
          <w:kern w:val="0"/>
          <w:sz w:val="24"/>
          <w:lang w:val="en-US" w:eastAsia="zh-CN"/>
        </w:rPr>
        <w:t>13975212647</w:t>
      </w:r>
      <w:r>
        <w:rPr>
          <w:rFonts w:ascii="仿宋_GB2312" w:hAnsi="宋体" w:eastAsia="仿宋_GB2312" w:cs="宋体"/>
          <w:kern w:val="0"/>
          <w:sz w:val="24"/>
        </w:rPr>
        <w:t xml:space="preserve"> </w:t>
      </w:r>
      <w:r>
        <w:rPr>
          <w:rFonts w:hint="eastAsia" w:ascii="仿宋_GB2312" w:hAnsi="宋体" w:eastAsia="仿宋_GB2312" w:cs="宋体"/>
          <w:kern w:val="0"/>
          <w:sz w:val="24"/>
        </w:rPr>
        <w:t>填报日期：</w:t>
      </w:r>
      <w:r>
        <w:rPr>
          <w:rFonts w:hint="eastAsia" w:ascii="仿宋_GB2312" w:hAnsi="宋体" w:eastAsia="仿宋_GB2312" w:cs="宋体"/>
          <w:kern w:val="0"/>
          <w:sz w:val="24"/>
          <w:lang w:val="en-US" w:eastAsia="zh-CN"/>
        </w:rPr>
        <w:t>2021.10.30</w:t>
      </w:r>
      <w:r>
        <w:rPr>
          <w:rFonts w:hint="eastAsia" w:ascii="仿宋_GB2312" w:eastAsia="仿宋_GB2312"/>
          <w:kern w:val="0"/>
          <w:szCs w:val="21"/>
        </w:rPr>
        <w:t>项目负责人签字：</w:t>
      </w:r>
    </w:p>
    <w:p>
      <w:pPr>
        <w:spacing w:line="600" w:lineRule="exact"/>
        <w:rPr>
          <w:rFonts w:ascii="黑体" w:eastAsia="黑体"/>
          <w:sz w:val="28"/>
          <w:szCs w:val="28"/>
        </w:rPr>
      </w:pPr>
    </w:p>
    <w:p>
      <w:pPr>
        <w:spacing w:line="600" w:lineRule="exact"/>
        <w:rPr>
          <w:rFonts w:ascii="黑体" w:eastAsia="黑体"/>
          <w:sz w:val="28"/>
          <w:szCs w:val="28"/>
        </w:rPr>
      </w:pPr>
    </w:p>
    <w:p>
      <w:pPr>
        <w:spacing w:line="600" w:lineRule="exact"/>
        <w:rPr>
          <w:rFonts w:ascii="黑体" w:eastAsia="黑体"/>
          <w:sz w:val="28"/>
          <w:szCs w:val="28"/>
        </w:rPr>
      </w:pPr>
    </w:p>
    <w:p>
      <w:pPr>
        <w:spacing w:line="480" w:lineRule="exact"/>
        <w:ind w:firstLine="600" w:firstLineChars="200"/>
        <w:jc w:val="left"/>
        <w:rPr>
          <w:rFonts w:ascii="仿宋_GB2312" w:hAnsi="仿宋_GB2312" w:eastAsia="仿宋_GB2312"/>
          <w:sz w:val="30"/>
          <w:szCs w:val="21"/>
        </w:rPr>
      </w:pPr>
    </w:p>
    <w:p>
      <w:pPr>
        <w:jc w:val="left"/>
        <w:rPr>
          <w:rFonts w:ascii="仿宋_GB2312" w:eastAsia="仿宋_GB2312"/>
          <w:color w:val="000000"/>
          <w:kern w:val="0"/>
          <w:sz w:val="32"/>
          <w:szCs w:val="32"/>
        </w:rPr>
      </w:pPr>
    </w:p>
    <w:p>
      <w:pPr>
        <w:spacing w:line="240" w:lineRule="exact"/>
        <w:ind w:right="26"/>
        <w:rPr>
          <w:rFonts w:ascii="黑体" w:hAnsi="黑体" w:eastAsia="黑体"/>
          <w:color w:val="000000"/>
          <w:sz w:val="28"/>
          <w:szCs w:val="28"/>
        </w:rPr>
      </w:pPr>
    </w:p>
    <w:p>
      <w:pPr>
        <w:ind w:firstLine="640"/>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168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16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168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firstLine="316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16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168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MzNmI2MzdiZDJmNDcxZTUxOTg4NWEzN2NkNWQ5ZjQifQ=="/>
  </w:docVars>
  <w:rsids>
    <w:rsidRoot w:val="00B47159"/>
    <w:rsid w:val="00000C8B"/>
    <w:rsid w:val="00001005"/>
    <w:rsid w:val="00001274"/>
    <w:rsid w:val="00001B57"/>
    <w:rsid w:val="00001B70"/>
    <w:rsid w:val="00001DF9"/>
    <w:rsid w:val="00002C69"/>
    <w:rsid w:val="00004A1C"/>
    <w:rsid w:val="00004C93"/>
    <w:rsid w:val="00004FF7"/>
    <w:rsid w:val="000050EE"/>
    <w:rsid w:val="0000555B"/>
    <w:rsid w:val="000064E3"/>
    <w:rsid w:val="00006936"/>
    <w:rsid w:val="00006B30"/>
    <w:rsid w:val="000077D3"/>
    <w:rsid w:val="0001244D"/>
    <w:rsid w:val="0001266D"/>
    <w:rsid w:val="0001369B"/>
    <w:rsid w:val="00014086"/>
    <w:rsid w:val="00015E16"/>
    <w:rsid w:val="00015FFB"/>
    <w:rsid w:val="00016846"/>
    <w:rsid w:val="00016C1F"/>
    <w:rsid w:val="000179CE"/>
    <w:rsid w:val="00017F03"/>
    <w:rsid w:val="000204FE"/>
    <w:rsid w:val="0002050A"/>
    <w:rsid w:val="0002125C"/>
    <w:rsid w:val="000216ED"/>
    <w:rsid w:val="000218C7"/>
    <w:rsid w:val="00021FD4"/>
    <w:rsid w:val="0002372E"/>
    <w:rsid w:val="000237A0"/>
    <w:rsid w:val="000237B2"/>
    <w:rsid w:val="00023A95"/>
    <w:rsid w:val="0002583E"/>
    <w:rsid w:val="00026709"/>
    <w:rsid w:val="00027041"/>
    <w:rsid w:val="00027593"/>
    <w:rsid w:val="00027C12"/>
    <w:rsid w:val="00030538"/>
    <w:rsid w:val="00030C01"/>
    <w:rsid w:val="00030D8F"/>
    <w:rsid w:val="0003154E"/>
    <w:rsid w:val="00031B45"/>
    <w:rsid w:val="00031D3B"/>
    <w:rsid w:val="00031E83"/>
    <w:rsid w:val="00031FBB"/>
    <w:rsid w:val="0003285C"/>
    <w:rsid w:val="00033314"/>
    <w:rsid w:val="00034757"/>
    <w:rsid w:val="00034A20"/>
    <w:rsid w:val="0003528D"/>
    <w:rsid w:val="00035807"/>
    <w:rsid w:val="0003667E"/>
    <w:rsid w:val="00036875"/>
    <w:rsid w:val="00036C7A"/>
    <w:rsid w:val="00037955"/>
    <w:rsid w:val="000403DA"/>
    <w:rsid w:val="0004085B"/>
    <w:rsid w:val="00040AE9"/>
    <w:rsid w:val="00041974"/>
    <w:rsid w:val="00042A73"/>
    <w:rsid w:val="00042D24"/>
    <w:rsid w:val="0004338B"/>
    <w:rsid w:val="00043878"/>
    <w:rsid w:val="00043F54"/>
    <w:rsid w:val="00043FF0"/>
    <w:rsid w:val="00044256"/>
    <w:rsid w:val="000443F0"/>
    <w:rsid w:val="00044543"/>
    <w:rsid w:val="00044E89"/>
    <w:rsid w:val="00045875"/>
    <w:rsid w:val="00045E57"/>
    <w:rsid w:val="000462A4"/>
    <w:rsid w:val="0004749F"/>
    <w:rsid w:val="0004784A"/>
    <w:rsid w:val="00047DF9"/>
    <w:rsid w:val="00047E69"/>
    <w:rsid w:val="00050A9E"/>
    <w:rsid w:val="000512B3"/>
    <w:rsid w:val="00051409"/>
    <w:rsid w:val="00051901"/>
    <w:rsid w:val="000523D3"/>
    <w:rsid w:val="00052AE5"/>
    <w:rsid w:val="00053879"/>
    <w:rsid w:val="00053CE4"/>
    <w:rsid w:val="000540A3"/>
    <w:rsid w:val="000541E9"/>
    <w:rsid w:val="000548F8"/>
    <w:rsid w:val="00054A16"/>
    <w:rsid w:val="00054BA7"/>
    <w:rsid w:val="00054D79"/>
    <w:rsid w:val="00060359"/>
    <w:rsid w:val="0006200B"/>
    <w:rsid w:val="00063A78"/>
    <w:rsid w:val="00063BDB"/>
    <w:rsid w:val="0006424C"/>
    <w:rsid w:val="000646C6"/>
    <w:rsid w:val="00064F2A"/>
    <w:rsid w:val="00064FDD"/>
    <w:rsid w:val="0006514D"/>
    <w:rsid w:val="00065181"/>
    <w:rsid w:val="00065208"/>
    <w:rsid w:val="00065A9A"/>
    <w:rsid w:val="00066273"/>
    <w:rsid w:val="00066A69"/>
    <w:rsid w:val="000679B1"/>
    <w:rsid w:val="00070247"/>
    <w:rsid w:val="00070CC5"/>
    <w:rsid w:val="000712A7"/>
    <w:rsid w:val="00071616"/>
    <w:rsid w:val="0007183B"/>
    <w:rsid w:val="00071AB2"/>
    <w:rsid w:val="00072461"/>
    <w:rsid w:val="000726CB"/>
    <w:rsid w:val="000747B5"/>
    <w:rsid w:val="00076C0F"/>
    <w:rsid w:val="00076D74"/>
    <w:rsid w:val="00077258"/>
    <w:rsid w:val="000775EC"/>
    <w:rsid w:val="00077D21"/>
    <w:rsid w:val="00077E33"/>
    <w:rsid w:val="0008076D"/>
    <w:rsid w:val="00082C5C"/>
    <w:rsid w:val="0008316B"/>
    <w:rsid w:val="00083574"/>
    <w:rsid w:val="000840F1"/>
    <w:rsid w:val="000841F2"/>
    <w:rsid w:val="0008469D"/>
    <w:rsid w:val="00084AD1"/>
    <w:rsid w:val="000857A5"/>
    <w:rsid w:val="00086499"/>
    <w:rsid w:val="00086541"/>
    <w:rsid w:val="000901FD"/>
    <w:rsid w:val="0009020D"/>
    <w:rsid w:val="00090988"/>
    <w:rsid w:val="00090DA8"/>
    <w:rsid w:val="00090EEC"/>
    <w:rsid w:val="000910A0"/>
    <w:rsid w:val="00091B14"/>
    <w:rsid w:val="000923C4"/>
    <w:rsid w:val="00093259"/>
    <w:rsid w:val="00094006"/>
    <w:rsid w:val="000940C2"/>
    <w:rsid w:val="000948CA"/>
    <w:rsid w:val="000949DF"/>
    <w:rsid w:val="00094B3C"/>
    <w:rsid w:val="0009540A"/>
    <w:rsid w:val="000955E5"/>
    <w:rsid w:val="00095B7E"/>
    <w:rsid w:val="00095D1C"/>
    <w:rsid w:val="00095ECD"/>
    <w:rsid w:val="00096EF3"/>
    <w:rsid w:val="00096FFD"/>
    <w:rsid w:val="00097169"/>
    <w:rsid w:val="0009766A"/>
    <w:rsid w:val="00097BAF"/>
    <w:rsid w:val="000A0130"/>
    <w:rsid w:val="000A04EA"/>
    <w:rsid w:val="000A0849"/>
    <w:rsid w:val="000A0A42"/>
    <w:rsid w:val="000A1244"/>
    <w:rsid w:val="000A15EC"/>
    <w:rsid w:val="000A1976"/>
    <w:rsid w:val="000A3A2C"/>
    <w:rsid w:val="000A541F"/>
    <w:rsid w:val="000A7291"/>
    <w:rsid w:val="000A7E87"/>
    <w:rsid w:val="000B0031"/>
    <w:rsid w:val="000B1269"/>
    <w:rsid w:val="000B226C"/>
    <w:rsid w:val="000B2C8A"/>
    <w:rsid w:val="000B3517"/>
    <w:rsid w:val="000B3855"/>
    <w:rsid w:val="000B3A1C"/>
    <w:rsid w:val="000B44D1"/>
    <w:rsid w:val="000B45C7"/>
    <w:rsid w:val="000B5054"/>
    <w:rsid w:val="000B5201"/>
    <w:rsid w:val="000B59A3"/>
    <w:rsid w:val="000B73BD"/>
    <w:rsid w:val="000C2994"/>
    <w:rsid w:val="000C2E7F"/>
    <w:rsid w:val="000C3227"/>
    <w:rsid w:val="000C367E"/>
    <w:rsid w:val="000C6188"/>
    <w:rsid w:val="000C7811"/>
    <w:rsid w:val="000C78CE"/>
    <w:rsid w:val="000D0356"/>
    <w:rsid w:val="000D056D"/>
    <w:rsid w:val="000D142D"/>
    <w:rsid w:val="000D15BE"/>
    <w:rsid w:val="000D21ED"/>
    <w:rsid w:val="000D223B"/>
    <w:rsid w:val="000D270F"/>
    <w:rsid w:val="000D2D55"/>
    <w:rsid w:val="000D36D9"/>
    <w:rsid w:val="000D4AA1"/>
    <w:rsid w:val="000D4B3D"/>
    <w:rsid w:val="000D527E"/>
    <w:rsid w:val="000D5999"/>
    <w:rsid w:val="000D5A08"/>
    <w:rsid w:val="000D5BBB"/>
    <w:rsid w:val="000D6AF3"/>
    <w:rsid w:val="000D6D28"/>
    <w:rsid w:val="000D7AE3"/>
    <w:rsid w:val="000E0DDC"/>
    <w:rsid w:val="000E119C"/>
    <w:rsid w:val="000E1AF5"/>
    <w:rsid w:val="000E22EF"/>
    <w:rsid w:val="000E30AA"/>
    <w:rsid w:val="000E3B88"/>
    <w:rsid w:val="000E4440"/>
    <w:rsid w:val="000E45CC"/>
    <w:rsid w:val="000E4E40"/>
    <w:rsid w:val="000E5FCF"/>
    <w:rsid w:val="000E6239"/>
    <w:rsid w:val="000E6F6E"/>
    <w:rsid w:val="000E7FF9"/>
    <w:rsid w:val="000F030F"/>
    <w:rsid w:val="000F063D"/>
    <w:rsid w:val="000F06C0"/>
    <w:rsid w:val="000F0867"/>
    <w:rsid w:val="000F09F7"/>
    <w:rsid w:val="000F1BA3"/>
    <w:rsid w:val="000F1BB1"/>
    <w:rsid w:val="000F1C4A"/>
    <w:rsid w:val="000F1CD4"/>
    <w:rsid w:val="000F32FA"/>
    <w:rsid w:val="000F3371"/>
    <w:rsid w:val="000F34CB"/>
    <w:rsid w:val="000F367C"/>
    <w:rsid w:val="000F3963"/>
    <w:rsid w:val="000F3F24"/>
    <w:rsid w:val="000F40D8"/>
    <w:rsid w:val="000F6939"/>
    <w:rsid w:val="000F6E73"/>
    <w:rsid w:val="000F6E86"/>
    <w:rsid w:val="000F74A1"/>
    <w:rsid w:val="000F7868"/>
    <w:rsid w:val="00102035"/>
    <w:rsid w:val="00102136"/>
    <w:rsid w:val="00102CA3"/>
    <w:rsid w:val="001044F0"/>
    <w:rsid w:val="0010466F"/>
    <w:rsid w:val="001049B0"/>
    <w:rsid w:val="00104EB6"/>
    <w:rsid w:val="001062A9"/>
    <w:rsid w:val="00106666"/>
    <w:rsid w:val="00106771"/>
    <w:rsid w:val="00106B66"/>
    <w:rsid w:val="00106C44"/>
    <w:rsid w:val="00107775"/>
    <w:rsid w:val="00107FF7"/>
    <w:rsid w:val="00110DFE"/>
    <w:rsid w:val="00110E56"/>
    <w:rsid w:val="0011130D"/>
    <w:rsid w:val="00112BD9"/>
    <w:rsid w:val="0011360A"/>
    <w:rsid w:val="00113D2A"/>
    <w:rsid w:val="00114023"/>
    <w:rsid w:val="001147E6"/>
    <w:rsid w:val="00114A13"/>
    <w:rsid w:val="001153DF"/>
    <w:rsid w:val="00115709"/>
    <w:rsid w:val="00115BA9"/>
    <w:rsid w:val="00115C4F"/>
    <w:rsid w:val="00115D8A"/>
    <w:rsid w:val="00115F2B"/>
    <w:rsid w:val="00116FA8"/>
    <w:rsid w:val="00117E7D"/>
    <w:rsid w:val="00120BEA"/>
    <w:rsid w:val="001210CF"/>
    <w:rsid w:val="0012179B"/>
    <w:rsid w:val="00121992"/>
    <w:rsid w:val="00121F43"/>
    <w:rsid w:val="001220FC"/>
    <w:rsid w:val="0012231B"/>
    <w:rsid w:val="00122D03"/>
    <w:rsid w:val="0012331F"/>
    <w:rsid w:val="00124678"/>
    <w:rsid w:val="0012468A"/>
    <w:rsid w:val="00125510"/>
    <w:rsid w:val="00125581"/>
    <w:rsid w:val="001267BC"/>
    <w:rsid w:val="00126DC8"/>
    <w:rsid w:val="001272A5"/>
    <w:rsid w:val="001276A7"/>
    <w:rsid w:val="00127AFB"/>
    <w:rsid w:val="00130BD7"/>
    <w:rsid w:val="00130FD5"/>
    <w:rsid w:val="00131352"/>
    <w:rsid w:val="0013137D"/>
    <w:rsid w:val="0013239C"/>
    <w:rsid w:val="00133035"/>
    <w:rsid w:val="00133668"/>
    <w:rsid w:val="00134999"/>
    <w:rsid w:val="00134AD7"/>
    <w:rsid w:val="00134E9A"/>
    <w:rsid w:val="0013558E"/>
    <w:rsid w:val="00136F20"/>
    <w:rsid w:val="001406D0"/>
    <w:rsid w:val="001407BF"/>
    <w:rsid w:val="0014174A"/>
    <w:rsid w:val="0014205F"/>
    <w:rsid w:val="001427C3"/>
    <w:rsid w:val="00142CF7"/>
    <w:rsid w:val="00142ECB"/>
    <w:rsid w:val="00143449"/>
    <w:rsid w:val="00144AB2"/>
    <w:rsid w:val="00144B18"/>
    <w:rsid w:val="001450CC"/>
    <w:rsid w:val="0014596E"/>
    <w:rsid w:val="001461E4"/>
    <w:rsid w:val="00146839"/>
    <w:rsid w:val="00146C02"/>
    <w:rsid w:val="00150047"/>
    <w:rsid w:val="00150AFA"/>
    <w:rsid w:val="001514DB"/>
    <w:rsid w:val="0015179A"/>
    <w:rsid w:val="001518DC"/>
    <w:rsid w:val="00151931"/>
    <w:rsid w:val="001521A7"/>
    <w:rsid w:val="0015248C"/>
    <w:rsid w:val="0015360C"/>
    <w:rsid w:val="00154338"/>
    <w:rsid w:val="0015455C"/>
    <w:rsid w:val="00155342"/>
    <w:rsid w:val="00156D0B"/>
    <w:rsid w:val="001575DE"/>
    <w:rsid w:val="00160A5D"/>
    <w:rsid w:val="00160E76"/>
    <w:rsid w:val="00161CFF"/>
    <w:rsid w:val="001623A1"/>
    <w:rsid w:val="00163CB3"/>
    <w:rsid w:val="00163F45"/>
    <w:rsid w:val="001645E2"/>
    <w:rsid w:val="00164987"/>
    <w:rsid w:val="00164EA7"/>
    <w:rsid w:val="00165288"/>
    <w:rsid w:val="0016604B"/>
    <w:rsid w:val="00166058"/>
    <w:rsid w:val="00167851"/>
    <w:rsid w:val="00167F72"/>
    <w:rsid w:val="0017067C"/>
    <w:rsid w:val="00170B5F"/>
    <w:rsid w:val="00170BED"/>
    <w:rsid w:val="001723C1"/>
    <w:rsid w:val="00172965"/>
    <w:rsid w:val="001735E3"/>
    <w:rsid w:val="001745BD"/>
    <w:rsid w:val="00174791"/>
    <w:rsid w:val="001758F0"/>
    <w:rsid w:val="001759E1"/>
    <w:rsid w:val="00175C54"/>
    <w:rsid w:val="0017628C"/>
    <w:rsid w:val="001768A4"/>
    <w:rsid w:val="00176973"/>
    <w:rsid w:val="0018006A"/>
    <w:rsid w:val="00180CED"/>
    <w:rsid w:val="00183076"/>
    <w:rsid w:val="001834E0"/>
    <w:rsid w:val="00183592"/>
    <w:rsid w:val="0018428A"/>
    <w:rsid w:val="001842B8"/>
    <w:rsid w:val="001849D2"/>
    <w:rsid w:val="00185A75"/>
    <w:rsid w:val="00186042"/>
    <w:rsid w:val="0018664F"/>
    <w:rsid w:val="00186E5B"/>
    <w:rsid w:val="001876CA"/>
    <w:rsid w:val="00187E03"/>
    <w:rsid w:val="001904F0"/>
    <w:rsid w:val="00191E3B"/>
    <w:rsid w:val="00192689"/>
    <w:rsid w:val="00192D2C"/>
    <w:rsid w:val="00193A4B"/>
    <w:rsid w:val="00193F2A"/>
    <w:rsid w:val="00194947"/>
    <w:rsid w:val="00194A16"/>
    <w:rsid w:val="00195939"/>
    <w:rsid w:val="00196706"/>
    <w:rsid w:val="00196D1D"/>
    <w:rsid w:val="00197E8A"/>
    <w:rsid w:val="001A027D"/>
    <w:rsid w:val="001A0745"/>
    <w:rsid w:val="001A2329"/>
    <w:rsid w:val="001A3194"/>
    <w:rsid w:val="001A3DBD"/>
    <w:rsid w:val="001A455E"/>
    <w:rsid w:val="001A462D"/>
    <w:rsid w:val="001A4E35"/>
    <w:rsid w:val="001A4EC9"/>
    <w:rsid w:val="001A5054"/>
    <w:rsid w:val="001A533D"/>
    <w:rsid w:val="001A5DBB"/>
    <w:rsid w:val="001A656F"/>
    <w:rsid w:val="001A7BDF"/>
    <w:rsid w:val="001A7CB4"/>
    <w:rsid w:val="001A7D02"/>
    <w:rsid w:val="001B0143"/>
    <w:rsid w:val="001B0242"/>
    <w:rsid w:val="001B1B48"/>
    <w:rsid w:val="001B2007"/>
    <w:rsid w:val="001B2240"/>
    <w:rsid w:val="001B2C70"/>
    <w:rsid w:val="001B30B7"/>
    <w:rsid w:val="001B3B6A"/>
    <w:rsid w:val="001B439E"/>
    <w:rsid w:val="001B4C12"/>
    <w:rsid w:val="001B58DC"/>
    <w:rsid w:val="001B60FA"/>
    <w:rsid w:val="001B618A"/>
    <w:rsid w:val="001B63B8"/>
    <w:rsid w:val="001B6A71"/>
    <w:rsid w:val="001B7286"/>
    <w:rsid w:val="001B78FF"/>
    <w:rsid w:val="001B7D78"/>
    <w:rsid w:val="001C1165"/>
    <w:rsid w:val="001C1896"/>
    <w:rsid w:val="001C4F22"/>
    <w:rsid w:val="001C5477"/>
    <w:rsid w:val="001C58FD"/>
    <w:rsid w:val="001C59C2"/>
    <w:rsid w:val="001C5F84"/>
    <w:rsid w:val="001C6CD0"/>
    <w:rsid w:val="001C7497"/>
    <w:rsid w:val="001D0050"/>
    <w:rsid w:val="001D06D1"/>
    <w:rsid w:val="001D0FDE"/>
    <w:rsid w:val="001D117B"/>
    <w:rsid w:val="001D1587"/>
    <w:rsid w:val="001D4579"/>
    <w:rsid w:val="001D4A39"/>
    <w:rsid w:val="001D4C75"/>
    <w:rsid w:val="001D5094"/>
    <w:rsid w:val="001D61AA"/>
    <w:rsid w:val="001D6597"/>
    <w:rsid w:val="001D7B3B"/>
    <w:rsid w:val="001E20F6"/>
    <w:rsid w:val="001E2E19"/>
    <w:rsid w:val="001E326C"/>
    <w:rsid w:val="001E39CF"/>
    <w:rsid w:val="001E3F3E"/>
    <w:rsid w:val="001E3F4F"/>
    <w:rsid w:val="001E47DD"/>
    <w:rsid w:val="001E4AD1"/>
    <w:rsid w:val="001E5827"/>
    <w:rsid w:val="001E5A50"/>
    <w:rsid w:val="001E63B2"/>
    <w:rsid w:val="001E6D12"/>
    <w:rsid w:val="001E70ED"/>
    <w:rsid w:val="001E79CA"/>
    <w:rsid w:val="001E7A9F"/>
    <w:rsid w:val="001E7BA7"/>
    <w:rsid w:val="001F100A"/>
    <w:rsid w:val="001F16E9"/>
    <w:rsid w:val="001F1803"/>
    <w:rsid w:val="001F1B46"/>
    <w:rsid w:val="001F3FA2"/>
    <w:rsid w:val="001F42D2"/>
    <w:rsid w:val="001F4B5B"/>
    <w:rsid w:val="001F53D5"/>
    <w:rsid w:val="001F5FE2"/>
    <w:rsid w:val="001F66D5"/>
    <w:rsid w:val="001F782B"/>
    <w:rsid w:val="00201072"/>
    <w:rsid w:val="002011BB"/>
    <w:rsid w:val="0020193B"/>
    <w:rsid w:val="00201E08"/>
    <w:rsid w:val="0020212C"/>
    <w:rsid w:val="002037EF"/>
    <w:rsid w:val="0020483B"/>
    <w:rsid w:val="00205374"/>
    <w:rsid w:val="0020537D"/>
    <w:rsid w:val="002058B0"/>
    <w:rsid w:val="00206EE5"/>
    <w:rsid w:val="00206F71"/>
    <w:rsid w:val="00207D8F"/>
    <w:rsid w:val="002104A3"/>
    <w:rsid w:val="002114A3"/>
    <w:rsid w:val="00211781"/>
    <w:rsid w:val="00211F6B"/>
    <w:rsid w:val="00212036"/>
    <w:rsid w:val="0021222C"/>
    <w:rsid w:val="002129AE"/>
    <w:rsid w:val="00212FF4"/>
    <w:rsid w:val="002132DB"/>
    <w:rsid w:val="0021369B"/>
    <w:rsid w:val="00214E28"/>
    <w:rsid w:val="0021545C"/>
    <w:rsid w:val="00215DDD"/>
    <w:rsid w:val="00215F26"/>
    <w:rsid w:val="00216A05"/>
    <w:rsid w:val="00217090"/>
    <w:rsid w:val="002170FA"/>
    <w:rsid w:val="0021762A"/>
    <w:rsid w:val="00220137"/>
    <w:rsid w:val="00220D44"/>
    <w:rsid w:val="002223DE"/>
    <w:rsid w:val="0022346C"/>
    <w:rsid w:val="00223AEA"/>
    <w:rsid w:val="00224305"/>
    <w:rsid w:val="00224F6D"/>
    <w:rsid w:val="00225183"/>
    <w:rsid w:val="0022556D"/>
    <w:rsid w:val="002257CB"/>
    <w:rsid w:val="00225C45"/>
    <w:rsid w:val="00225DDF"/>
    <w:rsid w:val="002273E4"/>
    <w:rsid w:val="00227931"/>
    <w:rsid w:val="0023020D"/>
    <w:rsid w:val="00230351"/>
    <w:rsid w:val="00230CA7"/>
    <w:rsid w:val="00230F3F"/>
    <w:rsid w:val="00230FB5"/>
    <w:rsid w:val="002310DD"/>
    <w:rsid w:val="002325D5"/>
    <w:rsid w:val="00232EC8"/>
    <w:rsid w:val="0023319C"/>
    <w:rsid w:val="0023320C"/>
    <w:rsid w:val="00234078"/>
    <w:rsid w:val="00234430"/>
    <w:rsid w:val="002344A4"/>
    <w:rsid w:val="0023473B"/>
    <w:rsid w:val="00234D9A"/>
    <w:rsid w:val="00234ECE"/>
    <w:rsid w:val="00235E45"/>
    <w:rsid w:val="002362E6"/>
    <w:rsid w:val="00237326"/>
    <w:rsid w:val="002378F5"/>
    <w:rsid w:val="00237AB4"/>
    <w:rsid w:val="0024051F"/>
    <w:rsid w:val="002405EE"/>
    <w:rsid w:val="002414C6"/>
    <w:rsid w:val="002417BA"/>
    <w:rsid w:val="00241C1C"/>
    <w:rsid w:val="0024219B"/>
    <w:rsid w:val="002425B6"/>
    <w:rsid w:val="00242C8D"/>
    <w:rsid w:val="00243BA8"/>
    <w:rsid w:val="00244B74"/>
    <w:rsid w:val="002459B5"/>
    <w:rsid w:val="00247055"/>
    <w:rsid w:val="002471E8"/>
    <w:rsid w:val="00247614"/>
    <w:rsid w:val="0024766D"/>
    <w:rsid w:val="002479B2"/>
    <w:rsid w:val="00247A2F"/>
    <w:rsid w:val="00247CE6"/>
    <w:rsid w:val="00247DB7"/>
    <w:rsid w:val="00250216"/>
    <w:rsid w:val="00250797"/>
    <w:rsid w:val="00250DBE"/>
    <w:rsid w:val="002517BD"/>
    <w:rsid w:val="002520B2"/>
    <w:rsid w:val="00252858"/>
    <w:rsid w:val="00252A01"/>
    <w:rsid w:val="00252C5B"/>
    <w:rsid w:val="0025330A"/>
    <w:rsid w:val="00253D15"/>
    <w:rsid w:val="00255118"/>
    <w:rsid w:val="00255523"/>
    <w:rsid w:val="002612FF"/>
    <w:rsid w:val="002617D0"/>
    <w:rsid w:val="00262678"/>
    <w:rsid w:val="00263EE8"/>
    <w:rsid w:val="002644EA"/>
    <w:rsid w:val="0026464A"/>
    <w:rsid w:val="00264BB8"/>
    <w:rsid w:val="00264E33"/>
    <w:rsid w:val="0026679D"/>
    <w:rsid w:val="00266C3B"/>
    <w:rsid w:val="00266D20"/>
    <w:rsid w:val="002671AB"/>
    <w:rsid w:val="00267F21"/>
    <w:rsid w:val="002703C3"/>
    <w:rsid w:val="00270928"/>
    <w:rsid w:val="00270F48"/>
    <w:rsid w:val="00271E36"/>
    <w:rsid w:val="002727B5"/>
    <w:rsid w:val="00272924"/>
    <w:rsid w:val="002733B4"/>
    <w:rsid w:val="002737C3"/>
    <w:rsid w:val="002737E2"/>
    <w:rsid w:val="00273E03"/>
    <w:rsid w:val="002746C9"/>
    <w:rsid w:val="00274B4A"/>
    <w:rsid w:val="00275085"/>
    <w:rsid w:val="0027590B"/>
    <w:rsid w:val="00275A9E"/>
    <w:rsid w:val="00275B84"/>
    <w:rsid w:val="00276379"/>
    <w:rsid w:val="00276B6B"/>
    <w:rsid w:val="00276C08"/>
    <w:rsid w:val="00277417"/>
    <w:rsid w:val="0028058B"/>
    <w:rsid w:val="0028073D"/>
    <w:rsid w:val="00281C7E"/>
    <w:rsid w:val="002823E9"/>
    <w:rsid w:val="002826E2"/>
    <w:rsid w:val="0028277E"/>
    <w:rsid w:val="00282BA5"/>
    <w:rsid w:val="00282CBF"/>
    <w:rsid w:val="00283056"/>
    <w:rsid w:val="00283DFE"/>
    <w:rsid w:val="00284225"/>
    <w:rsid w:val="00284802"/>
    <w:rsid w:val="002849C3"/>
    <w:rsid w:val="00284C14"/>
    <w:rsid w:val="00284C9B"/>
    <w:rsid w:val="00284CE0"/>
    <w:rsid w:val="00284D47"/>
    <w:rsid w:val="0028567A"/>
    <w:rsid w:val="002860B9"/>
    <w:rsid w:val="00286813"/>
    <w:rsid w:val="00286CE9"/>
    <w:rsid w:val="0028723E"/>
    <w:rsid w:val="00290455"/>
    <w:rsid w:val="0029182E"/>
    <w:rsid w:val="00291B3A"/>
    <w:rsid w:val="00291CB8"/>
    <w:rsid w:val="0029204C"/>
    <w:rsid w:val="0029216F"/>
    <w:rsid w:val="0029233A"/>
    <w:rsid w:val="002932F8"/>
    <w:rsid w:val="00293B54"/>
    <w:rsid w:val="00294141"/>
    <w:rsid w:val="0029448C"/>
    <w:rsid w:val="002946A1"/>
    <w:rsid w:val="00294B26"/>
    <w:rsid w:val="0029532C"/>
    <w:rsid w:val="00295D52"/>
    <w:rsid w:val="00296B24"/>
    <w:rsid w:val="00296C32"/>
    <w:rsid w:val="0029754F"/>
    <w:rsid w:val="002A0C34"/>
    <w:rsid w:val="002A1472"/>
    <w:rsid w:val="002A1CD5"/>
    <w:rsid w:val="002A2753"/>
    <w:rsid w:val="002A409A"/>
    <w:rsid w:val="002A4669"/>
    <w:rsid w:val="002A47D0"/>
    <w:rsid w:val="002A4C82"/>
    <w:rsid w:val="002A4EE8"/>
    <w:rsid w:val="002A50E7"/>
    <w:rsid w:val="002A5F5A"/>
    <w:rsid w:val="002A6654"/>
    <w:rsid w:val="002B033B"/>
    <w:rsid w:val="002B063B"/>
    <w:rsid w:val="002B0F9C"/>
    <w:rsid w:val="002B1E28"/>
    <w:rsid w:val="002B2596"/>
    <w:rsid w:val="002B2801"/>
    <w:rsid w:val="002B297D"/>
    <w:rsid w:val="002B33DB"/>
    <w:rsid w:val="002B47A6"/>
    <w:rsid w:val="002B78C2"/>
    <w:rsid w:val="002B7A77"/>
    <w:rsid w:val="002B7A87"/>
    <w:rsid w:val="002C0325"/>
    <w:rsid w:val="002C061E"/>
    <w:rsid w:val="002C0884"/>
    <w:rsid w:val="002C18D8"/>
    <w:rsid w:val="002C2392"/>
    <w:rsid w:val="002C35E4"/>
    <w:rsid w:val="002C41B9"/>
    <w:rsid w:val="002C48FF"/>
    <w:rsid w:val="002C4BC4"/>
    <w:rsid w:val="002C4E4D"/>
    <w:rsid w:val="002C56AB"/>
    <w:rsid w:val="002C675D"/>
    <w:rsid w:val="002C69B2"/>
    <w:rsid w:val="002C790B"/>
    <w:rsid w:val="002C7C10"/>
    <w:rsid w:val="002D021D"/>
    <w:rsid w:val="002D036D"/>
    <w:rsid w:val="002D04E0"/>
    <w:rsid w:val="002D1127"/>
    <w:rsid w:val="002D2655"/>
    <w:rsid w:val="002D32D0"/>
    <w:rsid w:val="002D339C"/>
    <w:rsid w:val="002D3447"/>
    <w:rsid w:val="002D3709"/>
    <w:rsid w:val="002D4A19"/>
    <w:rsid w:val="002D4DE8"/>
    <w:rsid w:val="002D59C9"/>
    <w:rsid w:val="002D5B9D"/>
    <w:rsid w:val="002D5D79"/>
    <w:rsid w:val="002D737D"/>
    <w:rsid w:val="002D7B5F"/>
    <w:rsid w:val="002E0403"/>
    <w:rsid w:val="002E0879"/>
    <w:rsid w:val="002E0ECC"/>
    <w:rsid w:val="002E2A16"/>
    <w:rsid w:val="002E3DC5"/>
    <w:rsid w:val="002E44CD"/>
    <w:rsid w:val="002E472A"/>
    <w:rsid w:val="002E4A2C"/>
    <w:rsid w:val="002E5E5F"/>
    <w:rsid w:val="002E5FCF"/>
    <w:rsid w:val="002E653F"/>
    <w:rsid w:val="002E6793"/>
    <w:rsid w:val="002E7474"/>
    <w:rsid w:val="002E7AF1"/>
    <w:rsid w:val="002F04BB"/>
    <w:rsid w:val="002F1303"/>
    <w:rsid w:val="002F1FFB"/>
    <w:rsid w:val="002F2414"/>
    <w:rsid w:val="002F2A69"/>
    <w:rsid w:val="002F305E"/>
    <w:rsid w:val="002F57D9"/>
    <w:rsid w:val="002F5BBC"/>
    <w:rsid w:val="002F5F9F"/>
    <w:rsid w:val="002F623B"/>
    <w:rsid w:val="002F6455"/>
    <w:rsid w:val="002F6C2E"/>
    <w:rsid w:val="002F6FC5"/>
    <w:rsid w:val="002F79E5"/>
    <w:rsid w:val="00301C00"/>
    <w:rsid w:val="00301FF6"/>
    <w:rsid w:val="0030297E"/>
    <w:rsid w:val="003036E2"/>
    <w:rsid w:val="00303AB9"/>
    <w:rsid w:val="00303E56"/>
    <w:rsid w:val="003040F0"/>
    <w:rsid w:val="00304AC7"/>
    <w:rsid w:val="0030597A"/>
    <w:rsid w:val="00306E51"/>
    <w:rsid w:val="003070E2"/>
    <w:rsid w:val="0030786F"/>
    <w:rsid w:val="00307F80"/>
    <w:rsid w:val="00310D45"/>
    <w:rsid w:val="00310FE2"/>
    <w:rsid w:val="0031131B"/>
    <w:rsid w:val="00311322"/>
    <w:rsid w:val="00311ABE"/>
    <w:rsid w:val="00311EFA"/>
    <w:rsid w:val="00312014"/>
    <w:rsid w:val="00312758"/>
    <w:rsid w:val="0031352A"/>
    <w:rsid w:val="003151FA"/>
    <w:rsid w:val="00315924"/>
    <w:rsid w:val="00316075"/>
    <w:rsid w:val="00316921"/>
    <w:rsid w:val="00317126"/>
    <w:rsid w:val="00317BB3"/>
    <w:rsid w:val="003204B9"/>
    <w:rsid w:val="003207B9"/>
    <w:rsid w:val="00320A78"/>
    <w:rsid w:val="0032172D"/>
    <w:rsid w:val="00321C92"/>
    <w:rsid w:val="00322031"/>
    <w:rsid w:val="00322784"/>
    <w:rsid w:val="00323895"/>
    <w:rsid w:val="00324244"/>
    <w:rsid w:val="0032462A"/>
    <w:rsid w:val="00324B62"/>
    <w:rsid w:val="003255F0"/>
    <w:rsid w:val="00326E76"/>
    <w:rsid w:val="00327F3F"/>
    <w:rsid w:val="00330D41"/>
    <w:rsid w:val="003314AD"/>
    <w:rsid w:val="003321BA"/>
    <w:rsid w:val="003324C9"/>
    <w:rsid w:val="00332B24"/>
    <w:rsid w:val="00333328"/>
    <w:rsid w:val="0033567F"/>
    <w:rsid w:val="00335BD7"/>
    <w:rsid w:val="00335C22"/>
    <w:rsid w:val="00336BC6"/>
    <w:rsid w:val="00336BFC"/>
    <w:rsid w:val="003375AC"/>
    <w:rsid w:val="003406F5"/>
    <w:rsid w:val="003429E2"/>
    <w:rsid w:val="00342D2E"/>
    <w:rsid w:val="00343F81"/>
    <w:rsid w:val="0034472A"/>
    <w:rsid w:val="00344CCE"/>
    <w:rsid w:val="00344F2F"/>
    <w:rsid w:val="00345E24"/>
    <w:rsid w:val="00346BCF"/>
    <w:rsid w:val="00347BAE"/>
    <w:rsid w:val="00350145"/>
    <w:rsid w:val="003502DE"/>
    <w:rsid w:val="00350784"/>
    <w:rsid w:val="00350E59"/>
    <w:rsid w:val="00350F8E"/>
    <w:rsid w:val="00350FF0"/>
    <w:rsid w:val="003513F1"/>
    <w:rsid w:val="00351F46"/>
    <w:rsid w:val="00352A3F"/>
    <w:rsid w:val="00353239"/>
    <w:rsid w:val="00353F85"/>
    <w:rsid w:val="0035460B"/>
    <w:rsid w:val="0035526D"/>
    <w:rsid w:val="00355EAC"/>
    <w:rsid w:val="00356480"/>
    <w:rsid w:val="00356CEF"/>
    <w:rsid w:val="00357830"/>
    <w:rsid w:val="003610FE"/>
    <w:rsid w:val="0036119C"/>
    <w:rsid w:val="00362A20"/>
    <w:rsid w:val="003632AE"/>
    <w:rsid w:val="00363EB1"/>
    <w:rsid w:val="0036483E"/>
    <w:rsid w:val="00365911"/>
    <w:rsid w:val="003662B5"/>
    <w:rsid w:val="00366522"/>
    <w:rsid w:val="0036658A"/>
    <w:rsid w:val="00366FBE"/>
    <w:rsid w:val="003671D4"/>
    <w:rsid w:val="0036767B"/>
    <w:rsid w:val="00367BCB"/>
    <w:rsid w:val="00367FD7"/>
    <w:rsid w:val="00371539"/>
    <w:rsid w:val="00371819"/>
    <w:rsid w:val="0037236D"/>
    <w:rsid w:val="00372DBB"/>
    <w:rsid w:val="00372F29"/>
    <w:rsid w:val="003738F5"/>
    <w:rsid w:val="003743C7"/>
    <w:rsid w:val="00374918"/>
    <w:rsid w:val="00374F12"/>
    <w:rsid w:val="00375424"/>
    <w:rsid w:val="0037548F"/>
    <w:rsid w:val="003759BD"/>
    <w:rsid w:val="00375CD3"/>
    <w:rsid w:val="00375D25"/>
    <w:rsid w:val="00375FCA"/>
    <w:rsid w:val="00376BC9"/>
    <w:rsid w:val="0037776A"/>
    <w:rsid w:val="003811BA"/>
    <w:rsid w:val="00381D9A"/>
    <w:rsid w:val="00381DF7"/>
    <w:rsid w:val="00382642"/>
    <w:rsid w:val="00382CE5"/>
    <w:rsid w:val="003830EB"/>
    <w:rsid w:val="0038333B"/>
    <w:rsid w:val="0038365D"/>
    <w:rsid w:val="0038388C"/>
    <w:rsid w:val="0038460D"/>
    <w:rsid w:val="00384CAA"/>
    <w:rsid w:val="00385484"/>
    <w:rsid w:val="003855E6"/>
    <w:rsid w:val="00386039"/>
    <w:rsid w:val="00386224"/>
    <w:rsid w:val="00386C4C"/>
    <w:rsid w:val="00386E70"/>
    <w:rsid w:val="003906A7"/>
    <w:rsid w:val="00391503"/>
    <w:rsid w:val="003928B3"/>
    <w:rsid w:val="00392B15"/>
    <w:rsid w:val="00392B5D"/>
    <w:rsid w:val="00392F3E"/>
    <w:rsid w:val="00394426"/>
    <w:rsid w:val="003948C3"/>
    <w:rsid w:val="00395565"/>
    <w:rsid w:val="00395B44"/>
    <w:rsid w:val="00395DFB"/>
    <w:rsid w:val="00396A1E"/>
    <w:rsid w:val="003972E8"/>
    <w:rsid w:val="0039769E"/>
    <w:rsid w:val="003A0CE5"/>
    <w:rsid w:val="003A0DDD"/>
    <w:rsid w:val="003A0F1B"/>
    <w:rsid w:val="003A279E"/>
    <w:rsid w:val="003A3206"/>
    <w:rsid w:val="003A32D6"/>
    <w:rsid w:val="003A454F"/>
    <w:rsid w:val="003A4D50"/>
    <w:rsid w:val="003A4FF0"/>
    <w:rsid w:val="003A524E"/>
    <w:rsid w:val="003A6167"/>
    <w:rsid w:val="003A648E"/>
    <w:rsid w:val="003A7BE8"/>
    <w:rsid w:val="003B08ED"/>
    <w:rsid w:val="003B0FD2"/>
    <w:rsid w:val="003B12F4"/>
    <w:rsid w:val="003B13A7"/>
    <w:rsid w:val="003B18C9"/>
    <w:rsid w:val="003B2984"/>
    <w:rsid w:val="003B4385"/>
    <w:rsid w:val="003B44D9"/>
    <w:rsid w:val="003B48A0"/>
    <w:rsid w:val="003B4AA5"/>
    <w:rsid w:val="003B571F"/>
    <w:rsid w:val="003B5760"/>
    <w:rsid w:val="003B59CB"/>
    <w:rsid w:val="003B6777"/>
    <w:rsid w:val="003C0679"/>
    <w:rsid w:val="003C0763"/>
    <w:rsid w:val="003C231C"/>
    <w:rsid w:val="003C282D"/>
    <w:rsid w:val="003C40D4"/>
    <w:rsid w:val="003C438C"/>
    <w:rsid w:val="003C4BF6"/>
    <w:rsid w:val="003C547E"/>
    <w:rsid w:val="003C5751"/>
    <w:rsid w:val="003C5880"/>
    <w:rsid w:val="003C5B39"/>
    <w:rsid w:val="003C71AF"/>
    <w:rsid w:val="003C78C4"/>
    <w:rsid w:val="003C7C21"/>
    <w:rsid w:val="003D0489"/>
    <w:rsid w:val="003D0491"/>
    <w:rsid w:val="003D20F0"/>
    <w:rsid w:val="003D21B8"/>
    <w:rsid w:val="003D25DD"/>
    <w:rsid w:val="003D2D5B"/>
    <w:rsid w:val="003D3595"/>
    <w:rsid w:val="003D385D"/>
    <w:rsid w:val="003D3A2C"/>
    <w:rsid w:val="003D417C"/>
    <w:rsid w:val="003D46C7"/>
    <w:rsid w:val="003D4778"/>
    <w:rsid w:val="003D52EA"/>
    <w:rsid w:val="003D5545"/>
    <w:rsid w:val="003D5A99"/>
    <w:rsid w:val="003D5D51"/>
    <w:rsid w:val="003D61E5"/>
    <w:rsid w:val="003D6B58"/>
    <w:rsid w:val="003D71E4"/>
    <w:rsid w:val="003D773C"/>
    <w:rsid w:val="003D7FD2"/>
    <w:rsid w:val="003E0554"/>
    <w:rsid w:val="003E1A02"/>
    <w:rsid w:val="003E1AF7"/>
    <w:rsid w:val="003E1B38"/>
    <w:rsid w:val="003E1C85"/>
    <w:rsid w:val="003E205A"/>
    <w:rsid w:val="003E2CC4"/>
    <w:rsid w:val="003E2E7C"/>
    <w:rsid w:val="003E3DE8"/>
    <w:rsid w:val="003E4CE6"/>
    <w:rsid w:val="003E4DB7"/>
    <w:rsid w:val="003E5671"/>
    <w:rsid w:val="003E6E12"/>
    <w:rsid w:val="003E6F1D"/>
    <w:rsid w:val="003E72B0"/>
    <w:rsid w:val="003E739A"/>
    <w:rsid w:val="003E7707"/>
    <w:rsid w:val="003E7BBF"/>
    <w:rsid w:val="003F02AD"/>
    <w:rsid w:val="003F09B7"/>
    <w:rsid w:val="003F1A9B"/>
    <w:rsid w:val="003F217F"/>
    <w:rsid w:val="003F30A2"/>
    <w:rsid w:val="003F33AA"/>
    <w:rsid w:val="003F3865"/>
    <w:rsid w:val="003F41CC"/>
    <w:rsid w:val="003F44D8"/>
    <w:rsid w:val="003F4E93"/>
    <w:rsid w:val="003F5616"/>
    <w:rsid w:val="003F56A1"/>
    <w:rsid w:val="003F578D"/>
    <w:rsid w:val="003F5E97"/>
    <w:rsid w:val="003F6127"/>
    <w:rsid w:val="003F64FB"/>
    <w:rsid w:val="003F6944"/>
    <w:rsid w:val="003F7D7D"/>
    <w:rsid w:val="0040174D"/>
    <w:rsid w:val="00401C19"/>
    <w:rsid w:val="00402A9E"/>
    <w:rsid w:val="00402E3D"/>
    <w:rsid w:val="00403416"/>
    <w:rsid w:val="00404317"/>
    <w:rsid w:val="00404613"/>
    <w:rsid w:val="00405A24"/>
    <w:rsid w:val="00407355"/>
    <w:rsid w:val="00407A11"/>
    <w:rsid w:val="00407ABD"/>
    <w:rsid w:val="00407C85"/>
    <w:rsid w:val="00410606"/>
    <w:rsid w:val="00410BDF"/>
    <w:rsid w:val="00411065"/>
    <w:rsid w:val="004115D1"/>
    <w:rsid w:val="00411632"/>
    <w:rsid w:val="00411912"/>
    <w:rsid w:val="0041270C"/>
    <w:rsid w:val="0041282A"/>
    <w:rsid w:val="00412D12"/>
    <w:rsid w:val="0041364B"/>
    <w:rsid w:val="00414203"/>
    <w:rsid w:val="004148F2"/>
    <w:rsid w:val="00414BB5"/>
    <w:rsid w:val="00414EB0"/>
    <w:rsid w:val="00415C68"/>
    <w:rsid w:val="00416112"/>
    <w:rsid w:val="00416E2E"/>
    <w:rsid w:val="00416EE6"/>
    <w:rsid w:val="0041774B"/>
    <w:rsid w:val="004205F0"/>
    <w:rsid w:val="00420E9D"/>
    <w:rsid w:val="004215AA"/>
    <w:rsid w:val="004225B0"/>
    <w:rsid w:val="004238B9"/>
    <w:rsid w:val="00423FC6"/>
    <w:rsid w:val="004241DA"/>
    <w:rsid w:val="00424EC1"/>
    <w:rsid w:val="004255A4"/>
    <w:rsid w:val="00425A7F"/>
    <w:rsid w:val="00426DCF"/>
    <w:rsid w:val="004278C0"/>
    <w:rsid w:val="00427AF4"/>
    <w:rsid w:val="004305D2"/>
    <w:rsid w:val="00430AD7"/>
    <w:rsid w:val="004314C3"/>
    <w:rsid w:val="004315E2"/>
    <w:rsid w:val="0043220E"/>
    <w:rsid w:val="00432EF0"/>
    <w:rsid w:val="00433688"/>
    <w:rsid w:val="00433D7F"/>
    <w:rsid w:val="004340F8"/>
    <w:rsid w:val="00434309"/>
    <w:rsid w:val="004348C9"/>
    <w:rsid w:val="00434B87"/>
    <w:rsid w:val="00435325"/>
    <w:rsid w:val="0043548A"/>
    <w:rsid w:val="00435C4E"/>
    <w:rsid w:val="004369F2"/>
    <w:rsid w:val="00436B91"/>
    <w:rsid w:val="00436D0B"/>
    <w:rsid w:val="00437FD5"/>
    <w:rsid w:val="00440EDE"/>
    <w:rsid w:val="00441A53"/>
    <w:rsid w:val="00441EC1"/>
    <w:rsid w:val="0044267E"/>
    <w:rsid w:val="00442B5E"/>
    <w:rsid w:val="00442F8C"/>
    <w:rsid w:val="00443BD1"/>
    <w:rsid w:val="00443D4F"/>
    <w:rsid w:val="00445B1A"/>
    <w:rsid w:val="0044678E"/>
    <w:rsid w:val="0044683E"/>
    <w:rsid w:val="00447FA6"/>
    <w:rsid w:val="00451709"/>
    <w:rsid w:val="00452D03"/>
    <w:rsid w:val="00453255"/>
    <w:rsid w:val="00455278"/>
    <w:rsid w:val="004553BB"/>
    <w:rsid w:val="004557F7"/>
    <w:rsid w:val="00455867"/>
    <w:rsid w:val="00455B3A"/>
    <w:rsid w:val="00456788"/>
    <w:rsid w:val="00456E9D"/>
    <w:rsid w:val="00457AF6"/>
    <w:rsid w:val="004606D5"/>
    <w:rsid w:val="00464742"/>
    <w:rsid w:val="00464EFE"/>
    <w:rsid w:val="00465C86"/>
    <w:rsid w:val="00465CD1"/>
    <w:rsid w:val="00465E4D"/>
    <w:rsid w:val="004669C3"/>
    <w:rsid w:val="004669C7"/>
    <w:rsid w:val="00466AC9"/>
    <w:rsid w:val="00466CA2"/>
    <w:rsid w:val="00467613"/>
    <w:rsid w:val="00467760"/>
    <w:rsid w:val="00467D87"/>
    <w:rsid w:val="00467E10"/>
    <w:rsid w:val="00467E72"/>
    <w:rsid w:val="0047034D"/>
    <w:rsid w:val="00470361"/>
    <w:rsid w:val="00470C11"/>
    <w:rsid w:val="00471325"/>
    <w:rsid w:val="00471574"/>
    <w:rsid w:val="00472A82"/>
    <w:rsid w:val="00473CD8"/>
    <w:rsid w:val="00473DB8"/>
    <w:rsid w:val="004740E4"/>
    <w:rsid w:val="004741F4"/>
    <w:rsid w:val="00474F26"/>
    <w:rsid w:val="004756A8"/>
    <w:rsid w:val="0047591B"/>
    <w:rsid w:val="00476310"/>
    <w:rsid w:val="004766EB"/>
    <w:rsid w:val="00476FDE"/>
    <w:rsid w:val="00480015"/>
    <w:rsid w:val="00483375"/>
    <w:rsid w:val="00483696"/>
    <w:rsid w:val="00483E5B"/>
    <w:rsid w:val="004842EC"/>
    <w:rsid w:val="00484FC8"/>
    <w:rsid w:val="00484FE1"/>
    <w:rsid w:val="00485170"/>
    <w:rsid w:val="00485328"/>
    <w:rsid w:val="004856A5"/>
    <w:rsid w:val="0048579F"/>
    <w:rsid w:val="0048590B"/>
    <w:rsid w:val="00486B64"/>
    <w:rsid w:val="00486CFC"/>
    <w:rsid w:val="00487A28"/>
    <w:rsid w:val="00487B85"/>
    <w:rsid w:val="00487F15"/>
    <w:rsid w:val="004903AD"/>
    <w:rsid w:val="004908EC"/>
    <w:rsid w:val="00490A43"/>
    <w:rsid w:val="00490DFF"/>
    <w:rsid w:val="004913CD"/>
    <w:rsid w:val="00491DC4"/>
    <w:rsid w:val="00493459"/>
    <w:rsid w:val="004937F6"/>
    <w:rsid w:val="00493DFE"/>
    <w:rsid w:val="004941EF"/>
    <w:rsid w:val="00494228"/>
    <w:rsid w:val="004944F0"/>
    <w:rsid w:val="00494713"/>
    <w:rsid w:val="0049583B"/>
    <w:rsid w:val="004959B8"/>
    <w:rsid w:val="00495FB8"/>
    <w:rsid w:val="004A018D"/>
    <w:rsid w:val="004A15E2"/>
    <w:rsid w:val="004A165D"/>
    <w:rsid w:val="004A17E4"/>
    <w:rsid w:val="004A1807"/>
    <w:rsid w:val="004A1840"/>
    <w:rsid w:val="004A2E3A"/>
    <w:rsid w:val="004A3A65"/>
    <w:rsid w:val="004A455B"/>
    <w:rsid w:val="004A492D"/>
    <w:rsid w:val="004A4FD4"/>
    <w:rsid w:val="004A7714"/>
    <w:rsid w:val="004B091E"/>
    <w:rsid w:val="004B0F11"/>
    <w:rsid w:val="004B2737"/>
    <w:rsid w:val="004B2ACB"/>
    <w:rsid w:val="004B2DAE"/>
    <w:rsid w:val="004B501C"/>
    <w:rsid w:val="004B5247"/>
    <w:rsid w:val="004B6305"/>
    <w:rsid w:val="004B72B5"/>
    <w:rsid w:val="004B797A"/>
    <w:rsid w:val="004B7A6F"/>
    <w:rsid w:val="004B7EF9"/>
    <w:rsid w:val="004C05DC"/>
    <w:rsid w:val="004C1909"/>
    <w:rsid w:val="004C3086"/>
    <w:rsid w:val="004C4006"/>
    <w:rsid w:val="004C4419"/>
    <w:rsid w:val="004C4550"/>
    <w:rsid w:val="004C639D"/>
    <w:rsid w:val="004C6FA4"/>
    <w:rsid w:val="004C7EA0"/>
    <w:rsid w:val="004D05D0"/>
    <w:rsid w:val="004D081A"/>
    <w:rsid w:val="004D1E0D"/>
    <w:rsid w:val="004D2A9B"/>
    <w:rsid w:val="004D2F41"/>
    <w:rsid w:val="004D341C"/>
    <w:rsid w:val="004D4048"/>
    <w:rsid w:val="004D44F1"/>
    <w:rsid w:val="004D4BDD"/>
    <w:rsid w:val="004D4C95"/>
    <w:rsid w:val="004D4F1B"/>
    <w:rsid w:val="004D50AE"/>
    <w:rsid w:val="004D6032"/>
    <w:rsid w:val="004D6AD8"/>
    <w:rsid w:val="004E0A68"/>
    <w:rsid w:val="004E11D0"/>
    <w:rsid w:val="004E1210"/>
    <w:rsid w:val="004E1737"/>
    <w:rsid w:val="004E18D9"/>
    <w:rsid w:val="004E293A"/>
    <w:rsid w:val="004E3137"/>
    <w:rsid w:val="004E31C1"/>
    <w:rsid w:val="004E38B9"/>
    <w:rsid w:val="004E46A5"/>
    <w:rsid w:val="004E4D5C"/>
    <w:rsid w:val="004E74C4"/>
    <w:rsid w:val="004F00FE"/>
    <w:rsid w:val="004F078B"/>
    <w:rsid w:val="004F14B7"/>
    <w:rsid w:val="004F16F9"/>
    <w:rsid w:val="004F1FDF"/>
    <w:rsid w:val="004F201E"/>
    <w:rsid w:val="004F242C"/>
    <w:rsid w:val="004F2D08"/>
    <w:rsid w:val="004F2F1E"/>
    <w:rsid w:val="004F3B70"/>
    <w:rsid w:val="004F3FB7"/>
    <w:rsid w:val="004F474C"/>
    <w:rsid w:val="004F5032"/>
    <w:rsid w:val="004F60D6"/>
    <w:rsid w:val="004F65CF"/>
    <w:rsid w:val="004F6B31"/>
    <w:rsid w:val="004F755F"/>
    <w:rsid w:val="004F77C3"/>
    <w:rsid w:val="004F7A2D"/>
    <w:rsid w:val="005004F8"/>
    <w:rsid w:val="005005C5"/>
    <w:rsid w:val="00500606"/>
    <w:rsid w:val="00501591"/>
    <w:rsid w:val="00501614"/>
    <w:rsid w:val="00501B53"/>
    <w:rsid w:val="00502215"/>
    <w:rsid w:val="00502E54"/>
    <w:rsid w:val="00503A03"/>
    <w:rsid w:val="005044C9"/>
    <w:rsid w:val="005049EA"/>
    <w:rsid w:val="0050582F"/>
    <w:rsid w:val="00505D4D"/>
    <w:rsid w:val="00505E08"/>
    <w:rsid w:val="00506A95"/>
    <w:rsid w:val="005132FF"/>
    <w:rsid w:val="0051337E"/>
    <w:rsid w:val="0051431F"/>
    <w:rsid w:val="00514978"/>
    <w:rsid w:val="00515329"/>
    <w:rsid w:val="005153DC"/>
    <w:rsid w:val="00515831"/>
    <w:rsid w:val="00515DE1"/>
    <w:rsid w:val="00516C81"/>
    <w:rsid w:val="005175C3"/>
    <w:rsid w:val="00517C14"/>
    <w:rsid w:val="00517F41"/>
    <w:rsid w:val="005204EC"/>
    <w:rsid w:val="00520956"/>
    <w:rsid w:val="00520AF0"/>
    <w:rsid w:val="00520B79"/>
    <w:rsid w:val="00520F90"/>
    <w:rsid w:val="005210A4"/>
    <w:rsid w:val="0052356F"/>
    <w:rsid w:val="005252A3"/>
    <w:rsid w:val="00525765"/>
    <w:rsid w:val="00525C4F"/>
    <w:rsid w:val="00527037"/>
    <w:rsid w:val="005270B2"/>
    <w:rsid w:val="00527788"/>
    <w:rsid w:val="00531122"/>
    <w:rsid w:val="00532548"/>
    <w:rsid w:val="0053280F"/>
    <w:rsid w:val="00532A61"/>
    <w:rsid w:val="00533A2E"/>
    <w:rsid w:val="0053485C"/>
    <w:rsid w:val="00534891"/>
    <w:rsid w:val="00534E19"/>
    <w:rsid w:val="005363BB"/>
    <w:rsid w:val="0053655D"/>
    <w:rsid w:val="0053701D"/>
    <w:rsid w:val="00537E53"/>
    <w:rsid w:val="00541C4F"/>
    <w:rsid w:val="005428D4"/>
    <w:rsid w:val="00542FFF"/>
    <w:rsid w:val="005430C8"/>
    <w:rsid w:val="0054361B"/>
    <w:rsid w:val="00544B50"/>
    <w:rsid w:val="0054506F"/>
    <w:rsid w:val="005464C2"/>
    <w:rsid w:val="00546D74"/>
    <w:rsid w:val="00546FF9"/>
    <w:rsid w:val="005506D8"/>
    <w:rsid w:val="005520EE"/>
    <w:rsid w:val="005522FF"/>
    <w:rsid w:val="00552807"/>
    <w:rsid w:val="00552A33"/>
    <w:rsid w:val="00552E3C"/>
    <w:rsid w:val="00552F31"/>
    <w:rsid w:val="00553661"/>
    <w:rsid w:val="00553D31"/>
    <w:rsid w:val="00553D94"/>
    <w:rsid w:val="0055406B"/>
    <w:rsid w:val="00554B39"/>
    <w:rsid w:val="00554E8A"/>
    <w:rsid w:val="00555CDB"/>
    <w:rsid w:val="0055615E"/>
    <w:rsid w:val="00556283"/>
    <w:rsid w:val="0055660F"/>
    <w:rsid w:val="00557A0D"/>
    <w:rsid w:val="00560B69"/>
    <w:rsid w:val="0056133F"/>
    <w:rsid w:val="00564AC6"/>
    <w:rsid w:val="00564D60"/>
    <w:rsid w:val="00565323"/>
    <w:rsid w:val="00565D91"/>
    <w:rsid w:val="00565F86"/>
    <w:rsid w:val="005668D8"/>
    <w:rsid w:val="0056728C"/>
    <w:rsid w:val="00567769"/>
    <w:rsid w:val="00570EDE"/>
    <w:rsid w:val="00571549"/>
    <w:rsid w:val="00571D29"/>
    <w:rsid w:val="00571D7E"/>
    <w:rsid w:val="00571DFB"/>
    <w:rsid w:val="005724AC"/>
    <w:rsid w:val="005724E2"/>
    <w:rsid w:val="00572921"/>
    <w:rsid w:val="00573EC0"/>
    <w:rsid w:val="0057411B"/>
    <w:rsid w:val="00575C8C"/>
    <w:rsid w:val="00575D10"/>
    <w:rsid w:val="00576048"/>
    <w:rsid w:val="00576753"/>
    <w:rsid w:val="00576D3F"/>
    <w:rsid w:val="00577BA8"/>
    <w:rsid w:val="0058090C"/>
    <w:rsid w:val="00582029"/>
    <w:rsid w:val="0058257B"/>
    <w:rsid w:val="00582882"/>
    <w:rsid w:val="00584FF3"/>
    <w:rsid w:val="005856D0"/>
    <w:rsid w:val="005857B4"/>
    <w:rsid w:val="005860D2"/>
    <w:rsid w:val="00586A7C"/>
    <w:rsid w:val="00586E98"/>
    <w:rsid w:val="0058745A"/>
    <w:rsid w:val="00587D40"/>
    <w:rsid w:val="00590F85"/>
    <w:rsid w:val="00592515"/>
    <w:rsid w:val="0059286A"/>
    <w:rsid w:val="00593465"/>
    <w:rsid w:val="005937AC"/>
    <w:rsid w:val="00594470"/>
    <w:rsid w:val="00594C6A"/>
    <w:rsid w:val="00594E6C"/>
    <w:rsid w:val="00596899"/>
    <w:rsid w:val="005969C9"/>
    <w:rsid w:val="00596B9B"/>
    <w:rsid w:val="005972E9"/>
    <w:rsid w:val="005A1031"/>
    <w:rsid w:val="005A1155"/>
    <w:rsid w:val="005A1DFF"/>
    <w:rsid w:val="005A1EAA"/>
    <w:rsid w:val="005A1FE2"/>
    <w:rsid w:val="005A25DB"/>
    <w:rsid w:val="005A291D"/>
    <w:rsid w:val="005A3103"/>
    <w:rsid w:val="005A31A0"/>
    <w:rsid w:val="005A37A4"/>
    <w:rsid w:val="005A4136"/>
    <w:rsid w:val="005A5235"/>
    <w:rsid w:val="005A5466"/>
    <w:rsid w:val="005A54A3"/>
    <w:rsid w:val="005A554E"/>
    <w:rsid w:val="005A58E7"/>
    <w:rsid w:val="005A6034"/>
    <w:rsid w:val="005A61C8"/>
    <w:rsid w:val="005A68ED"/>
    <w:rsid w:val="005A73A5"/>
    <w:rsid w:val="005A7663"/>
    <w:rsid w:val="005B1132"/>
    <w:rsid w:val="005B140F"/>
    <w:rsid w:val="005B470C"/>
    <w:rsid w:val="005B4CC7"/>
    <w:rsid w:val="005B5ABA"/>
    <w:rsid w:val="005B5C34"/>
    <w:rsid w:val="005B5C94"/>
    <w:rsid w:val="005B6824"/>
    <w:rsid w:val="005B692B"/>
    <w:rsid w:val="005C0E1E"/>
    <w:rsid w:val="005C22D0"/>
    <w:rsid w:val="005C232E"/>
    <w:rsid w:val="005C27AC"/>
    <w:rsid w:val="005C2F85"/>
    <w:rsid w:val="005C3ACD"/>
    <w:rsid w:val="005C411F"/>
    <w:rsid w:val="005C559C"/>
    <w:rsid w:val="005C6DF2"/>
    <w:rsid w:val="005C73A9"/>
    <w:rsid w:val="005C767E"/>
    <w:rsid w:val="005C7A16"/>
    <w:rsid w:val="005C7AC7"/>
    <w:rsid w:val="005C7E74"/>
    <w:rsid w:val="005D064A"/>
    <w:rsid w:val="005D08B5"/>
    <w:rsid w:val="005D210E"/>
    <w:rsid w:val="005D4171"/>
    <w:rsid w:val="005D4330"/>
    <w:rsid w:val="005D4477"/>
    <w:rsid w:val="005D6955"/>
    <w:rsid w:val="005D6A9E"/>
    <w:rsid w:val="005D6C5C"/>
    <w:rsid w:val="005D7614"/>
    <w:rsid w:val="005D7B44"/>
    <w:rsid w:val="005E03EF"/>
    <w:rsid w:val="005E11B5"/>
    <w:rsid w:val="005E13B0"/>
    <w:rsid w:val="005E152E"/>
    <w:rsid w:val="005E1B3B"/>
    <w:rsid w:val="005E3A97"/>
    <w:rsid w:val="005E3B34"/>
    <w:rsid w:val="005E5203"/>
    <w:rsid w:val="005E53DC"/>
    <w:rsid w:val="005E57B9"/>
    <w:rsid w:val="005E5C58"/>
    <w:rsid w:val="005E60D2"/>
    <w:rsid w:val="005E78B9"/>
    <w:rsid w:val="005E7B4C"/>
    <w:rsid w:val="005F00D5"/>
    <w:rsid w:val="005F0844"/>
    <w:rsid w:val="005F23F0"/>
    <w:rsid w:val="005F25BC"/>
    <w:rsid w:val="005F3E65"/>
    <w:rsid w:val="005F4359"/>
    <w:rsid w:val="005F43D2"/>
    <w:rsid w:val="005F46BF"/>
    <w:rsid w:val="005F69EC"/>
    <w:rsid w:val="005F707A"/>
    <w:rsid w:val="005F7295"/>
    <w:rsid w:val="00601349"/>
    <w:rsid w:val="00601662"/>
    <w:rsid w:val="0060169F"/>
    <w:rsid w:val="00601951"/>
    <w:rsid w:val="0060211E"/>
    <w:rsid w:val="0060289A"/>
    <w:rsid w:val="00603371"/>
    <w:rsid w:val="0060339C"/>
    <w:rsid w:val="0060366B"/>
    <w:rsid w:val="006039B7"/>
    <w:rsid w:val="00603FB7"/>
    <w:rsid w:val="006054E8"/>
    <w:rsid w:val="00605B48"/>
    <w:rsid w:val="00606411"/>
    <w:rsid w:val="00606D8B"/>
    <w:rsid w:val="00606FEC"/>
    <w:rsid w:val="0060725E"/>
    <w:rsid w:val="00607588"/>
    <w:rsid w:val="0060777A"/>
    <w:rsid w:val="0061018A"/>
    <w:rsid w:val="0061046F"/>
    <w:rsid w:val="00610CC1"/>
    <w:rsid w:val="0061161C"/>
    <w:rsid w:val="00613015"/>
    <w:rsid w:val="0061340A"/>
    <w:rsid w:val="00613E41"/>
    <w:rsid w:val="00613EEC"/>
    <w:rsid w:val="00616212"/>
    <w:rsid w:val="006163B0"/>
    <w:rsid w:val="006168D0"/>
    <w:rsid w:val="006171EC"/>
    <w:rsid w:val="00617667"/>
    <w:rsid w:val="00617C55"/>
    <w:rsid w:val="006208B8"/>
    <w:rsid w:val="0062099F"/>
    <w:rsid w:val="00620E52"/>
    <w:rsid w:val="00621304"/>
    <w:rsid w:val="006240F2"/>
    <w:rsid w:val="006246BD"/>
    <w:rsid w:val="00624A61"/>
    <w:rsid w:val="00625E93"/>
    <w:rsid w:val="00625EA9"/>
    <w:rsid w:val="00626928"/>
    <w:rsid w:val="006269FD"/>
    <w:rsid w:val="006277FB"/>
    <w:rsid w:val="00627DC0"/>
    <w:rsid w:val="00631A62"/>
    <w:rsid w:val="006324AE"/>
    <w:rsid w:val="00632C37"/>
    <w:rsid w:val="00632E9F"/>
    <w:rsid w:val="006333A7"/>
    <w:rsid w:val="00633791"/>
    <w:rsid w:val="00633D60"/>
    <w:rsid w:val="00635B3D"/>
    <w:rsid w:val="00636958"/>
    <w:rsid w:val="00636D93"/>
    <w:rsid w:val="0063713B"/>
    <w:rsid w:val="00637403"/>
    <w:rsid w:val="00637507"/>
    <w:rsid w:val="0064011B"/>
    <w:rsid w:val="00643257"/>
    <w:rsid w:val="006439C0"/>
    <w:rsid w:val="00646AE6"/>
    <w:rsid w:val="00646C3E"/>
    <w:rsid w:val="00647AFC"/>
    <w:rsid w:val="00647BD1"/>
    <w:rsid w:val="006502D0"/>
    <w:rsid w:val="00650534"/>
    <w:rsid w:val="006505FF"/>
    <w:rsid w:val="00650D90"/>
    <w:rsid w:val="00653AA2"/>
    <w:rsid w:val="00653C52"/>
    <w:rsid w:val="00653EAD"/>
    <w:rsid w:val="0065507C"/>
    <w:rsid w:val="00655381"/>
    <w:rsid w:val="00655CAC"/>
    <w:rsid w:val="00657D30"/>
    <w:rsid w:val="0066084C"/>
    <w:rsid w:val="00660CED"/>
    <w:rsid w:val="00660FA0"/>
    <w:rsid w:val="006613E8"/>
    <w:rsid w:val="006615CB"/>
    <w:rsid w:val="00661712"/>
    <w:rsid w:val="00661EA7"/>
    <w:rsid w:val="00661F6C"/>
    <w:rsid w:val="006623CA"/>
    <w:rsid w:val="00662626"/>
    <w:rsid w:val="00662893"/>
    <w:rsid w:val="00662932"/>
    <w:rsid w:val="00662A82"/>
    <w:rsid w:val="0066313A"/>
    <w:rsid w:val="00663700"/>
    <w:rsid w:val="00663C96"/>
    <w:rsid w:val="00664E76"/>
    <w:rsid w:val="00665618"/>
    <w:rsid w:val="00666A1D"/>
    <w:rsid w:val="00667644"/>
    <w:rsid w:val="00667DA4"/>
    <w:rsid w:val="0067024E"/>
    <w:rsid w:val="00670B00"/>
    <w:rsid w:val="00670B69"/>
    <w:rsid w:val="00670D18"/>
    <w:rsid w:val="00671365"/>
    <w:rsid w:val="0067184F"/>
    <w:rsid w:val="00671F6C"/>
    <w:rsid w:val="00672F74"/>
    <w:rsid w:val="00672FD4"/>
    <w:rsid w:val="00673888"/>
    <w:rsid w:val="00673ECC"/>
    <w:rsid w:val="00674645"/>
    <w:rsid w:val="006749A1"/>
    <w:rsid w:val="00674E5D"/>
    <w:rsid w:val="006752C2"/>
    <w:rsid w:val="0067590D"/>
    <w:rsid w:val="00677C18"/>
    <w:rsid w:val="00681317"/>
    <w:rsid w:val="006839F2"/>
    <w:rsid w:val="00683A70"/>
    <w:rsid w:val="00684764"/>
    <w:rsid w:val="00684AD1"/>
    <w:rsid w:val="00684AD4"/>
    <w:rsid w:val="00684FB2"/>
    <w:rsid w:val="00685898"/>
    <w:rsid w:val="006862FB"/>
    <w:rsid w:val="00686B04"/>
    <w:rsid w:val="00687CDE"/>
    <w:rsid w:val="00691180"/>
    <w:rsid w:val="00692345"/>
    <w:rsid w:val="00692763"/>
    <w:rsid w:val="00692989"/>
    <w:rsid w:val="006942D5"/>
    <w:rsid w:val="006952B2"/>
    <w:rsid w:val="00695BF9"/>
    <w:rsid w:val="00695C02"/>
    <w:rsid w:val="006973A6"/>
    <w:rsid w:val="006973C7"/>
    <w:rsid w:val="00697460"/>
    <w:rsid w:val="0069783B"/>
    <w:rsid w:val="00697CC0"/>
    <w:rsid w:val="006A13E6"/>
    <w:rsid w:val="006A1499"/>
    <w:rsid w:val="006A269D"/>
    <w:rsid w:val="006A3FCC"/>
    <w:rsid w:val="006A4179"/>
    <w:rsid w:val="006A489A"/>
    <w:rsid w:val="006A4C3B"/>
    <w:rsid w:val="006A6185"/>
    <w:rsid w:val="006A7192"/>
    <w:rsid w:val="006A74C7"/>
    <w:rsid w:val="006A79B4"/>
    <w:rsid w:val="006B0AE2"/>
    <w:rsid w:val="006B1104"/>
    <w:rsid w:val="006B1C54"/>
    <w:rsid w:val="006B224B"/>
    <w:rsid w:val="006B27B0"/>
    <w:rsid w:val="006B28A9"/>
    <w:rsid w:val="006B3D07"/>
    <w:rsid w:val="006B3D09"/>
    <w:rsid w:val="006B4A8C"/>
    <w:rsid w:val="006B4DD3"/>
    <w:rsid w:val="006B50A5"/>
    <w:rsid w:val="006B5A95"/>
    <w:rsid w:val="006B5B5B"/>
    <w:rsid w:val="006B6409"/>
    <w:rsid w:val="006B6536"/>
    <w:rsid w:val="006B7040"/>
    <w:rsid w:val="006B7415"/>
    <w:rsid w:val="006B7AF3"/>
    <w:rsid w:val="006C18A2"/>
    <w:rsid w:val="006C1F9B"/>
    <w:rsid w:val="006C3385"/>
    <w:rsid w:val="006C3902"/>
    <w:rsid w:val="006C3B14"/>
    <w:rsid w:val="006C3E16"/>
    <w:rsid w:val="006C493D"/>
    <w:rsid w:val="006C4CDB"/>
    <w:rsid w:val="006C4E37"/>
    <w:rsid w:val="006C5C04"/>
    <w:rsid w:val="006C65B3"/>
    <w:rsid w:val="006D0093"/>
    <w:rsid w:val="006D015B"/>
    <w:rsid w:val="006D0410"/>
    <w:rsid w:val="006D0C4C"/>
    <w:rsid w:val="006D1C88"/>
    <w:rsid w:val="006D288A"/>
    <w:rsid w:val="006D4614"/>
    <w:rsid w:val="006D4EBF"/>
    <w:rsid w:val="006D5638"/>
    <w:rsid w:val="006D5984"/>
    <w:rsid w:val="006D770E"/>
    <w:rsid w:val="006D7808"/>
    <w:rsid w:val="006E03BF"/>
    <w:rsid w:val="006E06E7"/>
    <w:rsid w:val="006E0946"/>
    <w:rsid w:val="006E09F8"/>
    <w:rsid w:val="006E0D2F"/>
    <w:rsid w:val="006E0F06"/>
    <w:rsid w:val="006E16B0"/>
    <w:rsid w:val="006E23D6"/>
    <w:rsid w:val="006E2919"/>
    <w:rsid w:val="006E4A95"/>
    <w:rsid w:val="006E5010"/>
    <w:rsid w:val="006E5B39"/>
    <w:rsid w:val="006E62C6"/>
    <w:rsid w:val="006E6DDF"/>
    <w:rsid w:val="006F0ADB"/>
    <w:rsid w:val="006F0E89"/>
    <w:rsid w:val="006F13A8"/>
    <w:rsid w:val="006F1A4D"/>
    <w:rsid w:val="006F2864"/>
    <w:rsid w:val="006F28B8"/>
    <w:rsid w:val="006F28DB"/>
    <w:rsid w:val="006F307B"/>
    <w:rsid w:val="006F31A0"/>
    <w:rsid w:val="006F398D"/>
    <w:rsid w:val="006F421D"/>
    <w:rsid w:val="006F46BC"/>
    <w:rsid w:val="006F5073"/>
    <w:rsid w:val="006F50D0"/>
    <w:rsid w:val="006F644B"/>
    <w:rsid w:val="006F6948"/>
    <w:rsid w:val="006F6DBB"/>
    <w:rsid w:val="006F781A"/>
    <w:rsid w:val="0070211E"/>
    <w:rsid w:val="0070305A"/>
    <w:rsid w:val="0070377D"/>
    <w:rsid w:val="0070394C"/>
    <w:rsid w:val="00703E68"/>
    <w:rsid w:val="00704B8C"/>
    <w:rsid w:val="00705B77"/>
    <w:rsid w:val="00707C8F"/>
    <w:rsid w:val="00710B80"/>
    <w:rsid w:val="007111C6"/>
    <w:rsid w:val="00711214"/>
    <w:rsid w:val="00712BCC"/>
    <w:rsid w:val="00713ABD"/>
    <w:rsid w:val="00713B29"/>
    <w:rsid w:val="00714667"/>
    <w:rsid w:val="007157E2"/>
    <w:rsid w:val="00715C2F"/>
    <w:rsid w:val="00716894"/>
    <w:rsid w:val="00716B3B"/>
    <w:rsid w:val="0072005F"/>
    <w:rsid w:val="00720D78"/>
    <w:rsid w:val="0072197C"/>
    <w:rsid w:val="0072226E"/>
    <w:rsid w:val="00723C96"/>
    <w:rsid w:val="00725094"/>
    <w:rsid w:val="00725575"/>
    <w:rsid w:val="00725A65"/>
    <w:rsid w:val="0072683C"/>
    <w:rsid w:val="007270F0"/>
    <w:rsid w:val="00727BCB"/>
    <w:rsid w:val="00730350"/>
    <w:rsid w:val="007306E2"/>
    <w:rsid w:val="007307C8"/>
    <w:rsid w:val="00730A1A"/>
    <w:rsid w:val="00730BD9"/>
    <w:rsid w:val="00730DE5"/>
    <w:rsid w:val="00731B92"/>
    <w:rsid w:val="00731E72"/>
    <w:rsid w:val="00731E83"/>
    <w:rsid w:val="00733F4E"/>
    <w:rsid w:val="00734261"/>
    <w:rsid w:val="007355FC"/>
    <w:rsid w:val="007356AA"/>
    <w:rsid w:val="00736541"/>
    <w:rsid w:val="00736FB3"/>
    <w:rsid w:val="0073752C"/>
    <w:rsid w:val="00737D18"/>
    <w:rsid w:val="00740E48"/>
    <w:rsid w:val="00741522"/>
    <w:rsid w:val="007417C9"/>
    <w:rsid w:val="007417EE"/>
    <w:rsid w:val="00741A07"/>
    <w:rsid w:val="00741DC3"/>
    <w:rsid w:val="00741E54"/>
    <w:rsid w:val="0074232E"/>
    <w:rsid w:val="007423C2"/>
    <w:rsid w:val="00742C43"/>
    <w:rsid w:val="00742D86"/>
    <w:rsid w:val="00742E9E"/>
    <w:rsid w:val="00743148"/>
    <w:rsid w:val="00743553"/>
    <w:rsid w:val="00744577"/>
    <w:rsid w:val="007446F4"/>
    <w:rsid w:val="00744BC2"/>
    <w:rsid w:val="00744CDE"/>
    <w:rsid w:val="00744E8A"/>
    <w:rsid w:val="00745CCF"/>
    <w:rsid w:val="00745F1E"/>
    <w:rsid w:val="00747B18"/>
    <w:rsid w:val="00750788"/>
    <w:rsid w:val="00750807"/>
    <w:rsid w:val="007508A4"/>
    <w:rsid w:val="0075116A"/>
    <w:rsid w:val="00751889"/>
    <w:rsid w:val="00751998"/>
    <w:rsid w:val="007528AA"/>
    <w:rsid w:val="007528ED"/>
    <w:rsid w:val="00753D9A"/>
    <w:rsid w:val="0075403C"/>
    <w:rsid w:val="0075419B"/>
    <w:rsid w:val="00754545"/>
    <w:rsid w:val="00754578"/>
    <w:rsid w:val="00754B34"/>
    <w:rsid w:val="007551D9"/>
    <w:rsid w:val="007559B8"/>
    <w:rsid w:val="00756E6A"/>
    <w:rsid w:val="00757BB6"/>
    <w:rsid w:val="00757D2C"/>
    <w:rsid w:val="0076222B"/>
    <w:rsid w:val="007636D0"/>
    <w:rsid w:val="00763F55"/>
    <w:rsid w:val="00764185"/>
    <w:rsid w:val="007647D9"/>
    <w:rsid w:val="00764883"/>
    <w:rsid w:val="00764C1E"/>
    <w:rsid w:val="007651D9"/>
    <w:rsid w:val="00765AE0"/>
    <w:rsid w:val="00770821"/>
    <w:rsid w:val="00770C51"/>
    <w:rsid w:val="00770DA7"/>
    <w:rsid w:val="00771BC9"/>
    <w:rsid w:val="00771D7E"/>
    <w:rsid w:val="0077249B"/>
    <w:rsid w:val="007743B1"/>
    <w:rsid w:val="007744BA"/>
    <w:rsid w:val="007745FB"/>
    <w:rsid w:val="00774A41"/>
    <w:rsid w:val="00774AD6"/>
    <w:rsid w:val="00775AD5"/>
    <w:rsid w:val="007762AA"/>
    <w:rsid w:val="00776558"/>
    <w:rsid w:val="007771C2"/>
    <w:rsid w:val="00777317"/>
    <w:rsid w:val="00777489"/>
    <w:rsid w:val="00777630"/>
    <w:rsid w:val="00777DEC"/>
    <w:rsid w:val="00777DF0"/>
    <w:rsid w:val="00780238"/>
    <w:rsid w:val="00780C4B"/>
    <w:rsid w:val="00781699"/>
    <w:rsid w:val="00781D5F"/>
    <w:rsid w:val="007823C3"/>
    <w:rsid w:val="00782B95"/>
    <w:rsid w:val="00782CA2"/>
    <w:rsid w:val="00782F3C"/>
    <w:rsid w:val="007837A8"/>
    <w:rsid w:val="00783F8D"/>
    <w:rsid w:val="007845E0"/>
    <w:rsid w:val="007846E1"/>
    <w:rsid w:val="00784F45"/>
    <w:rsid w:val="007856FC"/>
    <w:rsid w:val="007859EA"/>
    <w:rsid w:val="00785AC0"/>
    <w:rsid w:val="00786047"/>
    <w:rsid w:val="007871C2"/>
    <w:rsid w:val="0079131E"/>
    <w:rsid w:val="00791527"/>
    <w:rsid w:val="007916CC"/>
    <w:rsid w:val="00792031"/>
    <w:rsid w:val="0079257A"/>
    <w:rsid w:val="0079328B"/>
    <w:rsid w:val="0079329F"/>
    <w:rsid w:val="007935DA"/>
    <w:rsid w:val="00793F50"/>
    <w:rsid w:val="00794228"/>
    <w:rsid w:val="00794E6A"/>
    <w:rsid w:val="007958A2"/>
    <w:rsid w:val="00795D94"/>
    <w:rsid w:val="00796D58"/>
    <w:rsid w:val="00797BB0"/>
    <w:rsid w:val="00797C1C"/>
    <w:rsid w:val="00797C39"/>
    <w:rsid w:val="007A0132"/>
    <w:rsid w:val="007A02B2"/>
    <w:rsid w:val="007A03AF"/>
    <w:rsid w:val="007A0D4A"/>
    <w:rsid w:val="007A0F5A"/>
    <w:rsid w:val="007A14C5"/>
    <w:rsid w:val="007A1A11"/>
    <w:rsid w:val="007A20F2"/>
    <w:rsid w:val="007A2344"/>
    <w:rsid w:val="007A2701"/>
    <w:rsid w:val="007A2B88"/>
    <w:rsid w:val="007A40A9"/>
    <w:rsid w:val="007A42D2"/>
    <w:rsid w:val="007A48B8"/>
    <w:rsid w:val="007A49EB"/>
    <w:rsid w:val="007A59DF"/>
    <w:rsid w:val="007A5B9D"/>
    <w:rsid w:val="007A5E54"/>
    <w:rsid w:val="007A75A1"/>
    <w:rsid w:val="007B1096"/>
    <w:rsid w:val="007B1CA3"/>
    <w:rsid w:val="007B2514"/>
    <w:rsid w:val="007B2CC2"/>
    <w:rsid w:val="007B2F81"/>
    <w:rsid w:val="007B3300"/>
    <w:rsid w:val="007B36DC"/>
    <w:rsid w:val="007B4E51"/>
    <w:rsid w:val="007B5591"/>
    <w:rsid w:val="007B5C6F"/>
    <w:rsid w:val="007B60A8"/>
    <w:rsid w:val="007B66DA"/>
    <w:rsid w:val="007B6F24"/>
    <w:rsid w:val="007B7509"/>
    <w:rsid w:val="007B7D89"/>
    <w:rsid w:val="007B7F00"/>
    <w:rsid w:val="007C06ED"/>
    <w:rsid w:val="007C0FF0"/>
    <w:rsid w:val="007C1163"/>
    <w:rsid w:val="007C1C65"/>
    <w:rsid w:val="007C1CC3"/>
    <w:rsid w:val="007C2029"/>
    <w:rsid w:val="007C2062"/>
    <w:rsid w:val="007C22BC"/>
    <w:rsid w:val="007C2A63"/>
    <w:rsid w:val="007C37AE"/>
    <w:rsid w:val="007C472F"/>
    <w:rsid w:val="007C4A91"/>
    <w:rsid w:val="007C4CC9"/>
    <w:rsid w:val="007C5002"/>
    <w:rsid w:val="007C57F0"/>
    <w:rsid w:val="007C586E"/>
    <w:rsid w:val="007C6172"/>
    <w:rsid w:val="007C6432"/>
    <w:rsid w:val="007C69A0"/>
    <w:rsid w:val="007C69DA"/>
    <w:rsid w:val="007C76AA"/>
    <w:rsid w:val="007D0BFC"/>
    <w:rsid w:val="007D147C"/>
    <w:rsid w:val="007D14C1"/>
    <w:rsid w:val="007D1AEF"/>
    <w:rsid w:val="007D297A"/>
    <w:rsid w:val="007D2FD8"/>
    <w:rsid w:val="007D332C"/>
    <w:rsid w:val="007D3361"/>
    <w:rsid w:val="007D470D"/>
    <w:rsid w:val="007D4FFF"/>
    <w:rsid w:val="007D5496"/>
    <w:rsid w:val="007D724D"/>
    <w:rsid w:val="007E02E9"/>
    <w:rsid w:val="007E0B5D"/>
    <w:rsid w:val="007E1191"/>
    <w:rsid w:val="007E1D1B"/>
    <w:rsid w:val="007E1E4C"/>
    <w:rsid w:val="007E28F6"/>
    <w:rsid w:val="007E2B3F"/>
    <w:rsid w:val="007E3BC2"/>
    <w:rsid w:val="007E4204"/>
    <w:rsid w:val="007E4F33"/>
    <w:rsid w:val="007E51D6"/>
    <w:rsid w:val="007E55DA"/>
    <w:rsid w:val="007E5FDE"/>
    <w:rsid w:val="007E6725"/>
    <w:rsid w:val="007E6D13"/>
    <w:rsid w:val="007E6DC6"/>
    <w:rsid w:val="007E7FEB"/>
    <w:rsid w:val="007F0C69"/>
    <w:rsid w:val="007F1263"/>
    <w:rsid w:val="007F2288"/>
    <w:rsid w:val="007F274D"/>
    <w:rsid w:val="007F3918"/>
    <w:rsid w:val="007F3B9A"/>
    <w:rsid w:val="007F43D0"/>
    <w:rsid w:val="007F559F"/>
    <w:rsid w:val="007F5B0C"/>
    <w:rsid w:val="007F5E31"/>
    <w:rsid w:val="007F61FD"/>
    <w:rsid w:val="007F77C8"/>
    <w:rsid w:val="007F7CD4"/>
    <w:rsid w:val="007F7EEF"/>
    <w:rsid w:val="00800270"/>
    <w:rsid w:val="00801928"/>
    <w:rsid w:val="0080199D"/>
    <w:rsid w:val="00801E79"/>
    <w:rsid w:val="0080200B"/>
    <w:rsid w:val="008026A9"/>
    <w:rsid w:val="0080337C"/>
    <w:rsid w:val="008041FA"/>
    <w:rsid w:val="00804B5B"/>
    <w:rsid w:val="00805599"/>
    <w:rsid w:val="00805B6C"/>
    <w:rsid w:val="00807108"/>
    <w:rsid w:val="00810335"/>
    <w:rsid w:val="00811CC7"/>
    <w:rsid w:val="00811D7F"/>
    <w:rsid w:val="00812AD8"/>
    <w:rsid w:val="008139DC"/>
    <w:rsid w:val="008155DE"/>
    <w:rsid w:val="00820219"/>
    <w:rsid w:val="008203F9"/>
    <w:rsid w:val="00820ED6"/>
    <w:rsid w:val="0082167E"/>
    <w:rsid w:val="00821C79"/>
    <w:rsid w:val="0082213E"/>
    <w:rsid w:val="008222A9"/>
    <w:rsid w:val="0082244D"/>
    <w:rsid w:val="0082259F"/>
    <w:rsid w:val="008239BE"/>
    <w:rsid w:val="008245EA"/>
    <w:rsid w:val="008246E3"/>
    <w:rsid w:val="00824AB2"/>
    <w:rsid w:val="00825047"/>
    <w:rsid w:val="008272F3"/>
    <w:rsid w:val="00827E53"/>
    <w:rsid w:val="00831AF7"/>
    <w:rsid w:val="00831D22"/>
    <w:rsid w:val="00831FED"/>
    <w:rsid w:val="0083212A"/>
    <w:rsid w:val="0083275A"/>
    <w:rsid w:val="00832AA1"/>
    <w:rsid w:val="00832EA5"/>
    <w:rsid w:val="008342C1"/>
    <w:rsid w:val="00834C28"/>
    <w:rsid w:val="00835399"/>
    <w:rsid w:val="008353A3"/>
    <w:rsid w:val="00835982"/>
    <w:rsid w:val="008364D0"/>
    <w:rsid w:val="00836FDC"/>
    <w:rsid w:val="0084040E"/>
    <w:rsid w:val="00840507"/>
    <w:rsid w:val="00840BBC"/>
    <w:rsid w:val="00842DF4"/>
    <w:rsid w:val="008438B1"/>
    <w:rsid w:val="00845027"/>
    <w:rsid w:val="008451D8"/>
    <w:rsid w:val="008452DA"/>
    <w:rsid w:val="0084567C"/>
    <w:rsid w:val="0084634F"/>
    <w:rsid w:val="008468B8"/>
    <w:rsid w:val="00847166"/>
    <w:rsid w:val="00847677"/>
    <w:rsid w:val="00847825"/>
    <w:rsid w:val="0084792E"/>
    <w:rsid w:val="00847BAC"/>
    <w:rsid w:val="00847C2E"/>
    <w:rsid w:val="00847DFF"/>
    <w:rsid w:val="008513BD"/>
    <w:rsid w:val="0085159D"/>
    <w:rsid w:val="00851C67"/>
    <w:rsid w:val="008523A2"/>
    <w:rsid w:val="00852911"/>
    <w:rsid w:val="00853011"/>
    <w:rsid w:val="00853DB3"/>
    <w:rsid w:val="0085560E"/>
    <w:rsid w:val="00855D6E"/>
    <w:rsid w:val="008560FB"/>
    <w:rsid w:val="00857459"/>
    <w:rsid w:val="0085782E"/>
    <w:rsid w:val="00860BF4"/>
    <w:rsid w:val="00861089"/>
    <w:rsid w:val="008611AC"/>
    <w:rsid w:val="008616C9"/>
    <w:rsid w:val="00861CB8"/>
    <w:rsid w:val="00861ED5"/>
    <w:rsid w:val="00862290"/>
    <w:rsid w:val="00863DF8"/>
    <w:rsid w:val="00864343"/>
    <w:rsid w:val="00866AE4"/>
    <w:rsid w:val="00867606"/>
    <w:rsid w:val="00870697"/>
    <w:rsid w:val="00871086"/>
    <w:rsid w:val="008711A6"/>
    <w:rsid w:val="00872488"/>
    <w:rsid w:val="008732C5"/>
    <w:rsid w:val="00873E10"/>
    <w:rsid w:val="0087422C"/>
    <w:rsid w:val="008758B0"/>
    <w:rsid w:val="008760A6"/>
    <w:rsid w:val="00876691"/>
    <w:rsid w:val="00876B09"/>
    <w:rsid w:val="008773A8"/>
    <w:rsid w:val="008773B3"/>
    <w:rsid w:val="0087751B"/>
    <w:rsid w:val="00883221"/>
    <w:rsid w:val="0088357E"/>
    <w:rsid w:val="00883CEB"/>
    <w:rsid w:val="0088460B"/>
    <w:rsid w:val="008846AF"/>
    <w:rsid w:val="0088630A"/>
    <w:rsid w:val="00887671"/>
    <w:rsid w:val="008876E1"/>
    <w:rsid w:val="00890751"/>
    <w:rsid w:val="00890CD0"/>
    <w:rsid w:val="00891511"/>
    <w:rsid w:val="00891543"/>
    <w:rsid w:val="008925C4"/>
    <w:rsid w:val="00892875"/>
    <w:rsid w:val="00892BB6"/>
    <w:rsid w:val="00892CF7"/>
    <w:rsid w:val="008934C8"/>
    <w:rsid w:val="00893649"/>
    <w:rsid w:val="008936E0"/>
    <w:rsid w:val="00893BA9"/>
    <w:rsid w:val="00893DF5"/>
    <w:rsid w:val="00895179"/>
    <w:rsid w:val="0089528F"/>
    <w:rsid w:val="00895A68"/>
    <w:rsid w:val="00896C67"/>
    <w:rsid w:val="0089763D"/>
    <w:rsid w:val="008A0DE1"/>
    <w:rsid w:val="008A16E0"/>
    <w:rsid w:val="008A1831"/>
    <w:rsid w:val="008A2048"/>
    <w:rsid w:val="008A2C0B"/>
    <w:rsid w:val="008A34CA"/>
    <w:rsid w:val="008A410D"/>
    <w:rsid w:val="008A62A2"/>
    <w:rsid w:val="008A63E1"/>
    <w:rsid w:val="008A64ED"/>
    <w:rsid w:val="008A6A30"/>
    <w:rsid w:val="008A6BE5"/>
    <w:rsid w:val="008A6D36"/>
    <w:rsid w:val="008A70C3"/>
    <w:rsid w:val="008B1BA7"/>
    <w:rsid w:val="008B1CD7"/>
    <w:rsid w:val="008B211B"/>
    <w:rsid w:val="008B2BB5"/>
    <w:rsid w:val="008B3E40"/>
    <w:rsid w:val="008B45E4"/>
    <w:rsid w:val="008B485C"/>
    <w:rsid w:val="008B4999"/>
    <w:rsid w:val="008B4E0B"/>
    <w:rsid w:val="008B5CD4"/>
    <w:rsid w:val="008B6711"/>
    <w:rsid w:val="008B6D78"/>
    <w:rsid w:val="008C07D0"/>
    <w:rsid w:val="008C1F87"/>
    <w:rsid w:val="008C21CB"/>
    <w:rsid w:val="008C2513"/>
    <w:rsid w:val="008C2EDD"/>
    <w:rsid w:val="008C33BE"/>
    <w:rsid w:val="008C377F"/>
    <w:rsid w:val="008C3863"/>
    <w:rsid w:val="008C4A65"/>
    <w:rsid w:val="008C4CF9"/>
    <w:rsid w:val="008C64FA"/>
    <w:rsid w:val="008C6ED3"/>
    <w:rsid w:val="008D0D97"/>
    <w:rsid w:val="008D16CC"/>
    <w:rsid w:val="008D289E"/>
    <w:rsid w:val="008D2A69"/>
    <w:rsid w:val="008D392F"/>
    <w:rsid w:val="008D4674"/>
    <w:rsid w:val="008D477C"/>
    <w:rsid w:val="008D645C"/>
    <w:rsid w:val="008D663D"/>
    <w:rsid w:val="008E0583"/>
    <w:rsid w:val="008E0639"/>
    <w:rsid w:val="008E0E34"/>
    <w:rsid w:val="008E2CD5"/>
    <w:rsid w:val="008E3083"/>
    <w:rsid w:val="008E360F"/>
    <w:rsid w:val="008E39F3"/>
    <w:rsid w:val="008E43CC"/>
    <w:rsid w:val="008E471A"/>
    <w:rsid w:val="008E50F5"/>
    <w:rsid w:val="008E5A47"/>
    <w:rsid w:val="008E66DF"/>
    <w:rsid w:val="008E6A3B"/>
    <w:rsid w:val="008E7B84"/>
    <w:rsid w:val="008F0601"/>
    <w:rsid w:val="008F1009"/>
    <w:rsid w:val="008F10CC"/>
    <w:rsid w:val="008F12EF"/>
    <w:rsid w:val="008F1812"/>
    <w:rsid w:val="008F1A02"/>
    <w:rsid w:val="008F1D41"/>
    <w:rsid w:val="008F2061"/>
    <w:rsid w:val="008F4809"/>
    <w:rsid w:val="008F7C53"/>
    <w:rsid w:val="008F7C81"/>
    <w:rsid w:val="008F7F62"/>
    <w:rsid w:val="009014CE"/>
    <w:rsid w:val="00901E8E"/>
    <w:rsid w:val="0090234B"/>
    <w:rsid w:val="009027A8"/>
    <w:rsid w:val="00903810"/>
    <w:rsid w:val="00904475"/>
    <w:rsid w:val="009044C5"/>
    <w:rsid w:val="00904E5E"/>
    <w:rsid w:val="0090507C"/>
    <w:rsid w:val="00905D05"/>
    <w:rsid w:val="00907068"/>
    <w:rsid w:val="00907334"/>
    <w:rsid w:val="00910132"/>
    <w:rsid w:val="00910BE6"/>
    <w:rsid w:val="0091185A"/>
    <w:rsid w:val="009119B4"/>
    <w:rsid w:val="00912BCC"/>
    <w:rsid w:val="00913207"/>
    <w:rsid w:val="00913217"/>
    <w:rsid w:val="00913DB4"/>
    <w:rsid w:val="009141C4"/>
    <w:rsid w:val="00914DCA"/>
    <w:rsid w:val="00915C42"/>
    <w:rsid w:val="009166F8"/>
    <w:rsid w:val="00916AC9"/>
    <w:rsid w:val="00917054"/>
    <w:rsid w:val="00920973"/>
    <w:rsid w:val="009212E4"/>
    <w:rsid w:val="00921B2C"/>
    <w:rsid w:val="00921D47"/>
    <w:rsid w:val="009221DB"/>
    <w:rsid w:val="009227D4"/>
    <w:rsid w:val="0092403B"/>
    <w:rsid w:val="00924F5C"/>
    <w:rsid w:val="00925122"/>
    <w:rsid w:val="0092522E"/>
    <w:rsid w:val="0092540A"/>
    <w:rsid w:val="009257DB"/>
    <w:rsid w:val="0092596A"/>
    <w:rsid w:val="00925E4D"/>
    <w:rsid w:val="0092623F"/>
    <w:rsid w:val="009263FA"/>
    <w:rsid w:val="00926637"/>
    <w:rsid w:val="00926C87"/>
    <w:rsid w:val="00926EB0"/>
    <w:rsid w:val="009278A5"/>
    <w:rsid w:val="00927CC1"/>
    <w:rsid w:val="00931966"/>
    <w:rsid w:val="009319DA"/>
    <w:rsid w:val="00931EA8"/>
    <w:rsid w:val="00932896"/>
    <w:rsid w:val="009329FA"/>
    <w:rsid w:val="0093344E"/>
    <w:rsid w:val="009334CB"/>
    <w:rsid w:val="00933D63"/>
    <w:rsid w:val="00933E08"/>
    <w:rsid w:val="009340E8"/>
    <w:rsid w:val="00934104"/>
    <w:rsid w:val="0093491D"/>
    <w:rsid w:val="009353CD"/>
    <w:rsid w:val="00935F09"/>
    <w:rsid w:val="00936465"/>
    <w:rsid w:val="00936C82"/>
    <w:rsid w:val="00936E3D"/>
    <w:rsid w:val="00937734"/>
    <w:rsid w:val="00937757"/>
    <w:rsid w:val="009400C0"/>
    <w:rsid w:val="009404EC"/>
    <w:rsid w:val="00940BD7"/>
    <w:rsid w:val="00941D7D"/>
    <w:rsid w:val="00941F64"/>
    <w:rsid w:val="0094215B"/>
    <w:rsid w:val="00942E35"/>
    <w:rsid w:val="00944D83"/>
    <w:rsid w:val="00944EA6"/>
    <w:rsid w:val="00944FE9"/>
    <w:rsid w:val="00945ED7"/>
    <w:rsid w:val="00945FCD"/>
    <w:rsid w:val="00946011"/>
    <w:rsid w:val="00946285"/>
    <w:rsid w:val="00946516"/>
    <w:rsid w:val="00946987"/>
    <w:rsid w:val="00946B55"/>
    <w:rsid w:val="00947170"/>
    <w:rsid w:val="00947229"/>
    <w:rsid w:val="009472C8"/>
    <w:rsid w:val="00947A5D"/>
    <w:rsid w:val="0095198D"/>
    <w:rsid w:val="00951CA4"/>
    <w:rsid w:val="00952F59"/>
    <w:rsid w:val="00953F5B"/>
    <w:rsid w:val="00954A8E"/>
    <w:rsid w:val="009557DC"/>
    <w:rsid w:val="009561A3"/>
    <w:rsid w:val="00957242"/>
    <w:rsid w:val="009574AF"/>
    <w:rsid w:val="009579A5"/>
    <w:rsid w:val="00957DAE"/>
    <w:rsid w:val="009623BF"/>
    <w:rsid w:val="0096259A"/>
    <w:rsid w:val="009625D5"/>
    <w:rsid w:val="00962681"/>
    <w:rsid w:val="0096339B"/>
    <w:rsid w:val="009633C3"/>
    <w:rsid w:val="00963C8F"/>
    <w:rsid w:val="009644B3"/>
    <w:rsid w:val="00964745"/>
    <w:rsid w:val="00964ED6"/>
    <w:rsid w:val="00965A85"/>
    <w:rsid w:val="00965D26"/>
    <w:rsid w:val="00965DBF"/>
    <w:rsid w:val="00967092"/>
    <w:rsid w:val="00970734"/>
    <w:rsid w:val="00970FED"/>
    <w:rsid w:val="0097147C"/>
    <w:rsid w:val="009714DF"/>
    <w:rsid w:val="009716B0"/>
    <w:rsid w:val="00971BBF"/>
    <w:rsid w:val="00972002"/>
    <w:rsid w:val="0097265B"/>
    <w:rsid w:val="00972916"/>
    <w:rsid w:val="00972918"/>
    <w:rsid w:val="00972A51"/>
    <w:rsid w:val="00972C60"/>
    <w:rsid w:val="00973DF4"/>
    <w:rsid w:val="00974E08"/>
    <w:rsid w:val="00974EA3"/>
    <w:rsid w:val="00975BF8"/>
    <w:rsid w:val="00975E0E"/>
    <w:rsid w:val="00976DA4"/>
    <w:rsid w:val="00976E04"/>
    <w:rsid w:val="0098082A"/>
    <w:rsid w:val="00980875"/>
    <w:rsid w:val="00981A18"/>
    <w:rsid w:val="00981DD9"/>
    <w:rsid w:val="0098262D"/>
    <w:rsid w:val="009833F5"/>
    <w:rsid w:val="0098340F"/>
    <w:rsid w:val="00984A5D"/>
    <w:rsid w:val="00985E5B"/>
    <w:rsid w:val="00986BE1"/>
    <w:rsid w:val="00987549"/>
    <w:rsid w:val="00990AC9"/>
    <w:rsid w:val="009911F4"/>
    <w:rsid w:val="00991B6E"/>
    <w:rsid w:val="009924BB"/>
    <w:rsid w:val="0099275A"/>
    <w:rsid w:val="009930F9"/>
    <w:rsid w:val="00993B68"/>
    <w:rsid w:val="00993BD3"/>
    <w:rsid w:val="00994A86"/>
    <w:rsid w:val="00994D97"/>
    <w:rsid w:val="0099569C"/>
    <w:rsid w:val="009956B9"/>
    <w:rsid w:val="009967C4"/>
    <w:rsid w:val="009975F8"/>
    <w:rsid w:val="0099775C"/>
    <w:rsid w:val="00997E4B"/>
    <w:rsid w:val="009A063F"/>
    <w:rsid w:val="009A087F"/>
    <w:rsid w:val="009A08D1"/>
    <w:rsid w:val="009A16B3"/>
    <w:rsid w:val="009A175F"/>
    <w:rsid w:val="009A2246"/>
    <w:rsid w:val="009A35D7"/>
    <w:rsid w:val="009A4756"/>
    <w:rsid w:val="009A489B"/>
    <w:rsid w:val="009A4ADC"/>
    <w:rsid w:val="009A53DA"/>
    <w:rsid w:val="009A5984"/>
    <w:rsid w:val="009A6021"/>
    <w:rsid w:val="009A6292"/>
    <w:rsid w:val="009A7012"/>
    <w:rsid w:val="009B013C"/>
    <w:rsid w:val="009B074F"/>
    <w:rsid w:val="009B0D7D"/>
    <w:rsid w:val="009B0F2F"/>
    <w:rsid w:val="009B1B88"/>
    <w:rsid w:val="009B36AE"/>
    <w:rsid w:val="009B3E41"/>
    <w:rsid w:val="009B47FB"/>
    <w:rsid w:val="009B481E"/>
    <w:rsid w:val="009B4833"/>
    <w:rsid w:val="009B59E4"/>
    <w:rsid w:val="009B5ADB"/>
    <w:rsid w:val="009B5EBC"/>
    <w:rsid w:val="009B6118"/>
    <w:rsid w:val="009B63B6"/>
    <w:rsid w:val="009B7154"/>
    <w:rsid w:val="009B7304"/>
    <w:rsid w:val="009B75EE"/>
    <w:rsid w:val="009C07AD"/>
    <w:rsid w:val="009C0C1C"/>
    <w:rsid w:val="009C0E4A"/>
    <w:rsid w:val="009C18FE"/>
    <w:rsid w:val="009C22F5"/>
    <w:rsid w:val="009C25C7"/>
    <w:rsid w:val="009C2B27"/>
    <w:rsid w:val="009C398B"/>
    <w:rsid w:val="009C453B"/>
    <w:rsid w:val="009C4AA5"/>
    <w:rsid w:val="009C4C27"/>
    <w:rsid w:val="009C5469"/>
    <w:rsid w:val="009C56C4"/>
    <w:rsid w:val="009C604D"/>
    <w:rsid w:val="009C6974"/>
    <w:rsid w:val="009C7016"/>
    <w:rsid w:val="009C7E50"/>
    <w:rsid w:val="009D02FB"/>
    <w:rsid w:val="009D06B7"/>
    <w:rsid w:val="009D0947"/>
    <w:rsid w:val="009D143C"/>
    <w:rsid w:val="009D18AA"/>
    <w:rsid w:val="009D1B86"/>
    <w:rsid w:val="009D2A50"/>
    <w:rsid w:val="009D33BE"/>
    <w:rsid w:val="009D374E"/>
    <w:rsid w:val="009D381A"/>
    <w:rsid w:val="009D469A"/>
    <w:rsid w:val="009D49AF"/>
    <w:rsid w:val="009D4FCA"/>
    <w:rsid w:val="009D57A0"/>
    <w:rsid w:val="009D57DA"/>
    <w:rsid w:val="009D5E69"/>
    <w:rsid w:val="009D6272"/>
    <w:rsid w:val="009D7B9C"/>
    <w:rsid w:val="009E0DC2"/>
    <w:rsid w:val="009E1418"/>
    <w:rsid w:val="009E35C6"/>
    <w:rsid w:val="009E3A7C"/>
    <w:rsid w:val="009E4088"/>
    <w:rsid w:val="009E4381"/>
    <w:rsid w:val="009E505D"/>
    <w:rsid w:val="009E6240"/>
    <w:rsid w:val="009E6ACE"/>
    <w:rsid w:val="009F010A"/>
    <w:rsid w:val="009F01CF"/>
    <w:rsid w:val="009F0204"/>
    <w:rsid w:val="009F06A8"/>
    <w:rsid w:val="009F0A37"/>
    <w:rsid w:val="009F0A68"/>
    <w:rsid w:val="009F0BB8"/>
    <w:rsid w:val="009F128F"/>
    <w:rsid w:val="009F1514"/>
    <w:rsid w:val="009F1E53"/>
    <w:rsid w:val="009F284A"/>
    <w:rsid w:val="009F3546"/>
    <w:rsid w:val="009F37ED"/>
    <w:rsid w:val="009F3947"/>
    <w:rsid w:val="009F3C6B"/>
    <w:rsid w:val="009F4679"/>
    <w:rsid w:val="009F46AF"/>
    <w:rsid w:val="009F4879"/>
    <w:rsid w:val="009F54D0"/>
    <w:rsid w:val="009F5D72"/>
    <w:rsid w:val="009F6F83"/>
    <w:rsid w:val="009F76C2"/>
    <w:rsid w:val="00A0011F"/>
    <w:rsid w:val="00A0202C"/>
    <w:rsid w:val="00A02D2A"/>
    <w:rsid w:val="00A0300B"/>
    <w:rsid w:val="00A03D23"/>
    <w:rsid w:val="00A03E66"/>
    <w:rsid w:val="00A050EB"/>
    <w:rsid w:val="00A05DF3"/>
    <w:rsid w:val="00A06467"/>
    <w:rsid w:val="00A0733D"/>
    <w:rsid w:val="00A0762C"/>
    <w:rsid w:val="00A07AC6"/>
    <w:rsid w:val="00A07F63"/>
    <w:rsid w:val="00A10D5F"/>
    <w:rsid w:val="00A112FF"/>
    <w:rsid w:val="00A129CE"/>
    <w:rsid w:val="00A13005"/>
    <w:rsid w:val="00A13079"/>
    <w:rsid w:val="00A131E2"/>
    <w:rsid w:val="00A13432"/>
    <w:rsid w:val="00A13D9C"/>
    <w:rsid w:val="00A14455"/>
    <w:rsid w:val="00A148A4"/>
    <w:rsid w:val="00A14A0F"/>
    <w:rsid w:val="00A14C19"/>
    <w:rsid w:val="00A157A0"/>
    <w:rsid w:val="00A1642F"/>
    <w:rsid w:val="00A175E2"/>
    <w:rsid w:val="00A177E5"/>
    <w:rsid w:val="00A20618"/>
    <w:rsid w:val="00A21755"/>
    <w:rsid w:val="00A21954"/>
    <w:rsid w:val="00A22276"/>
    <w:rsid w:val="00A22740"/>
    <w:rsid w:val="00A22D0B"/>
    <w:rsid w:val="00A23465"/>
    <w:rsid w:val="00A249AF"/>
    <w:rsid w:val="00A24F5C"/>
    <w:rsid w:val="00A25740"/>
    <w:rsid w:val="00A25DC8"/>
    <w:rsid w:val="00A302F5"/>
    <w:rsid w:val="00A30CE9"/>
    <w:rsid w:val="00A3104E"/>
    <w:rsid w:val="00A3140D"/>
    <w:rsid w:val="00A318CF"/>
    <w:rsid w:val="00A33151"/>
    <w:rsid w:val="00A33321"/>
    <w:rsid w:val="00A33CFB"/>
    <w:rsid w:val="00A34575"/>
    <w:rsid w:val="00A34CFC"/>
    <w:rsid w:val="00A34FAD"/>
    <w:rsid w:val="00A3768C"/>
    <w:rsid w:val="00A40070"/>
    <w:rsid w:val="00A40163"/>
    <w:rsid w:val="00A40CD3"/>
    <w:rsid w:val="00A40F96"/>
    <w:rsid w:val="00A4192A"/>
    <w:rsid w:val="00A425F9"/>
    <w:rsid w:val="00A42DA2"/>
    <w:rsid w:val="00A43107"/>
    <w:rsid w:val="00A442BB"/>
    <w:rsid w:val="00A44702"/>
    <w:rsid w:val="00A46016"/>
    <w:rsid w:val="00A4712C"/>
    <w:rsid w:val="00A47468"/>
    <w:rsid w:val="00A47F40"/>
    <w:rsid w:val="00A509DC"/>
    <w:rsid w:val="00A50F5E"/>
    <w:rsid w:val="00A51516"/>
    <w:rsid w:val="00A51B5D"/>
    <w:rsid w:val="00A52FFE"/>
    <w:rsid w:val="00A53348"/>
    <w:rsid w:val="00A535B0"/>
    <w:rsid w:val="00A538A6"/>
    <w:rsid w:val="00A541B5"/>
    <w:rsid w:val="00A54767"/>
    <w:rsid w:val="00A555BF"/>
    <w:rsid w:val="00A56806"/>
    <w:rsid w:val="00A56A89"/>
    <w:rsid w:val="00A573FA"/>
    <w:rsid w:val="00A57A3E"/>
    <w:rsid w:val="00A60E0D"/>
    <w:rsid w:val="00A63670"/>
    <w:rsid w:val="00A6416F"/>
    <w:rsid w:val="00A64BAE"/>
    <w:rsid w:val="00A65360"/>
    <w:rsid w:val="00A6541D"/>
    <w:rsid w:val="00A659A8"/>
    <w:rsid w:val="00A67002"/>
    <w:rsid w:val="00A672AA"/>
    <w:rsid w:val="00A678E1"/>
    <w:rsid w:val="00A67BB6"/>
    <w:rsid w:val="00A701B8"/>
    <w:rsid w:val="00A707DD"/>
    <w:rsid w:val="00A71549"/>
    <w:rsid w:val="00A715F8"/>
    <w:rsid w:val="00A7172A"/>
    <w:rsid w:val="00A71797"/>
    <w:rsid w:val="00A71F3B"/>
    <w:rsid w:val="00A725C0"/>
    <w:rsid w:val="00A72828"/>
    <w:rsid w:val="00A729ED"/>
    <w:rsid w:val="00A72CF7"/>
    <w:rsid w:val="00A72E42"/>
    <w:rsid w:val="00A72F53"/>
    <w:rsid w:val="00A72FCD"/>
    <w:rsid w:val="00A73EEA"/>
    <w:rsid w:val="00A74510"/>
    <w:rsid w:val="00A75794"/>
    <w:rsid w:val="00A75F72"/>
    <w:rsid w:val="00A7602D"/>
    <w:rsid w:val="00A7651E"/>
    <w:rsid w:val="00A76C97"/>
    <w:rsid w:val="00A777E9"/>
    <w:rsid w:val="00A7789B"/>
    <w:rsid w:val="00A77CD4"/>
    <w:rsid w:val="00A8026A"/>
    <w:rsid w:val="00A807DC"/>
    <w:rsid w:val="00A80C3A"/>
    <w:rsid w:val="00A810DC"/>
    <w:rsid w:val="00A8182B"/>
    <w:rsid w:val="00A82458"/>
    <w:rsid w:val="00A825B2"/>
    <w:rsid w:val="00A825FD"/>
    <w:rsid w:val="00A83379"/>
    <w:rsid w:val="00A84100"/>
    <w:rsid w:val="00A84343"/>
    <w:rsid w:val="00A848B6"/>
    <w:rsid w:val="00A8567B"/>
    <w:rsid w:val="00A85AEE"/>
    <w:rsid w:val="00A85E9A"/>
    <w:rsid w:val="00A86288"/>
    <w:rsid w:val="00A86316"/>
    <w:rsid w:val="00A87054"/>
    <w:rsid w:val="00A90634"/>
    <w:rsid w:val="00A90706"/>
    <w:rsid w:val="00A91487"/>
    <w:rsid w:val="00A91D8D"/>
    <w:rsid w:val="00A91E12"/>
    <w:rsid w:val="00A91F90"/>
    <w:rsid w:val="00A92F9B"/>
    <w:rsid w:val="00A93F8A"/>
    <w:rsid w:val="00A9419A"/>
    <w:rsid w:val="00A9464D"/>
    <w:rsid w:val="00A9503A"/>
    <w:rsid w:val="00A95793"/>
    <w:rsid w:val="00A95A74"/>
    <w:rsid w:val="00A96484"/>
    <w:rsid w:val="00A966ED"/>
    <w:rsid w:val="00A9677D"/>
    <w:rsid w:val="00A96A65"/>
    <w:rsid w:val="00A970FD"/>
    <w:rsid w:val="00AA0074"/>
    <w:rsid w:val="00AA1604"/>
    <w:rsid w:val="00AA1AFC"/>
    <w:rsid w:val="00AA20C5"/>
    <w:rsid w:val="00AA2920"/>
    <w:rsid w:val="00AA29AB"/>
    <w:rsid w:val="00AA2E35"/>
    <w:rsid w:val="00AA3028"/>
    <w:rsid w:val="00AA4007"/>
    <w:rsid w:val="00AA41DD"/>
    <w:rsid w:val="00AA45C0"/>
    <w:rsid w:val="00AA47C6"/>
    <w:rsid w:val="00AA5C31"/>
    <w:rsid w:val="00AA6E77"/>
    <w:rsid w:val="00AA7060"/>
    <w:rsid w:val="00AA7406"/>
    <w:rsid w:val="00AA77F9"/>
    <w:rsid w:val="00AB0905"/>
    <w:rsid w:val="00AB0BE6"/>
    <w:rsid w:val="00AB0C34"/>
    <w:rsid w:val="00AB13F2"/>
    <w:rsid w:val="00AB1475"/>
    <w:rsid w:val="00AB1648"/>
    <w:rsid w:val="00AB3D2B"/>
    <w:rsid w:val="00AB3DBB"/>
    <w:rsid w:val="00AB4A7E"/>
    <w:rsid w:val="00AB54B2"/>
    <w:rsid w:val="00AB5CDC"/>
    <w:rsid w:val="00AB5F15"/>
    <w:rsid w:val="00AB7273"/>
    <w:rsid w:val="00AB7279"/>
    <w:rsid w:val="00AC07F3"/>
    <w:rsid w:val="00AC1122"/>
    <w:rsid w:val="00AC16A3"/>
    <w:rsid w:val="00AC1940"/>
    <w:rsid w:val="00AC19E6"/>
    <w:rsid w:val="00AC2088"/>
    <w:rsid w:val="00AC2163"/>
    <w:rsid w:val="00AC2936"/>
    <w:rsid w:val="00AC36D4"/>
    <w:rsid w:val="00AC4288"/>
    <w:rsid w:val="00AC494C"/>
    <w:rsid w:val="00AC61C5"/>
    <w:rsid w:val="00AC67DB"/>
    <w:rsid w:val="00AC6D69"/>
    <w:rsid w:val="00AC71CE"/>
    <w:rsid w:val="00AC7943"/>
    <w:rsid w:val="00AC7E6E"/>
    <w:rsid w:val="00AD0D18"/>
    <w:rsid w:val="00AD1F8A"/>
    <w:rsid w:val="00AD237C"/>
    <w:rsid w:val="00AD3804"/>
    <w:rsid w:val="00AD4777"/>
    <w:rsid w:val="00AD4C82"/>
    <w:rsid w:val="00AD4FF4"/>
    <w:rsid w:val="00AD57C7"/>
    <w:rsid w:val="00AD625A"/>
    <w:rsid w:val="00AD630F"/>
    <w:rsid w:val="00AD6763"/>
    <w:rsid w:val="00AD6C0C"/>
    <w:rsid w:val="00AD6FC2"/>
    <w:rsid w:val="00AD79BA"/>
    <w:rsid w:val="00AD7CBB"/>
    <w:rsid w:val="00AE06B6"/>
    <w:rsid w:val="00AE11C9"/>
    <w:rsid w:val="00AE15C2"/>
    <w:rsid w:val="00AE1B2D"/>
    <w:rsid w:val="00AE2A07"/>
    <w:rsid w:val="00AE34D0"/>
    <w:rsid w:val="00AE3B93"/>
    <w:rsid w:val="00AE3C7C"/>
    <w:rsid w:val="00AE4AA3"/>
    <w:rsid w:val="00AE553E"/>
    <w:rsid w:val="00AE554B"/>
    <w:rsid w:val="00AE57A1"/>
    <w:rsid w:val="00AE588F"/>
    <w:rsid w:val="00AE5B8E"/>
    <w:rsid w:val="00AE6E8E"/>
    <w:rsid w:val="00AE72D6"/>
    <w:rsid w:val="00AF059F"/>
    <w:rsid w:val="00AF1993"/>
    <w:rsid w:val="00AF40AE"/>
    <w:rsid w:val="00AF423F"/>
    <w:rsid w:val="00AF4C4C"/>
    <w:rsid w:val="00AF4FC9"/>
    <w:rsid w:val="00AF5541"/>
    <w:rsid w:val="00AF57AA"/>
    <w:rsid w:val="00AF780D"/>
    <w:rsid w:val="00B00062"/>
    <w:rsid w:val="00B00C77"/>
    <w:rsid w:val="00B01ECF"/>
    <w:rsid w:val="00B02C38"/>
    <w:rsid w:val="00B0343E"/>
    <w:rsid w:val="00B038E3"/>
    <w:rsid w:val="00B047C3"/>
    <w:rsid w:val="00B054B9"/>
    <w:rsid w:val="00B05C20"/>
    <w:rsid w:val="00B05FC5"/>
    <w:rsid w:val="00B06229"/>
    <w:rsid w:val="00B06AB4"/>
    <w:rsid w:val="00B10C2B"/>
    <w:rsid w:val="00B10CC5"/>
    <w:rsid w:val="00B115BD"/>
    <w:rsid w:val="00B115F2"/>
    <w:rsid w:val="00B12953"/>
    <w:rsid w:val="00B13CE2"/>
    <w:rsid w:val="00B13EE7"/>
    <w:rsid w:val="00B13F9D"/>
    <w:rsid w:val="00B13FDF"/>
    <w:rsid w:val="00B14063"/>
    <w:rsid w:val="00B1473B"/>
    <w:rsid w:val="00B14CBF"/>
    <w:rsid w:val="00B15EC9"/>
    <w:rsid w:val="00B1670F"/>
    <w:rsid w:val="00B16901"/>
    <w:rsid w:val="00B16F42"/>
    <w:rsid w:val="00B178C5"/>
    <w:rsid w:val="00B17B62"/>
    <w:rsid w:val="00B17CE9"/>
    <w:rsid w:val="00B211F6"/>
    <w:rsid w:val="00B216DA"/>
    <w:rsid w:val="00B21750"/>
    <w:rsid w:val="00B21D92"/>
    <w:rsid w:val="00B233B0"/>
    <w:rsid w:val="00B23718"/>
    <w:rsid w:val="00B240BB"/>
    <w:rsid w:val="00B2472D"/>
    <w:rsid w:val="00B24F40"/>
    <w:rsid w:val="00B25645"/>
    <w:rsid w:val="00B2636A"/>
    <w:rsid w:val="00B267EB"/>
    <w:rsid w:val="00B26E5F"/>
    <w:rsid w:val="00B276BA"/>
    <w:rsid w:val="00B30A5E"/>
    <w:rsid w:val="00B32D87"/>
    <w:rsid w:val="00B3327D"/>
    <w:rsid w:val="00B33C03"/>
    <w:rsid w:val="00B34D35"/>
    <w:rsid w:val="00B35DD8"/>
    <w:rsid w:val="00B36062"/>
    <w:rsid w:val="00B362AE"/>
    <w:rsid w:val="00B37049"/>
    <w:rsid w:val="00B37736"/>
    <w:rsid w:val="00B40740"/>
    <w:rsid w:val="00B41C74"/>
    <w:rsid w:val="00B41DD6"/>
    <w:rsid w:val="00B42469"/>
    <w:rsid w:val="00B42559"/>
    <w:rsid w:val="00B42C45"/>
    <w:rsid w:val="00B442AF"/>
    <w:rsid w:val="00B44A05"/>
    <w:rsid w:val="00B45061"/>
    <w:rsid w:val="00B456ED"/>
    <w:rsid w:val="00B46599"/>
    <w:rsid w:val="00B4668E"/>
    <w:rsid w:val="00B46B0E"/>
    <w:rsid w:val="00B46BA6"/>
    <w:rsid w:val="00B47159"/>
    <w:rsid w:val="00B510C9"/>
    <w:rsid w:val="00B519AA"/>
    <w:rsid w:val="00B5203C"/>
    <w:rsid w:val="00B52881"/>
    <w:rsid w:val="00B531E9"/>
    <w:rsid w:val="00B53ECA"/>
    <w:rsid w:val="00B54105"/>
    <w:rsid w:val="00B5434F"/>
    <w:rsid w:val="00B54709"/>
    <w:rsid w:val="00B54711"/>
    <w:rsid w:val="00B56089"/>
    <w:rsid w:val="00B56207"/>
    <w:rsid w:val="00B566F2"/>
    <w:rsid w:val="00B5687C"/>
    <w:rsid w:val="00B568E3"/>
    <w:rsid w:val="00B56DAA"/>
    <w:rsid w:val="00B61209"/>
    <w:rsid w:val="00B61279"/>
    <w:rsid w:val="00B621F9"/>
    <w:rsid w:val="00B62893"/>
    <w:rsid w:val="00B638CE"/>
    <w:rsid w:val="00B63D27"/>
    <w:rsid w:val="00B642EB"/>
    <w:rsid w:val="00B64950"/>
    <w:rsid w:val="00B64BAD"/>
    <w:rsid w:val="00B65B0E"/>
    <w:rsid w:val="00B66B1A"/>
    <w:rsid w:val="00B67127"/>
    <w:rsid w:val="00B71FAA"/>
    <w:rsid w:val="00B72BFE"/>
    <w:rsid w:val="00B734EF"/>
    <w:rsid w:val="00B736F0"/>
    <w:rsid w:val="00B74E7A"/>
    <w:rsid w:val="00B75981"/>
    <w:rsid w:val="00B75E94"/>
    <w:rsid w:val="00B76555"/>
    <w:rsid w:val="00B77008"/>
    <w:rsid w:val="00B77E2A"/>
    <w:rsid w:val="00B80734"/>
    <w:rsid w:val="00B81007"/>
    <w:rsid w:val="00B83734"/>
    <w:rsid w:val="00B83BE9"/>
    <w:rsid w:val="00B83E73"/>
    <w:rsid w:val="00B84DC7"/>
    <w:rsid w:val="00B84EF2"/>
    <w:rsid w:val="00B8597A"/>
    <w:rsid w:val="00B85C3F"/>
    <w:rsid w:val="00B864E3"/>
    <w:rsid w:val="00B86E74"/>
    <w:rsid w:val="00B8703C"/>
    <w:rsid w:val="00B91640"/>
    <w:rsid w:val="00B91768"/>
    <w:rsid w:val="00B92513"/>
    <w:rsid w:val="00B925AB"/>
    <w:rsid w:val="00B92856"/>
    <w:rsid w:val="00B930A7"/>
    <w:rsid w:val="00B93249"/>
    <w:rsid w:val="00B93795"/>
    <w:rsid w:val="00B9388D"/>
    <w:rsid w:val="00B93A63"/>
    <w:rsid w:val="00B93A81"/>
    <w:rsid w:val="00B93E56"/>
    <w:rsid w:val="00B94523"/>
    <w:rsid w:val="00B94BE1"/>
    <w:rsid w:val="00B9638B"/>
    <w:rsid w:val="00B96B82"/>
    <w:rsid w:val="00B97AA5"/>
    <w:rsid w:val="00B97AD9"/>
    <w:rsid w:val="00BA0DF8"/>
    <w:rsid w:val="00BA1452"/>
    <w:rsid w:val="00BA1525"/>
    <w:rsid w:val="00BA2EE2"/>
    <w:rsid w:val="00BA3117"/>
    <w:rsid w:val="00BA4607"/>
    <w:rsid w:val="00BA645A"/>
    <w:rsid w:val="00BA711D"/>
    <w:rsid w:val="00BA7339"/>
    <w:rsid w:val="00BA7438"/>
    <w:rsid w:val="00BB020B"/>
    <w:rsid w:val="00BB0B97"/>
    <w:rsid w:val="00BB1006"/>
    <w:rsid w:val="00BB1F47"/>
    <w:rsid w:val="00BB1F85"/>
    <w:rsid w:val="00BB2768"/>
    <w:rsid w:val="00BB2A3E"/>
    <w:rsid w:val="00BB339D"/>
    <w:rsid w:val="00BB39CB"/>
    <w:rsid w:val="00BB3A62"/>
    <w:rsid w:val="00BB3FF8"/>
    <w:rsid w:val="00BB4496"/>
    <w:rsid w:val="00BB721F"/>
    <w:rsid w:val="00BB79C0"/>
    <w:rsid w:val="00BC1518"/>
    <w:rsid w:val="00BC1940"/>
    <w:rsid w:val="00BC200B"/>
    <w:rsid w:val="00BC292C"/>
    <w:rsid w:val="00BC2DCB"/>
    <w:rsid w:val="00BC369F"/>
    <w:rsid w:val="00BC3C0B"/>
    <w:rsid w:val="00BC5C83"/>
    <w:rsid w:val="00BC646B"/>
    <w:rsid w:val="00BC6477"/>
    <w:rsid w:val="00BC738A"/>
    <w:rsid w:val="00BD0207"/>
    <w:rsid w:val="00BD15E3"/>
    <w:rsid w:val="00BD1C00"/>
    <w:rsid w:val="00BD26B8"/>
    <w:rsid w:val="00BD3052"/>
    <w:rsid w:val="00BD36AD"/>
    <w:rsid w:val="00BD3C92"/>
    <w:rsid w:val="00BD3EE5"/>
    <w:rsid w:val="00BD6B14"/>
    <w:rsid w:val="00BD7365"/>
    <w:rsid w:val="00BD79DC"/>
    <w:rsid w:val="00BD7ABE"/>
    <w:rsid w:val="00BE0E87"/>
    <w:rsid w:val="00BE1D48"/>
    <w:rsid w:val="00BE2A53"/>
    <w:rsid w:val="00BE31A6"/>
    <w:rsid w:val="00BE355E"/>
    <w:rsid w:val="00BE3A72"/>
    <w:rsid w:val="00BE3C0E"/>
    <w:rsid w:val="00BE4310"/>
    <w:rsid w:val="00BE54F3"/>
    <w:rsid w:val="00BE58C8"/>
    <w:rsid w:val="00BE5BD6"/>
    <w:rsid w:val="00BE5E37"/>
    <w:rsid w:val="00BE6931"/>
    <w:rsid w:val="00BF0BFD"/>
    <w:rsid w:val="00BF0E43"/>
    <w:rsid w:val="00BF1A30"/>
    <w:rsid w:val="00BF49E9"/>
    <w:rsid w:val="00BF4CB3"/>
    <w:rsid w:val="00BF54E2"/>
    <w:rsid w:val="00BF5A00"/>
    <w:rsid w:val="00BF5A71"/>
    <w:rsid w:val="00BF664F"/>
    <w:rsid w:val="00BF72A5"/>
    <w:rsid w:val="00BF7B84"/>
    <w:rsid w:val="00C01383"/>
    <w:rsid w:val="00C01943"/>
    <w:rsid w:val="00C0208A"/>
    <w:rsid w:val="00C0238F"/>
    <w:rsid w:val="00C0251A"/>
    <w:rsid w:val="00C026DB"/>
    <w:rsid w:val="00C03ACD"/>
    <w:rsid w:val="00C03B83"/>
    <w:rsid w:val="00C05E79"/>
    <w:rsid w:val="00C07461"/>
    <w:rsid w:val="00C10003"/>
    <w:rsid w:val="00C101F2"/>
    <w:rsid w:val="00C10837"/>
    <w:rsid w:val="00C10982"/>
    <w:rsid w:val="00C1163A"/>
    <w:rsid w:val="00C117EF"/>
    <w:rsid w:val="00C11B89"/>
    <w:rsid w:val="00C12604"/>
    <w:rsid w:val="00C12E04"/>
    <w:rsid w:val="00C13179"/>
    <w:rsid w:val="00C14008"/>
    <w:rsid w:val="00C14BA6"/>
    <w:rsid w:val="00C155C0"/>
    <w:rsid w:val="00C15AAC"/>
    <w:rsid w:val="00C15D19"/>
    <w:rsid w:val="00C15DD5"/>
    <w:rsid w:val="00C1600B"/>
    <w:rsid w:val="00C16D29"/>
    <w:rsid w:val="00C179EF"/>
    <w:rsid w:val="00C179FD"/>
    <w:rsid w:val="00C17C7C"/>
    <w:rsid w:val="00C2038A"/>
    <w:rsid w:val="00C208C2"/>
    <w:rsid w:val="00C2162D"/>
    <w:rsid w:val="00C22383"/>
    <w:rsid w:val="00C22606"/>
    <w:rsid w:val="00C22905"/>
    <w:rsid w:val="00C22C15"/>
    <w:rsid w:val="00C23666"/>
    <w:rsid w:val="00C24F3F"/>
    <w:rsid w:val="00C2532F"/>
    <w:rsid w:val="00C26476"/>
    <w:rsid w:val="00C26ADF"/>
    <w:rsid w:val="00C271F5"/>
    <w:rsid w:val="00C27B69"/>
    <w:rsid w:val="00C30CC9"/>
    <w:rsid w:val="00C31346"/>
    <w:rsid w:val="00C31893"/>
    <w:rsid w:val="00C3282E"/>
    <w:rsid w:val="00C32A16"/>
    <w:rsid w:val="00C33308"/>
    <w:rsid w:val="00C34D45"/>
    <w:rsid w:val="00C352F2"/>
    <w:rsid w:val="00C35D67"/>
    <w:rsid w:val="00C36271"/>
    <w:rsid w:val="00C36B64"/>
    <w:rsid w:val="00C37005"/>
    <w:rsid w:val="00C3717B"/>
    <w:rsid w:val="00C37813"/>
    <w:rsid w:val="00C37D33"/>
    <w:rsid w:val="00C4034C"/>
    <w:rsid w:val="00C40848"/>
    <w:rsid w:val="00C40DE7"/>
    <w:rsid w:val="00C415FA"/>
    <w:rsid w:val="00C41BF8"/>
    <w:rsid w:val="00C4267B"/>
    <w:rsid w:val="00C42C72"/>
    <w:rsid w:val="00C4309C"/>
    <w:rsid w:val="00C43EAC"/>
    <w:rsid w:val="00C43F5B"/>
    <w:rsid w:val="00C4414F"/>
    <w:rsid w:val="00C443C7"/>
    <w:rsid w:val="00C449C0"/>
    <w:rsid w:val="00C451CD"/>
    <w:rsid w:val="00C46614"/>
    <w:rsid w:val="00C51714"/>
    <w:rsid w:val="00C518CE"/>
    <w:rsid w:val="00C51BE3"/>
    <w:rsid w:val="00C5233D"/>
    <w:rsid w:val="00C523C9"/>
    <w:rsid w:val="00C53040"/>
    <w:rsid w:val="00C5397D"/>
    <w:rsid w:val="00C53E0A"/>
    <w:rsid w:val="00C541C0"/>
    <w:rsid w:val="00C5453C"/>
    <w:rsid w:val="00C5544B"/>
    <w:rsid w:val="00C5559A"/>
    <w:rsid w:val="00C56C8E"/>
    <w:rsid w:val="00C56D65"/>
    <w:rsid w:val="00C57352"/>
    <w:rsid w:val="00C574CB"/>
    <w:rsid w:val="00C5799D"/>
    <w:rsid w:val="00C57FD0"/>
    <w:rsid w:val="00C60605"/>
    <w:rsid w:val="00C61AED"/>
    <w:rsid w:val="00C63C41"/>
    <w:rsid w:val="00C652C8"/>
    <w:rsid w:val="00C65CC2"/>
    <w:rsid w:val="00C663C8"/>
    <w:rsid w:val="00C675F7"/>
    <w:rsid w:val="00C70539"/>
    <w:rsid w:val="00C70748"/>
    <w:rsid w:val="00C70B85"/>
    <w:rsid w:val="00C716C4"/>
    <w:rsid w:val="00C71CAC"/>
    <w:rsid w:val="00C72138"/>
    <w:rsid w:val="00C729DC"/>
    <w:rsid w:val="00C730CD"/>
    <w:rsid w:val="00C73237"/>
    <w:rsid w:val="00C73579"/>
    <w:rsid w:val="00C742BA"/>
    <w:rsid w:val="00C743A0"/>
    <w:rsid w:val="00C74970"/>
    <w:rsid w:val="00C74D7D"/>
    <w:rsid w:val="00C75798"/>
    <w:rsid w:val="00C75CFC"/>
    <w:rsid w:val="00C76683"/>
    <w:rsid w:val="00C76B69"/>
    <w:rsid w:val="00C771CA"/>
    <w:rsid w:val="00C7758D"/>
    <w:rsid w:val="00C8079A"/>
    <w:rsid w:val="00C809B9"/>
    <w:rsid w:val="00C80E3C"/>
    <w:rsid w:val="00C8129B"/>
    <w:rsid w:val="00C8337A"/>
    <w:rsid w:val="00C83406"/>
    <w:rsid w:val="00C8392B"/>
    <w:rsid w:val="00C83FF9"/>
    <w:rsid w:val="00C83FFD"/>
    <w:rsid w:val="00C840D5"/>
    <w:rsid w:val="00C844CF"/>
    <w:rsid w:val="00C852F3"/>
    <w:rsid w:val="00C856F0"/>
    <w:rsid w:val="00C85BF5"/>
    <w:rsid w:val="00C85DA1"/>
    <w:rsid w:val="00C86396"/>
    <w:rsid w:val="00C8652E"/>
    <w:rsid w:val="00C86653"/>
    <w:rsid w:val="00C866C9"/>
    <w:rsid w:val="00C86B5A"/>
    <w:rsid w:val="00C86F9F"/>
    <w:rsid w:val="00C87BBF"/>
    <w:rsid w:val="00C90FD7"/>
    <w:rsid w:val="00C91601"/>
    <w:rsid w:val="00C9162D"/>
    <w:rsid w:val="00C92512"/>
    <w:rsid w:val="00C93467"/>
    <w:rsid w:val="00C947E5"/>
    <w:rsid w:val="00C94B3F"/>
    <w:rsid w:val="00C94C86"/>
    <w:rsid w:val="00C951EE"/>
    <w:rsid w:val="00C9603A"/>
    <w:rsid w:val="00C96AC2"/>
    <w:rsid w:val="00C96FED"/>
    <w:rsid w:val="00CA0051"/>
    <w:rsid w:val="00CA1387"/>
    <w:rsid w:val="00CA185D"/>
    <w:rsid w:val="00CA221B"/>
    <w:rsid w:val="00CA3037"/>
    <w:rsid w:val="00CA3597"/>
    <w:rsid w:val="00CA3E56"/>
    <w:rsid w:val="00CA4A03"/>
    <w:rsid w:val="00CA59FC"/>
    <w:rsid w:val="00CA6041"/>
    <w:rsid w:val="00CA6D9F"/>
    <w:rsid w:val="00CA7C2F"/>
    <w:rsid w:val="00CB01FA"/>
    <w:rsid w:val="00CB3593"/>
    <w:rsid w:val="00CB3867"/>
    <w:rsid w:val="00CB3D0B"/>
    <w:rsid w:val="00CB456B"/>
    <w:rsid w:val="00CB4690"/>
    <w:rsid w:val="00CB5ED8"/>
    <w:rsid w:val="00CB604D"/>
    <w:rsid w:val="00CB6CAD"/>
    <w:rsid w:val="00CB7973"/>
    <w:rsid w:val="00CC0281"/>
    <w:rsid w:val="00CC0780"/>
    <w:rsid w:val="00CC09BA"/>
    <w:rsid w:val="00CC0EE1"/>
    <w:rsid w:val="00CC2290"/>
    <w:rsid w:val="00CC25F4"/>
    <w:rsid w:val="00CC2D4D"/>
    <w:rsid w:val="00CC3DC2"/>
    <w:rsid w:val="00CC3F7A"/>
    <w:rsid w:val="00CC72EA"/>
    <w:rsid w:val="00CC7772"/>
    <w:rsid w:val="00CC786A"/>
    <w:rsid w:val="00CC7BDF"/>
    <w:rsid w:val="00CC7E67"/>
    <w:rsid w:val="00CD005C"/>
    <w:rsid w:val="00CD0667"/>
    <w:rsid w:val="00CD0D6D"/>
    <w:rsid w:val="00CD0F2D"/>
    <w:rsid w:val="00CD12CF"/>
    <w:rsid w:val="00CD12E6"/>
    <w:rsid w:val="00CD2432"/>
    <w:rsid w:val="00CD2D2F"/>
    <w:rsid w:val="00CD3714"/>
    <w:rsid w:val="00CD4D90"/>
    <w:rsid w:val="00CD57D2"/>
    <w:rsid w:val="00CD5930"/>
    <w:rsid w:val="00CD59FB"/>
    <w:rsid w:val="00CD5D77"/>
    <w:rsid w:val="00CD5DA8"/>
    <w:rsid w:val="00CD665A"/>
    <w:rsid w:val="00CD7A54"/>
    <w:rsid w:val="00CD7B28"/>
    <w:rsid w:val="00CD7DA9"/>
    <w:rsid w:val="00CE0C56"/>
    <w:rsid w:val="00CE128D"/>
    <w:rsid w:val="00CE1CC6"/>
    <w:rsid w:val="00CE21D4"/>
    <w:rsid w:val="00CE25BF"/>
    <w:rsid w:val="00CE3560"/>
    <w:rsid w:val="00CE418A"/>
    <w:rsid w:val="00CE4932"/>
    <w:rsid w:val="00CE4A9D"/>
    <w:rsid w:val="00CE5224"/>
    <w:rsid w:val="00CE570F"/>
    <w:rsid w:val="00CE57F5"/>
    <w:rsid w:val="00CE61FB"/>
    <w:rsid w:val="00CE6CD9"/>
    <w:rsid w:val="00CE741D"/>
    <w:rsid w:val="00CE7B8D"/>
    <w:rsid w:val="00CF0C81"/>
    <w:rsid w:val="00CF1015"/>
    <w:rsid w:val="00CF1963"/>
    <w:rsid w:val="00CF3CDC"/>
    <w:rsid w:val="00CF3DF5"/>
    <w:rsid w:val="00CF40D1"/>
    <w:rsid w:val="00CF4282"/>
    <w:rsid w:val="00CF4497"/>
    <w:rsid w:val="00CF4AC3"/>
    <w:rsid w:val="00CF4B5E"/>
    <w:rsid w:val="00CF50EE"/>
    <w:rsid w:val="00CF51E1"/>
    <w:rsid w:val="00CF540C"/>
    <w:rsid w:val="00CF5B91"/>
    <w:rsid w:val="00CF68DD"/>
    <w:rsid w:val="00CF6CA2"/>
    <w:rsid w:val="00CF745B"/>
    <w:rsid w:val="00CF7699"/>
    <w:rsid w:val="00CF7982"/>
    <w:rsid w:val="00D01376"/>
    <w:rsid w:val="00D01F19"/>
    <w:rsid w:val="00D02B7D"/>
    <w:rsid w:val="00D038B7"/>
    <w:rsid w:val="00D047BD"/>
    <w:rsid w:val="00D0487F"/>
    <w:rsid w:val="00D048B3"/>
    <w:rsid w:val="00D050B5"/>
    <w:rsid w:val="00D059D5"/>
    <w:rsid w:val="00D05CCD"/>
    <w:rsid w:val="00D108AC"/>
    <w:rsid w:val="00D10C75"/>
    <w:rsid w:val="00D11109"/>
    <w:rsid w:val="00D111F4"/>
    <w:rsid w:val="00D1202E"/>
    <w:rsid w:val="00D122F9"/>
    <w:rsid w:val="00D123B5"/>
    <w:rsid w:val="00D12DB2"/>
    <w:rsid w:val="00D13F41"/>
    <w:rsid w:val="00D13FC5"/>
    <w:rsid w:val="00D1487C"/>
    <w:rsid w:val="00D14E8B"/>
    <w:rsid w:val="00D153A0"/>
    <w:rsid w:val="00D1597B"/>
    <w:rsid w:val="00D16202"/>
    <w:rsid w:val="00D165BA"/>
    <w:rsid w:val="00D16EE2"/>
    <w:rsid w:val="00D1716C"/>
    <w:rsid w:val="00D17BF5"/>
    <w:rsid w:val="00D17E2B"/>
    <w:rsid w:val="00D2039B"/>
    <w:rsid w:val="00D20753"/>
    <w:rsid w:val="00D213EB"/>
    <w:rsid w:val="00D21BB3"/>
    <w:rsid w:val="00D21F7F"/>
    <w:rsid w:val="00D224BC"/>
    <w:rsid w:val="00D22857"/>
    <w:rsid w:val="00D263F9"/>
    <w:rsid w:val="00D2784F"/>
    <w:rsid w:val="00D27C21"/>
    <w:rsid w:val="00D27FFD"/>
    <w:rsid w:val="00D30B12"/>
    <w:rsid w:val="00D3103F"/>
    <w:rsid w:val="00D3223B"/>
    <w:rsid w:val="00D32779"/>
    <w:rsid w:val="00D332AF"/>
    <w:rsid w:val="00D33543"/>
    <w:rsid w:val="00D33E3F"/>
    <w:rsid w:val="00D345C0"/>
    <w:rsid w:val="00D34771"/>
    <w:rsid w:val="00D34C1C"/>
    <w:rsid w:val="00D34DEC"/>
    <w:rsid w:val="00D351FF"/>
    <w:rsid w:val="00D371AC"/>
    <w:rsid w:val="00D372F9"/>
    <w:rsid w:val="00D40892"/>
    <w:rsid w:val="00D40B27"/>
    <w:rsid w:val="00D41B82"/>
    <w:rsid w:val="00D42683"/>
    <w:rsid w:val="00D42A5A"/>
    <w:rsid w:val="00D42CC6"/>
    <w:rsid w:val="00D433EB"/>
    <w:rsid w:val="00D44160"/>
    <w:rsid w:val="00D442AD"/>
    <w:rsid w:val="00D461D7"/>
    <w:rsid w:val="00D47A4A"/>
    <w:rsid w:val="00D5051B"/>
    <w:rsid w:val="00D506B7"/>
    <w:rsid w:val="00D50731"/>
    <w:rsid w:val="00D50D40"/>
    <w:rsid w:val="00D51099"/>
    <w:rsid w:val="00D512B9"/>
    <w:rsid w:val="00D51902"/>
    <w:rsid w:val="00D537E1"/>
    <w:rsid w:val="00D53C02"/>
    <w:rsid w:val="00D540A6"/>
    <w:rsid w:val="00D54EB4"/>
    <w:rsid w:val="00D56062"/>
    <w:rsid w:val="00D56129"/>
    <w:rsid w:val="00D578CF"/>
    <w:rsid w:val="00D57C24"/>
    <w:rsid w:val="00D601BD"/>
    <w:rsid w:val="00D60749"/>
    <w:rsid w:val="00D608A3"/>
    <w:rsid w:val="00D609B9"/>
    <w:rsid w:val="00D61639"/>
    <w:rsid w:val="00D620AE"/>
    <w:rsid w:val="00D62319"/>
    <w:rsid w:val="00D625B4"/>
    <w:rsid w:val="00D631FB"/>
    <w:rsid w:val="00D632F0"/>
    <w:rsid w:val="00D636F0"/>
    <w:rsid w:val="00D63CE9"/>
    <w:rsid w:val="00D63E75"/>
    <w:rsid w:val="00D640F0"/>
    <w:rsid w:val="00D649A9"/>
    <w:rsid w:val="00D649BC"/>
    <w:rsid w:val="00D65122"/>
    <w:rsid w:val="00D6543D"/>
    <w:rsid w:val="00D65891"/>
    <w:rsid w:val="00D6612F"/>
    <w:rsid w:val="00D66AC1"/>
    <w:rsid w:val="00D708C2"/>
    <w:rsid w:val="00D70DA2"/>
    <w:rsid w:val="00D70F97"/>
    <w:rsid w:val="00D7116A"/>
    <w:rsid w:val="00D71BAF"/>
    <w:rsid w:val="00D72C88"/>
    <w:rsid w:val="00D72E0D"/>
    <w:rsid w:val="00D739D9"/>
    <w:rsid w:val="00D73A1A"/>
    <w:rsid w:val="00D74DEE"/>
    <w:rsid w:val="00D74EEF"/>
    <w:rsid w:val="00D753E0"/>
    <w:rsid w:val="00D75811"/>
    <w:rsid w:val="00D75C56"/>
    <w:rsid w:val="00D76E6D"/>
    <w:rsid w:val="00D76E82"/>
    <w:rsid w:val="00D77006"/>
    <w:rsid w:val="00D77C64"/>
    <w:rsid w:val="00D77D6D"/>
    <w:rsid w:val="00D77E88"/>
    <w:rsid w:val="00D80608"/>
    <w:rsid w:val="00D80C3F"/>
    <w:rsid w:val="00D81344"/>
    <w:rsid w:val="00D81462"/>
    <w:rsid w:val="00D81794"/>
    <w:rsid w:val="00D81F19"/>
    <w:rsid w:val="00D846A3"/>
    <w:rsid w:val="00D84BCD"/>
    <w:rsid w:val="00D85836"/>
    <w:rsid w:val="00D86337"/>
    <w:rsid w:val="00D8700B"/>
    <w:rsid w:val="00D87042"/>
    <w:rsid w:val="00D87087"/>
    <w:rsid w:val="00D874DE"/>
    <w:rsid w:val="00D87632"/>
    <w:rsid w:val="00D8783A"/>
    <w:rsid w:val="00D879EE"/>
    <w:rsid w:val="00D9001E"/>
    <w:rsid w:val="00D90535"/>
    <w:rsid w:val="00D90566"/>
    <w:rsid w:val="00D906C5"/>
    <w:rsid w:val="00D91029"/>
    <w:rsid w:val="00D91E83"/>
    <w:rsid w:val="00D933A4"/>
    <w:rsid w:val="00D933DE"/>
    <w:rsid w:val="00D945CD"/>
    <w:rsid w:val="00D94FBD"/>
    <w:rsid w:val="00D96622"/>
    <w:rsid w:val="00D9737C"/>
    <w:rsid w:val="00D975B3"/>
    <w:rsid w:val="00DA0750"/>
    <w:rsid w:val="00DA19BF"/>
    <w:rsid w:val="00DA1D84"/>
    <w:rsid w:val="00DA234C"/>
    <w:rsid w:val="00DA3488"/>
    <w:rsid w:val="00DA38C8"/>
    <w:rsid w:val="00DA3979"/>
    <w:rsid w:val="00DA3DE8"/>
    <w:rsid w:val="00DA3E46"/>
    <w:rsid w:val="00DA4529"/>
    <w:rsid w:val="00DA454B"/>
    <w:rsid w:val="00DA4C94"/>
    <w:rsid w:val="00DA54BD"/>
    <w:rsid w:val="00DA5AC4"/>
    <w:rsid w:val="00DA6BED"/>
    <w:rsid w:val="00DA7046"/>
    <w:rsid w:val="00DA7174"/>
    <w:rsid w:val="00DA78BD"/>
    <w:rsid w:val="00DB00BF"/>
    <w:rsid w:val="00DB025A"/>
    <w:rsid w:val="00DB0595"/>
    <w:rsid w:val="00DB0F68"/>
    <w:rsid w:val="00DB16FB"/>
    <w:rsid w:val="00DB3265"/>
    <w:rsid w:val="00DB340B"/>
    <w:rsid w:val="00DB343A"/>
    <w:rsid w:val="00DB3CF8"/>
    <w:rsid w:val="00DB40F6"/>
    <w:rsid w:val="00DB593E"/>
    <w:rsid w:val="00DB5E6B"/>
    <w:rsid w:val="00DB67B2"/>
    <w:rsid w:val="00DB696A"/>
    <w:rsid w:val="00DB6AAF"/>
    <w:rsid w:val="00DB71E6"/>
    <w:rsid w:val="00DC01F5"/>
    <w:rsid w:val="00DC06A9"/>
    <w:rsid w:val="00DC07B4"/>
    <w:rsid w:val="00DC0C38"/>
    <w:rsid w:val="00DC2423"/>
    <w:rsid w:val="00DC3504"/>
    <w:rsid w:val="00DC3B59"/>
    <w:rsid w:val="00DC43B3"/>
    <w:rsid w:val="00DC4AAF"/>
    <w:rsid w:val="00DC4D22"/>
    <w:rsid w:val="00DC4EF6"/>
    <w:rsid w:val="00DC570E"/>
    <w:rsid w:val="00DC640A"/>
    <w:rsid w:val="00DC746A"/>
    <w:rsid w:val="00DC7738"/>
    <w:rsid w:val="00DD078A"/>
    <w:rsid w:val="00DD0A8C"/>
    <w:rsid w:val="00DD10A3"/>
    <w:rsid w:val="00DD3A80"/>
    <w:rsid w:val="00DD40DA"/>
    <w:rsid w:val="00DD41D9"/>
    <w:rsid w:val="00DD521C"/>
    <w:rsid w:val="00DD5DFE"/>
    <w:rsid w:val="00DD6479"/>
    <w:rsid w:val="00DD6C18"/>
    <w:rsid w:val="00DD6D35"/>
    <w:rsid w:val="00DD7CE2"/>
    <w:rsid w:val="00DE0826"/>
    <w:rsid w:val="00DE0F34"/>
    <w:rsid w:val="00DE2052"/>
    <w:rsid w:val="00DE2099"/>
    <w:rsid w:val="00DE2433"/>
    <w:rsid w:val="00DE250E"/>
    <w:rsid w:val="00DE3381"/>
    <w:rsid w:val="00DE3C5D"/>
    <w:rsid w:val="00DE3CD1"/>
    <w:rsid w:val="00DE3DDB"/>
    <w:rsid w:val="00DE3E42"/>
    <w:rsid w:val="00DE47BA"/>
    <w:rsid w:val="00DE5070"/>
    <w:rsid w:val="00DE5496"/>
    <w:rsid w:val="00DE570E"/>
    <w:rsid w:val="00DE7A6A"/>
    <w:rsid w:val="00DE7F11"/>
    <w:rsid w:val="00DF05F2"/>
    <w:rsid w:val="00DF14DB"/>
    <w:rsid w:val="00DF16E1"/>
    <w:rsid w:val="00DF18E9"/>
    <w:rsid w:val="00DF2C6D"/>
    <w:rsid w:val="00DF33FA"/>
    <w:rsid w:val="00DF3605"/>
    <w:rsid w:val="00DF3AEC"/>
    <w:rsid w:val="00DF3CB7"/>
    <w:rsid w:val="00DF655D"/>
    <w:rsid w:val="00DF65F5"/>
    <w:rsid w:val="00DF7648"/>
    <w:rsid w:val="00E00483"/>
    <w:rsid w:val="00E015AB"/>
    <w:rsid w:val="00E02AC4"/>
    <w:rsid w:val="00E03729"/>
    <w:rsid w:val="00E04838"/>
    <w:rsid w:val="00E05261"/>
    <w:rsid w:val="00E053ED"/>
    <w:rsid w:val="00E05441"/>
    <w:rsid w:val="00E0581B"/>
    <w:rsid w:val="00E05C12"/>
    <w:rsid w:val="00E0647E"/>
    <w:rsid w:val="00E07820"/>
    <w:rsid w:val="00E100DA"/>
    <w:rsid w:val="00E10181"/>
    <w:rsid w:val="00E1095B"/>
    <w:rsid w:val="00E1123B"/>
    <w:rsid w:val="00E11BB2"/>
    <w:rsid w:val="00E11E7B"/>
    <w:rsid w:val="00E129E8"/>
    <w:rsid w:val="00E1323B"/>
    <w:rsid w:val="00E13B28"/>
    <w:rsid w:val="00E13EFE"/>
    <w:rsid w:val="00E1482A"/>
    <w:rsid w:val="00E15372"/>
    <w:rsid w:val="00E164AF"/>
    <w:rsid w:val="00E16B81"/>
    <w:rsid w:val="00E16D08"/>
    <w:rsid w:val="00E208CA"/>
    <w:rsid w:val="00E2139A"/>
    <w:rsid w:val="00E22312"/>
    <w:rsid w:val="00E25A2C"/>
    <w:rsid w:val="00E270A0"/>
    <w:rsid w:val="00E27749"/>
    <w:rsid w:val="00E30B1E"/>
    <w:rsid w:val="00E3239F"/>
    <w:rsid w:val="00E339BF"/>
    <w:rsid w:val="00E33C03"/>
    <w:rsid w:val="00E364EF"/>
    <w:rsid w:val="00E36B92"/>
    <w:rsid w:val="00E3751F"/>
    <w:rsid w:val="00E40447"/>
    <w:rsid w:val="00E40ACB"/>
    <w:rsid w:val="00E414C3"/>
    <w:rsid w:val="00E4195E"/>
    <w:rsid w:val="00E41D3D"/>
    <w:rsid w:val="00E425C1"/>
    <w:rsid w:val="00E42F14"/>
    <w:rsid w:val="00E43F6C"/>
    <w:rsid w:val="00E44356"/>
    <w:rsid w:val="00E448C1"/>
    <w:rsid w:val="00E44AC0"/>
    <w:rsid w:val="00E459D4"/>
    <w:rsid w:val="00E46ADD"/>
    <w:rsid w:val="00E46EE2"/>
    <w:rsid w:val="00E472FB"/>
    <w:rsid w:val="00E474C7"/>
    <w:rsid w:val="00E476AF"/>
    <w:rsid w:val="00E51061"/>
    <w:rsid w:val="00E51810"/>
    <w:rsid w:val="00E5230D"/>
    <w:rsid w:val="00E52404"/>
    <w:rsid w:val="00E52FFF"/>
    <w:rsid w:val="00E546F3"/>
    <w:rsid w:val="00E54C97"/>
    <w:rsid w:val="00E55625"/>
    <w:rsid w:val="00E56B6B"/>
    <w:rsid w:val="00E577E1"/>
    <w:rsid w:val="00E57BBF"/>
    <w:rsid w:val="00E6129E"/>
    <w:rsid w:val="00E61713"/>
    <w:rsid w:val="00E62825"/>
    <w:rsid w:val="00E6286F"/>
    <w:rsid w:val="00E62B58"/>
    <w:rsid w:val="00E62DE0"/>
    <w:rsid w:val="00E6326F"/>
    <w:rsid w:val="00E641F0"/>
    <w:rsid w:val="00E64A7F"/>
    <w:rsid w:val="00E659CB"/>
    <w:rsid w:val="00E65B8E"/>
    <w:rsid w:val="00E65E0F"/>
    <w:rsid w:val="00E65F74"/>
    <w:rsid w:val="00E66EF6"/>
    <w:rsid w:val="00E67000"/>
    <w:rsid w:val="00E7095F"/>
    <w:rsid w:val="00E70BC6"/>
    <w:rsid w:val="00E70DB5"/>
    <w:rsid w:val="00E715F7"/>
    <w:rsid w:val="00E72622"/>
    <w:rsid w:val="00E727F3"/>
    <w:rsid w:val="00E745B9"/>
    <w:rsid w:val="00E745F6"/>
    <w:rsid w:val="00E749E2"/>
    <w:rsid w:val="00E750BA"/>
    <w:rsid w:val="00E75545"/>
    <w:rsid w:val="00E75923"/>
    <w:rsid w:val="00E762C1"/>
    <w:rsid w:val="00E777C6"/>
    <w:rsid w:val="00E805C3"/>
    <w:rsid w:val="00E81251"/>
    <w:rsid w:val="00E818C1"/>
    <w:rsid w:val="00E8285D"/>
    <w:rsid w:val="00E82A32"/>
    <w:rsid w:val="00E843EB"/>
    <w:rsid w:val="00E847E5"/>
    <w:rsid w:val="00E84F49"/>
    <w:rsid w:val="00E85B99"/>
    <w:rsid w:val="00E85D08"/>
    <w:rsid w:val="00E86238"/>
    <w:rsid w:val="00E86CE8"/>
    <w:rsid w:val="00E86E07"/>
    <w:rsid w:val="00E870D2"/>
    <w:rsid w:val="00E9001F"/>
    <w:rsid w:val="00E90786"/>
    <w:rsid w:val="00E90EFB"/>
    <w:rsid w:val="00E91B50"/>
    <w:rsid w:val="00E91B8E"/>
    <w:rsid w:val="00E91E8D"/>
    <w:rsid w:val="00E9219B"/>
    <w:rsid w:val="00E922E4"/>
    <w:rsid w:val="00E93716"/>
    <w:rsid w:val="00E93B89"/>
    <w:rsid w:val="00E95773"/>
    <w:rsid w:val="00E95B1F"/>
    <w:rsid w:val="00E96C32"/>
    <w:rsid w:val="00E96ECE"/>
    <w:rsid w:val="00E97EA4"/>
    <w:rsid w:val="00EA034C"/>
    <w:rsid w:val="00EA0442"/>
    <w:rsid w:val="00EA064C"/>
    <w:rsid w:val="00EA1082"/>
    <w:rsid w:val="00EA1502"/>
    <w:rsid w:val="00EA1AEE"/>
    <w:rsid w:val="00EA1F93"/>
    <w:rsid w:val="00EA277B"/>
    <w:rsid w:val="00EA2AB4"/>
    <w:rsid w:val="00EA2B60"/>
    <w:rsid w:val="00EA3703"/>
    <w:rsid w:val="00EA46AC"/>
    <w:rsid w:val="00EA4BD4"/>
    <w:rsid w:val="00EA6037"/>
    <w:rsid w:val="00EA604A"/>
    <w:rsid w:val="00EA7CA1"/>
    <w:rsid w:val="00EA7E9D"/>
    <w:rsid w:val="00EB06DA"/>
    <w:rsid w:val="00EB10D1"/>
    <w:rsid w:val="00EB192F"/>
    <w:rsid w:val="00EB204F"/>
    <w:rsid w:val="00EB272F"/>
    <w:rsid w:val="00EB284C"/>
    <w:rsid w:val="00EB319B"/>
    <w:rsid w:val="00EB3413"/>
    <w:rsid w:val="00EB37EF"/>
    <w:rsid w:val="00EB38FE"/>
    <w:rsid w:val="00EB3B65"/>
    <w:rsid w:val="00EB3B6B"/>
    <w:rsid w:val="00EB4445"/>
    <w:rsid w:val="00EB4570"/>
    <w:rsid w:val="00EB4586"/>
    <w:rsid w:val="00EB488C"/>
    <w:rsid w:val="00EB48A8"/>
    <w:rsid w:val="00EB4E74"/>
    <w:rsid w:val="00EB5239"/>
    <w:rsid w:val="00EB533E"/>
    <w:rsid w:val="00EB6373"/>
    <w:rsid w:val="00EB6CE6"/>
    <w:rsid w:val="00EB7C92"/>
    <w:rsid w:val="00EB7DF6"/>
    <w:rsid w:val="00EC028F"/>
    <w:rsid w:val="00EC04D9"/>
    <w:rsid w:val="00EC1B01"/>
    <w:rsid w:val="00EC1D6D"/>
    <w:rsid w:val="00EC2225"/>
    <w:rsid w:val="00EC26C3"/>
    <w:rsid w:val="00EC3517"/>
    <w:rsid w:val="00EC375B"/>
    <w:rsid w:val="00EC3E1D"/>
    <w:rsid w:val="00EC5F44"/>
    <w:rsid w:val="00EC67C7"/>
    <w:rsid w:val="00EC6B2F"/>
    <w:rsid w:val="00EC6F21"/>
    <w:rsid w:val="00ED0F6A"/>
    <w:rsid w:val="00ED15B7"/>
    <w:rsid w:val="00ED2B51"/>
    <w:rsid w:val="00ED2D55"/>
    <w:rsid w:val="00ED2F3A"/>
    <w:rsid w:val="00ED36D3"/>
    <w:rsid w:val="00ED39A6"/>
    <w:rsid w:val="00ED402C"/>
    <w:rsid w:val="00ED463C"/>
    <w:rsid w:val="00ED48C9"/>
    <w:rsid w:val="00ED5B6A"/>
    <w:rsid w:val="00ED779F"/>
    <w:rsid w:val="00EE1F64"/>
    <w:rsid w:val="00EE29D7"/>
    <w:rsid w:val="00EE2FC2"/>
    <w:rsid w:val="00EE3E0D"/>
    <w:rsid w:val="00EE4515"/>
    <w:rsid w:val="00EE48BE"/>
    <w:rsid w:val="00EE4DBF"/>
    <w:rsid w:val="00EE4FBE"/>
    <w:rsid w:val="00EE4FDF"/>
    <w:rsid w:val="00EE5106"/>
    <w:rsid w:val="00EE5310"/>
    <w:rsid w:val="00EF26C6"/>
    <w:rsid w:val="00EF31F6"/>
    <w:rsid w:val="00EF3EA9"/>
    <w:rsid w:val="00EF431A"/>
    <w:rsid w:val="00EF49EC"/>
    <w:rsid w:val="00EF5607"/>
    <w:rsid w:val="00EF6EEB"/>
    <w:rsid w:val="00EF769F"/>
    <w:rsid w:val="00F007A0"/>
    <w:rsid w:val="00F00E03"/>
    <w:rsid w:val="00F00F3A"/>
    <w:rsid w:val="00F019F6"/>
    <w:rsid w:val="00F02480"/>
    <w:rsid w:val="00F02C1F"/>
    <w:rsid w:val="00F03342"/>
    <w:rsid w:val="00F033D5"/>
    <w:rsid w:val="00F03A4D"/>
    <w:rsid w:val="00F041EE"/>
    <w:rsid w:val="00F04B8B"/>
    <w:rsid w:val="00F04C48"/>
    <w:rsid w:val="00F05137"/>
    <w:rsid w:val="00F06A35"/>
    <w:rsid w:val="00F06ABD"/>
    <w:rsid w:val="00F06B8B"/>
    <w:rsid w:val="00F06F48"/>
    <w:rsid w:val="00F11E01"/>
    <w:rsid w:val="00F11E47"/>
    <w:rsid w:val="00F1234C"/>
    <w:rsid w:val="00F12813"/>
    <w:rsid w:val="00F143D7"/>
    <w:rsid w:val="00F1453E"/>
    <w:rsid w:val="00F14F7C"/>
    <w:rsid w:val="00F15ABE"/>
    <w:rsid w:val="00F165C1"/>
    <w:rsid w:val="00F16906"/>
    <w:rsid w:val="00F16E2C"/>
    <w:rsid w:val="00F1738B"/>
    <w:rsid w:val="00F17449"/>
    <w:rsid w:val="00F205AC"/>
    <w:rsid w:val="00F207A8"/>
    <w:rsid w:val="00F22538"/>
    <w:rsid w:val="00F22EDC"/>
    <w:rsid w:val="00F23986"/>
    <w:rsid w:val="00F23AC7"/>
    <w:rsid w:val="00F23CE6"/>
    <w:rsid w:val="00F23DB5"/>
    <w:rsid w:val="00F241BC"/>
    <w:rsid w:val="00F24B42"/>
    <w:rsid w:val="00F25324"/>
    <w:rsid w:val="00F25ECF"/>
    <w:rsid w:val="00F27F32"/>
    <w:rsid w:val="00F30494"/>
    <w:rsid w:val="00F30521"/>
    <w:rsid w:val="00F306BB"/>
    <w:rsid w:val="00F31339"/>
    <w:rsid w:val="00F32360"/>
    <w:rsid w:val="00F326F1"/>
    <w:rsid w:val="00F33D4F"/>
    <w:rsid w:val="00F33F74"/>
    <w:rsid w:val="00F34A9E"/>
    <w:rsid w:val="00F34DEE"/>
    <w:rsid w:val="00F35901"/>
    <w:rsid w:val="00F35F35"/>
    <w:rsid w:val="00F36266"/>
    <w:rsid w:val="00F368F5"/>
    <w:rsid w:val="00F37AB9"/>
    <w:rsid w:val="00F409E7"/>
    <w:rsid w:val="00F41700"/>
    <w:rsid w:val="00F41B06"/>
    <w:rsid w:val="00F42219"/>
    <w:rsid w:val="00F4271E"/>
    <w:rsid w:val="00F45DFE"/>
    <w:rsid w:val="00F46564"/>
    <w:rsid w:val="00F509F1"/>
    <w:rsid w:val="00F51ED7"/>
    <w:rsid w:val="00F51F97"/>
    <w:rsid w:val="00F5286D"/>
    <w:rsid w:val="00F52A03"/>
    <w:rsid w:val="00F52AC8"/>
    <w:rsid w:val="00F52BAD"/>
    <w:rsid w:val="00F52FC2"/>
    <w:rsid w:val="00F534BA"/>
    <w:rsid w:val="00F536D2"/>
    <w:rsid w:val="00F53724"/>
    <w:rsid w:val="00F53B68"/>
    <w:rsid w:val="00F54122"/>
    <w:rsid w:val="00F545FF"/>
    <w:rsid w:val="00F548AE"/>
    <w:rsid w:val="00F56083"/>
    <w:rsid w:val="00F5662A"/>
    <w:rsid w:val="00F57FBD"/>
    <w:rsid w:val="00F6032B"/>
    <w:rsid w:val="00F60585"/>
    <w:rsid w:val="00F60642"/>
    <w:rsid w:val="00F60F5A"/>
    <w:rsid w:val="00F6142C"/>
    <w:rsid w:val="00F614CB"/>
    <w:rsid w:val="00F61AEA"/>
    <w:rsid w:val="00F61C05"/>
    <w:rsid w:val="00F61E94"/>
    <w:rsid w:val="00F62221"/>
    <w:rsid w:val="00F62769"/>
    <w:rsid w:val="00F62A75"/>
    <w:rsid w:val="00F63935"/>
    <w:rsid w:val="00F644BA"/>
    <w:rsid w:val="00F64622"/>
    <w:rsid w:val="00F6472E"/>
    <w:rsid w:val="00F64AB9"/>
    <w:rsid w:val="00F6574B"/>
    <w:rsid w:val="00F65EB8"/>
    <w:rsid w:val="00F66527"/>
    <w:rsid w:val="00F66CD7"/>
    <w:rsid w:val="00F70028"/>
    <w:rsid w:val="00F71B93"/>
    <w:rsid w:val="00F725CB"/>
    <w:rsid w:val="00F728E2"/>
    <w:rsid w:val="00F7365A"/>
    <w:rsid w:val="00F737BB"/>
    <w:rsid w:val="00F73F4E"/>
    <w:rsid w:val="00F74A0F"/>
    <w:rsid w:val="00F74B78"/>
    <w:rsid w:val="00F7531B"/>
    <w:rsid w:val="00F75826"/>
    <w:rsid w:val="00F76B75"/>
    <w:rsid w:val="00F770EE"/>
    <w:rsid w:val="00F771BD"/>
    <w:rsid w:val="00F77D71"/>
    <w:rsid w:val="00F803DF"/>
    <w:rsid w:val="00F80F27"/>
    <w:rsid w:val="00F80FF6"/>
    <w:rsid w:val="00F81D19"/>
    <w:rsid w:val="00F81D3B"/>
    <w:rsid w:val="00F8205E"/>
    <w:rsid w:val="00F82F28"/>
    <w:rsid w:val="00F830ED"/>
    <w:rsid w:val="00F83B89"/>
    <w:rsid w:val="00F83E16"/>
    <w:rsid w:val="00F85BBF"/>
    <w:rsid w:val="00F85F91"/>
    <w:rsid w:val="00F90B99"/>
    <w:rsid w:val="00F90C76"/>
    <w:rsid w:val="00F924BD"/>
    <w:rsid w:val="00F92A37"/>
    <w:rsid w:val="00F92CAE"/>
    <w:rsid w:val="00F93572"/>
    <w:rsid w:val="00F935EC"/>
    <w:rsid w:val="00F93731"/>
    <w:rsid w:val="00F938B8"/>
    <w:rsid w:val="00F940A8"/>
    <w:rsid w:val="00F94518"/>
    <w:rsid w:val="00F953BE"/>
    <w:rsid w:val="00F9552B"/>
    <w:rsid w:val="00F95DA3"/>
    <w:rsid w:val="00F963D3"/>
    <w:rsid w:val="00F96EC5"/>
    <w:rsid w:val="00F96FB6"/>
    <w:rsid w:val="00F9719E"/>
    <w:rsid w:val="00F973C5"/>
    <w:rsid w:val="00F977B7"/>
    <w:rsid w:val="00FA0561"/>
    <w:rsid w:val="00FA0976"/>
    <w:rsid w:val="00FA0F75"/>
    <w:rsid w:val="00FA0FF2"/>
    <w:rsid w:val="00FA26E7"/>
    <w:rsid w:val="00FA2B9B"/>
    <w:rsid w:val="00FA2F52"/>
    <w:rsid w:val="00FA3FA5"/>
    <w:rsid w:val="00FA46A8"/>
    <w:rsid w:val="00FA5F63"/>
    <w:rsid w:val="00FA6644"/>
    <w:rsid w:val="00FA7176"/>
    <w:rsid w:val="00FB0076"/>
    <w:rsid w:val="00FB02CF"/>
    <w:rsid w:val="00FB044E"/>
    <w:rsid w:val="00FB0629"/>
    <w:rsid w:val="00FB1C91"/>
    <w:rsid w:val="00FB1CC2"/>
    <w:rsid w:val="00FB2101"/>
    <w:rsid w:val="00FB2D19"/>
    <w:rsid w:val="00FB300A"/>
    <w:rsid w:val="00FB3143"/>
    <w:rsid w:val="00FB3CB1"/>
    <w:rsid w:val="00FB3CC0"/>
    <w:rsid w:val="00FB4AF3"/>
    <w:rsid w:val="00FB55B0"/>
    <w:rsid w:val="00FB67B6"/>
    <w:rsid w:val="00FB67F5"/>
    <w:rsid w:val="00FB7233"/>
    <w:rsid w:val="00FB76D4"/>
    <w:rsid w:val="00FB7A3E"/>
    <w:rsid w:val="00FC0519"/>
    <w:rsid w:val="00FC0546"/>
    <w:rsid w:val="00FC0BB3"/>
    <w:rsid w:val="00FC0CF3"/>
    <w:rsid w:val="00FC0D4A"/>
    <w:rsid w:val="00FC11D7"/>
    <w:rsid w:val="00FC12A1"/>
    <w:rsid w:val="00FC1A85"/>
    <w:rsid w:val="00FC22BE"/>
    <w:rsid w:val="00FC39B7"/>
    <w:rsid w:val="00FC3A92"/>
    <w:rsid w:val="00FC5005"/>
    <w:rsid w:val="00FC64C2"/>
    <w:rsid w:val="00FC77DB"/>
    <w:rsid w:val="00FC793C"/>
    <w:rsid w:val="00FD0FBE"/>
    <w:rsid w:val="00FD1565"/>
    <w:rsid w:val="00FD17F2"/>
    <w:rsid w:val="00FD1C7D"/>
    <w:rsid w:val="00FD3084"/>
    <w:rsid w:val="00FD613E"/>
    <w:rsid w:val="00FD7BF7"/>
    <w:rsid w:val="00FE0E45"/>
    <w:rsid w:val="00FE12D7"/>
    <w:rsid w:val="00FE17D8"/>
    <w:rsid w:val="00FE1BE0"/>
    <w:rsid w:val="00FE3091"/>
    <w:rsid w:val="00FE3658"/>
    <w:rsid w:val="00FE374E"/>
    <w:rsid w:val="00FE3C2C"/>
    <w:rsid w:val="00FE3EC1"/>
    <w:rsid w:val="00FE41A1"/>
    <w:rsid w:val="00FE50A0"/>
    <w:rsid w:val="00FE53EC"/>
    <w:rsid w:val="00FE5BD3"/>
    <w:rsid w:val="00FE61CF"/>
    <w:rsid w:val="00FE621E"/>
    <w:rsid w:val="00FE69D0"/>
    <w:rsid w:val="00FE6DA2"/>
    <w:rsid w:val="00FE7326"/>
    <w:rsid w:val="00FE7675"/>
    <w:rsid w:val="00FF037D"/>
    <w:rsid w:val="00FF056D"/>
    <w:rsid w:val="00FF10F4"/>
    <w:rsid w:val="00FF116E"/>
    <w:rsid w:val="00FF18B2"/>
    <w:rsid w:val="00FF21A8"/>
    <w:rsid w:val="00FF26BB"/>
    <w:rsid w:val="00FF26ED"/>
    <w:rsid w:val="00FF29E7"/>
    <w:rsid w:val="00FF3FF3"/>
    <w:rsid w:val="00FF40BA"/>
    <w:rsid w:val="00FF4100"/>
    <w:rsid w:val="00FF4891"/>
    <w:rsid w:val="00FF4C34"/>
    <w:rsid w:val="00FF58A8"/>
    <w:rsid w:val="00FF5DB7"/>
    <w:rsid w:val="00FF69A0"/>
    <w:rsid w:val="00FF69A3"/>
    <w:rsid w:val="00FF7CE2"/>
    <w:rsid w:val="00FF7E40"/>
    <w:rsid w:val="00FF7E4D"/>
    <w:rsid w:val="0C0471F5"/>
    <w:rsid w:val="1297781C"/>
    <w:rsid w:val="18070CB0"/>
    <w:rsid w:val="18DE3281"/>
    <w:rsid w:val="1B752B7F"/>
    <w:rsid w:val="1D717826"/>
    <w:rsid w:val="1FCA205E"/>
    <w:rsid w:val="2A894C89"/>
    <w:rsid w:val="319E326D"/>
    <w:rsid w:val="3C691FA9"/>
    <w:rsid w:val="44384037"/>
    <w:rsid w:val="46C12045"/>
    <w:rsid w:val="4BE34A75"/>
    <w:rsid w:val="52C202F9"/>
    <w:rsid w:val="5B380B62"/>
    <w:rsid w:val="5B394232"/>
    <w:rsid w:val="5D0C46D1"/>
    <w:rsid w:val="630B397D"/>
    <w:rsid w:val="644B0EBF"/>
    <w:rsid w:val="6D9F414F"/>
    <w:rsid w:val="6E51675E"/>
    <w:rsid w:val="713C24D3"/>
    <w:rsid w:val="718C38F7"/>
    <w:rsid w:val="79466439"/>
    <w:rsid w:val="7F2D7F0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5"/>
    <w:qFormat/>
    <w:uiPriority w:val="99"/>
    <w:pPr>
      <w:keepNext/>
      <w:keepLines/>
      <w:spacing w:line="600" w:lineRule="exact"/>
      <w:ind w:firstLine="640" w:firstLineChars="200"/>
      <w:jc w:val="left"/>
      <w:outlineLvl w:val="0"/>
    </w:pPr>
    <w:rPr>
      <w:rFonts w:ascii="Times New Roman" w:hAnsi="Times New Roman" w:eastAsia="黑体" w:cs="Calibri"/>
      <w:bCs/>
      <w:kern w:val="44"/>
      <w:sz w:val="32"/>
      <w:szCs w:val="44"/>
    </w:rPr>
  </w:style>
  <w:style w:type="paragraph" w:styleId="3">
    <w:name w:val="heading 2"/>
    <w:basedOn w:val="1"/>
    <w:next w:val="1"/>
    <w:link w:val="16"/>
    <w:qFormat/>
    <w:locked/>
    <w:uiPriority w:val="99"/>
    <w:pPr>
      <w:keepNext/>
      <w:keepLines/>
      <w:spacing w:line="600" w:lineRule="exact"/>
      <w:ind w:firstLine="200" w:firstLineChars="200"/>
      <w:jc w:val="left"/>
      <w:outlineLvl w:val="1"/>
    </w:pPr>
    <w:rPr>
      <w:rFonts w:ascii="Times New Roman" w:hAnsi="Times New Roman" w:eastAsia="楷体_GB2312"/>
      <w:b/>
      <w:bCs/>
      <w:sz w:val="32"/>
      <w:szCs w:val="32"/>
    </w:rPr>
  </w:style>
  <w:style w:type="character" w:default="1" w:styleId="11">
    <w:name w:val="Default Paragraph Font"/>
    <w:semiHidden/>
    <w:qFormat/>
    <w:uiPriority w:val="99"/>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4">
    <w:name w:val="Body Text"/>
    <w:basedOn w:val="1"/>
    <w:qFormat/>
    <w:uiPriority w:val="1"/>
    <w:rPr>
      <w:sz w:val="32"/>
      <w:szCs w:val="32"/>
    </w:rPr>
  </w:style>
  <w:style w:type="paragraph" w:styleId="5">
    <w:name w:val="Date"/>
    <w:basedOn w:val="1"/>
    <w:next w:val="1"/>
    <w:link w:val="20"/>
    <w:semiHidden/>
    <w:qFormat/>
    <w:uiPriority w:val="99"/>
    <w:pPr>
      <w:spacing w:line="600" w:lineRule="exact"/>
      <w:ind w:left="100" w:leftChars="2500" w:firstLine="200" w:firstLineChars="200"/>
    </w:pPr>
    <w:rPr>
      <w:rFonts w:ascii="Times New Roman" w:hAnsi="Times New Roman" w:eastAsia="仿宋"/>
      <w:sz w:val="32"/>
    </w:rPr>
  </w:style>
  <w:style w:type="paragraph" w:styleId="6">
    <w:name w:val="Balloon Text"/>
    <w:basedOn w:val="1"/>
    <w:link w:val="21"/>
    <w:qFormat/>
    <w:uiPriority w:val="99"/>
    <w:pPr>
      <w:ind w:firstLine="200" w:firstLineChars="200"/>
    </w:pPr>
    <w:rPr>
      <w:rFonts w:ascii="Times New Roman" w:hAnsi="Times New Roman" w:eastAsia="仿宋"/>
      <w:sz w:val="18"/>
      <w:szCs w:val="18"/>
    </w:rPr>
  </w:style>
  <w:style w:type="paragraph" w:styleId="7">
    <w:name w:val="footer"/>
    <w:basedOn w:val="1"/>
    <w:link w:val="19"/>
    <w:qFormat/>
    <w:uiPriority w:val="99"/>
    <w:pPr>
      <w:tabs>
        <w:tab w:val="center" w:pos="4153"/>
        <w:tab w:val="right" w:pos="8306"/>
      </w:tabs>
      <w:snapToGrid w:val="0"/>
      <w:spacing w:line="600" w:lineRule="exact"/>
      <w:ind w:firstLine="200" w:firstLineChars="200"/>
      <w:jc w:val="left"/>
    </w:pPr>
    <w:rPr>
      <w:rFonts w:ascii="Times New Roman" w:hAnsi="Times New Roman" w:eastAsia="仿宋"/>
      <w:kern w:val="0"/>
      <w:sz w:val="18"/>
      <w:szCs w:val="18"/>
    </w:rPr>
  </w:style>
  <w:style w:type="paragraph" w:styleId="8">
    <w:name w:val="header"/>
    <w:basedOn w:val="1"/>
    <w:link w:val="18"/>
    <w:qFormat/>
    <w:uiPriority w:val="99"/>
    <w:pPr>
      <w:pBdr>
        <w:bottom w:val="single" w:color="auto" w:sz="6" w:space="1"/>
      </w:pBdr>
      <w:tabs>
        <w:tab w:val="center" w:pos="4153"/>
        <w:tab w:val="right" w:pos="8306"/>
      </w:tabs>
      <w:snapToGrid w:val="0"/>
      <w:spacing w:line="600" w:lineRule="exact"/>
      <w:ind w:firstLine="200" w:firstLineChars="200"/>
      <w:jc w:val="center"/>
    </w:pPr>
    <w:rPr>
      <w:rFonts w:ascii="Times New Roman" w:hAnsi="Times New Roman" w:eastAsia="仿宋"/>
      <w:kern w:val="0"/>
      <w:sz w:val="18"/>
      <w:szCs w:val="18"/>
    </w:rPr>
  </w:style>
  <w:style w:type="paragraph" w:styleId="9">
    <w:name w:val="toc 1"/>
    <w:basedOn w:val="1"/>
    <w:next w:val="1"/>
    <w:qFormat/>
    <w:uiPriority w:val="99"/>
    <w:pPr>
      <w:spacing w:line="600" w:lineRule="exact"/>
      <w:ind w:firstLine="200" w:firstLineChars="200"/>
    </w:pPr>
    <w:rPr>
      <w:rFonts w:ascii="Times New Roman" w:hAnsi="Times New Roman" w:eastAsia="仿宋"/>
      <w:sz w:val="32"/>
    </w:rPr>
  </w:style>
  <w:style w:type="paragraph" w:styleId="10">
    <w:name w:val="toc 2"/>
    <w:basedOn w:val="1"/>
    <w:next w:val="1"/>
    <w:qFormat/>
    <w:uiPriority w:val="99"/>
    <w:pPr>
      <w:spacing w:line="600" w:lineRule="exact"/>
      <w:ind w:left="420" w:leftChars="200" w:firstLine="200" w:firstLineChars="200"/>
    </w:pPr>
    <w:rPr>
      <w:rFonts w:ascii="Times New Roman" w:hAnsi="Times New Roman" w:eastAsia="仿宋"/>
      <w:sz w:val="32"/>
    </w:rPr>
  </w:style>
  <w:style w:type="character" w:styleId="12">
    <w:name w:val="Strong"/>
    <w:basedOn w:val="11"/>
    <w:qFormat/>
    <w:uiPriority w:val="99"/>
    <w:rPr>
      <w:rFonts w:cs="Times New Roman"/>
      <w:b/>
      <w:bCs/>
    </w:rPr>
  </w:style>
  <w:style w:type="character" w:styleId="13">
    <w:name w:val="Hyperlink"/>
    <w:basedOn w:val="11"/>
    <w:qFormat/>
    <w:uiPriority w:val="99"/>
    <w:rPr>
      <w:rFonts w:cs="Times New Roman"/>
      <w:color w:val="0000FF"/>
      <w:u w:val="single"/>
    </w:rPr>
  </w:style>
  <w:style w:type="character" w:customStyle="1" w:styleId="15">
    <w:name w:val="Heading 1 Char"/>
    <w:basedOn w:val="11"/>
    <w:link w:val="2"/>
    <w:qFormat/>
    <w:locked/>
    <w:uiPriority w:val="99"/>
    <w:rPr>
      <w:rFonts w:eastAsia="黑体" w:cs="Calibri"/>
      <w:bCs/>
      <w:kern w:val="44"/>
      <w:sz w:val="44"/>
      <w:szCs w:val="44"/>
    </w:rPr>
  </w:style>
  <w:style w:type="character" w:customStyle="1" w:styleId="16">
    <w:name w:val="Heading 2 Char"/>
    <w:basedOn w:val="11"/>
    <w:link w:val="3"/>
    <w:qFormat/>
    <w:locked/>
    <w:uiPriority w:val="99"/>
    <w:rPr>
      <w:rFonts w:eastAsia="楷体_GB2312" w:cs="Times New Roman"/>
      <w:b/>
      <w:bCs/>
      <w:kern w:val="2"/>
      <w:sz w:val="32"/>
      <w:szCs w:val="32"/>
    </w:rPr>
  </w:style>
  <w:style w:type="paragraph" w:styleId="17">
    <w:name w:val="List Paragraph"/>
    <w:basedOn w:val="1"/>
    <w:qFormat/>
    <w:uiPriority w:val="99"/>
    <w:pPr>
      <w:spacing w:line="600" w:lineRule="exact"/>
      <w:ind w:firstLine="420" w:firstLineChars="200"/>
    </w:pPr>
    <w:rPr>
      <w:rFonts w:ascii="Times New Roman" w:hAnsi="Times New Roman" w:eastAsia="仿宋" w:cs="Calibri"/>
      <w:sz w:val="32"/>
    </w:rPr>
  </w:style>
  <w:style w:type="character" w:customStyle="1" w:styleId="18">
    <w:name w:val="Header Char"/>
    <w:basedOn w:val="11"/>
    <w:link w:val="8"/>
    <w:qFormat/>
    <w:locked/>
    <w:uiPriority w:val="99"/>
    <w:rPr>
      <w:rFonts w:eastAsia="仿宋" w:cs="Times New Roman"/>
      <w:sz w:val="18"/>
      <w:szCs w:val="18"/>
    </w:rPr>
  </w:style>
  <w:style w:type="character" w:customStyle="1" w:styleId="19">
    <w:name w:val="Footer Char"/>
    <w:basedOn w:val="11"/>
    <w:link w:val="7"/>
    <w:qFormat/>
    <w:locked/>
    <w:uiPriority w:val="99"/>
    <w:rPr>
      <w:rFonts w:eastAsia="仿宋" w:cs="Times New Roman"/>
      <w:sz w:val="18"/>
      <w:szCs w:val="18"/>
    </w:rPr>
  </w:style>
  <w:style w:type="character" w:customStyle="1" w:styleId="20">
    <w:name w:val="Date Char"/>
    <w:basedOn w:val="11"/>
    <w:link w:val="5"/>
    <w:semiHidden/>
    <w:qFormat/>
    <w:locked/>
    <w:uiPriority w:val="99"/>
    <w:rPr>
      <w:rFonts w:eastAsia="仿宋" w:cs="Times New Roman"/>
      <w:kern w:val="2"/>
      <w:sz w:val="24"/>
      <w:szCs w:val="24"/>
    </w:rPr>
  </w:style>
  <w:style w:type="character" w:customStyle="1" w:styleId="21">
    <w:name w:val="Balloon Text Char"/>
    <w:basedOn w:val="11"/>
    <w:link w:val="6"/>
    <w:qFormat/>
    <w:locked/>
    <w:uiPriority w:val="99"/>
    <w:rPr>
      <w:rFonts w:eastAsia="仿宋" w:cs="Times New Roman"/>
      <w:kern w:val="2"/>
      <w:sz w:val="18"/>
      <w:szCs w:val="18"/>
    </w:rPr>
  </w:style>
  <w:style w:type="paragraph" w:customStyle="1" w:styleId="22">
    <w:name w:val="列出段落1"/>
    <w:basedOn w:val="1"/>
    <w:qFormat/>
    <w:uiPriority w:val="99"/>
    <w:pPr>
      <w:spacing w:line="600" w:lineRule="exact"/>
      <w:ind w:firstLine="420" w:firstLineChars="200"/>
    </w:pPr>
    <w:rPr>
      <w:rFonts w:ascii="Times New Roman" w:hAnsi="Times New Roman" w:eastAsia="仿宋"/>
      <w:sz w:val="32"/>
    </w:rPr>
  </w:style>
  <w:style w:type="character" w:customStyle="1" w:styleId="23">
    <w:name w:val="font41"/>
    <w:basedOn w:val="11"/>
    <w:qFormat/>
    <w:uiPriority w:val="99"/>
    <w:rPr>
      <w:rFonts w:ascii="仿宋" w:hAnsi="仿宋" w:eastAsia="仿宋" w:cs="仿宋"/>
      <w:color w:val="000000"/>
      <w:sz w:val="18"/>
      <w:szCs w:val="18"/>
      <w:u w:val="none"/>
    </w:rPr>
  </w:style>
  <w:style w:type="paragraph" w:styleId="24">
    <w:name w:val="No Spacing"/>
    <w:qFormat/>
    <w:uiPriority w:val="1"/>
    <w:pPr>
      <w:widowControl w:val="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4</Pages>
  <Words>1558</Words>
  <Characters>1777</Characters>
  <Lines>0</Lines>
  <Paragraphs>0</Paragraphs>
  <TotalTime>0</TotalTime>
  <ScaleCrop>false</ScaleCrop>
  <LinksUpToDate>false</LinksUpToDate>
  <CharactersWithSpaces>2162</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2020-10-10T03:36:00Z</dcterms:created>
  <dc:creator>PC</dc:creator>
  <cp:lastModifiedBy>Administrator</cp:lastModifiedBy>
  <cp:lastPrinted>2020-10-15T01:48:00Z</cp:lastPrinted>
  <dcterms:modified xsi:type="dcterms:W3CDTF">2023-05-30T08:22:02Z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FA57E3F5BF0E4BF59EDE7BCE3C1A4F5D_12</vt:lpwstr>
  </property>
</Properties>
</file>