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95" w:lineRule="atLeast"/>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湘潭</w:t>
      </w:r>
      <w:bookmarkStart w:id="0" w:name="_GoBack"/>
      <w:bookmarkEnd w:id="0"/>
      <w:r>
        <w:rPr>
          <w:rFonts w:hint="eastAsia" w:ascii="方正小标宋_GBK" w:hAnsi="方正小标宋_GBK" w:eastAsia="方正小标宋_GBK" w:cs="方正小标宋_GBK"/>
          <w:sz w:val="44"/>
          <w:szCs w:val="44"/>
        </w:rPr>
        <w:t>县文化馆关于艺术培训、场馆免费开放</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pPr>
      <w:r>
        <w:rPr>
          <w:rFonts w:hint="eastAsia" w:ascii="方正小标宋_GBK" w:hAnsi="方正小标宋_GBK" w:eastAsia="方正小标宋_GBK" w:cs="方正小标宋_GBK"/>
          <w:sz w:val="44"/>
          <w:szCs w:val="44"/>
        </w:rPr>
        <w:t>安全保障公告</w:t>
      </w:r>
      <w:r>
        <w:rPr>
          <w:rFonts w:hint="default" w:ascii="方正大标宋简体" w:hAnsi="方正大标宋简体" w:eastAsia="方正大标宋简体" w:cs="方正大标宋简体"/>
          <w:sz w:val="43"/>
          <w:szCs w:val="43"/>
        </w:rPr>
        <w:t> </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00"/>
        <w:textAlignment w:val="auto"/>
        <w:rPr>
          <w:sz w:val="32"/>
          <w:szCs w:val="32"/>
        </w:rPr>
      </w:pPr>
      <w:r>
        <w:rPr>
          <w:rFonts w:ascii="仿宋_GB2312" w:eastAsia="仿宋_GB2312" w:cs="仿宋_GB2312"/>
          <w:sz w:val="32"/>
          <w:szCs w:val="32"/>
        </w:rPr>
        <w:t>湘潭县文化馆作为政府设立的公益性公共文化事业单位，提供艺术培训和场馆开放的服务是无偿的，不承担法定或约定的安全保障义务。故特别提示服务对象知悉并注意以下事项，有效保障自身人身以及财产安全。</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00"/>
        <w:textAlignment w:val="auto"/>
        <w:rPr>
          <w:sz w:val="32"/>
          <w:szCs w:val="32"/>
        </w:rPr>
      </w:pPr>
      <w:r>
        <w:rPr>
          <w:rFonts w:hint="default" w:ascii="仿宋_GB2312" w:eastAsia="仿宋_GB2312" w:cs="仿宋_GB2312"/>
          <w:sz w:val="32"/>
          <w:szCs w:val="32"/>
        </w:rPr>
        <w:t>1、服务对象应当遵守湘潭县文化馆免费开放的规章制度（见《湘潭县文化馆免费开放管理办法》），服从工作人员安排。</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00"/>
        <w:textAlignment w:val="auto"/>
        <w:rPr>
          <w:sz w:val="32"/>
          <w:szCs w:val="32"/>
        </w:rPr>
      </w:pPr>
      <w:r>
        <w:rPr>
          <w:rFonts w:hint="default" w:ascii="仿宋_GB2312" w:eastAsia="仿宋_GB2312" w:cs="仿宋_GB2312"/>
          <w:sz w:val="32"/>
          <w:szCs w:val="32"/>
        </w:rPr>
        <w:t>2、服务对象应当在入场以前接受湘潭县文化馆关于免费开放期间的安全教育宣讲。</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00"/>
        <w:textAlignment w:val="auto"/>
        <w:rPr>
          <w:sz w:val="32"/>
          <w:szCs w:val="32"/>
        </w:rPr>
      </w:pPr>
      <w:r>
        <w:rPr>
          <w:rFonts w:hint="default" w:ascii="仿宋_GB2312" w:eastAsia="仿宋_GB2312" w:cs="仿宋_GB2312"/>
          <w:sz w:val="32"/>
          <w:szCs w:val="32"/>
        </w:rPr>
        <w:t>3、湘潭县文化馆定期对免费开放场所以及相关设施设备（含各类电器）进行维护、检修，保证免费开放场所能安全使用和相关设施设备均符合质量要求。</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00"/>
        <w:textAlignment w:val="auto"/>
        <w:rPr>
          <w:sz w:val="32"/>
          <w:szCs w:val="32"/>
        </w:rPr>
      </w:pPr>
      <w:r>
        <w:rPr>
          <w:rFonts w:hint="default" w:ascii="仿宋_GB2312" w:eastAsia="仿宋_GB2312" w:cs="仿宋_GB2312"/>
          <w:sz w:val="32"/>
          <w:szCs w:val="32"/>
        </w:rPr>
        <w:t>4、自身有心脑血管等疾病，禁止参加舞蹈类等高体力消耗的培训以及开放活动。</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00"/>
        <w:textAlignment w:val="auto"/>
        <w:rPr>
          <w:sz w:val="32"/>
          <w:szCs w:val="32"/>
        </w:rPr>
      </w:pPr>
      <w:r>
        <w:rPr>
          <w:rFonts w:hint="default" w:ascii="仿宋_GB2312" w:eastAsia="仿宋_GB2312" w:cs="仿宋_GB2312"/>
          <w:sz w:val="32"/>
          <w:szCs w:val="32"/>
        </w:rPr>
        <w:t>5、进入舞蹈场所之前，必须换好舞蹈鞋和舞蹈服装，禁止穿不适宜在木地板上运动的鞋子以及不适合跳舞的衣服进入舞蹈场所。</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00"/>
        <w:textAlignment w:val="auto"/>
        <w:rPr>
          <w:sz w:val="32"/>
          <w:szCs w:val="32"/>
        </w:rPr>
      </w:pPr>
      <w:r>
        <w:rPr>
          <w:rFonts w:hint="default" w:ascii="仿宋_GB2312" w:eastAsia="仿宋_GB2312" w:cs="仿宋_GB2312"/>
          <w:sz w:val="32"/>
          <w:szCs w:val="32"/>
        </w:rPr>
        <w:t>6、服务对象应妥善保管随身物品，湘潭县文化馆不提供保管义务。</w:t>
      </w:r>
    </w:p>
    <w:p>
      <w:pPr>
        <w:keepNext w:val="0"/>
        <w:keepLines w:val="0"/>
        <w:pageBreakBefore w:val="0"/>
        <w:kinsoku/>
        <w:wordWrap/>
        <w:overflowPunct/>
        <w:topLinePunct w:val="0"/>
        <w:autoSpaceDE/>
        <w:autoSpaceDN/>
        <w:bidi w:val="0"/>
        <w:adjustRightInd/>
        <w:snapToGrid/>
        <w:spacing w:line="560" w:lineRule="exact"/>
        <w:textAlignment w:val="auto"/>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大标宋简体">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NTMxMGJmNzI0OWJhOWExYTc3YTRiMTM2YTQyMzYifQ=="/>
  </w:docVars>
  <w:rsids>
    <w:rsidRoot w:val="03213297"/>
    <w:rsid w:val="03213297"/>
    <w:rsid w:val="51FC4A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401</Words>
  <Characters>401</Characters>
  <Lines>0</Lines>
  <Paragraphs>0</Paragraphs>
  <TotalTime>1</TotalTime>
  <ScaleCrop>false</ScaleCrop>
  <LinksUpToDate>false</LinksUpToDate>
  <CharactersWithSpaces>402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2022-09-09T00:42:00Z</dcterms:created>
  <dc:creator>(｡•ˇ‸ˇ•｡)</dc:creator>
  <cp:lastModifiedBy>(｡•ˇ‸ˇ•｡)</cp:lastModifiedBy>
  <dcterms:modified xsi:type="dcterms:W3CDTF">2022-09-09T00:44:57Z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D773C4AEF8A543F2B0D81F47F3BB4130</vt:lpwstr>
  </property>
</Properties>
</file>