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 xml:space="preserve">第二部分 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2021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年部门预算表</w:t>
      </w:r>
    </w:p>
    <w:bookmarkEnd w:id="0"/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（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1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部门收支总表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1335"/>
        <w:gridCol w:w="2985"/>
        <w:gridCol w:w="14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  <w:tc>
          <w:tcPr>
            <w:tcW w:w="447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2294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lang w:val="en-US" w:eastAsia="zh-CN"/>
              </w:rPr>
              <w:t>4070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2294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2203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四、上级补助收入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1776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五、其他收入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收入总计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4070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微软雅黑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4070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（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2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部门收入总表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6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"/>
        <w:gridCol w:w="315"/>
        <w:gridCol w:w="300"/>
        <w:gridCol w:w="1620"/>
        <w:gridCol w:w="760"/>
        <w:gridCol w:w="990"/>
        <w:gridCol w:w="1088"/>
        <w:gridCol w:w="859"/>
        <w:gridCol w:w="603"/>
        <w:gridCol w:w="994"/>
        <w:gridCol w:w="833"/>
        <w:gridCol w:w="9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57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76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937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一般公共预算拨款</w:t>
            </w:r>
          </w:p>
        </w:tc>
        <w:tc>
          <w:tcPr>
            <w:tcW w:w="60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政府性基金收入</w:t>
            </w:r>
          </w:p>
        </w:tc>
        <w:tc>
          <w:tcPr>
            <w:tcW w:w="99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纳入专户管理的非税收入拨款</w:t>
            </w:r>
          </w:p>
        </w:tc>
        <w:tc>
          <w:tcPr>
            <w:tcW w:w="83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上级补助收入</w:t>
            </w:r>
          </w:p>
        </w:tc>
        <w:tc>
          <w:tcPr>
            <w:tcW w:w="96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7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0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拨款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  <w:jc w:val="center"/>
        </w:trPr>
        <w:tc>
          <w:tcPr>
            <w:tcW w:w="34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1461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663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663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798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1157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476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476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681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983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360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360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623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174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cs="Calibri"/>
                <w:color w:val="auto"/>
                <w:sz w:val="21"/>
                <w:szCs w:val="21"/>
              </w:rPr>
              <w:t>2010401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249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123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249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123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2049901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249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123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330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330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330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116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46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552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253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253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299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173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173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266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379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113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113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266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1276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938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938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488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488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488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488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450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788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450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  <w:t>450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338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  <w:t>4070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  <w:t>2294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  <w:t>2294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lang w:val="en-US" w:eastAsia="zh-CN"/>
              </w:rPr>
              <w:t>1776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（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3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部门支出总表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1461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1422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1157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1133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983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983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187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187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275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275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275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384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1276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428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4070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2832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1238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ind w:firstLine="1501" w:firstLineChars="500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ind w:firstLine="1501" w:firstLineChars="500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ind w:firstLine="1501" w:firstLineChars="500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ind w:firstLine="1501" w:firstLineChars="500"/>
        <w:jc w:val="both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（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4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部门财政拨款收支总表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2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5"/>
        <w:gridCol w:w="1200"/>
        <w:gridCol w:w="3120"/>
        <w:gridCol w:w="12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8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436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微软雅黑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2294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微软雅黑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微软雅黑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2294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lang w:val="en-US" w:eastAsia="zh-CN"/>
              </w:rPr>
              <w:t>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214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微软雅黑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微软雅黑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2294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微软雅黑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2294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（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5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88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525"/>
        <w:gridCol w:w="525"/>
        <w:gridCol w:w="3135"/>
        <w:gridCol w:w="1380"/>
        <w:gridCol w:w="1380"/>
        <w:gridCol w:w="13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7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4155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476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360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其他政府办公厅（室）及相关机构事务支出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其他发展与改革事务支出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2010601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2049901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其他文化旅游体育与传媒支出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2082899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其他退役军人事务管理支出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2100199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其他卫生健康管理事务支出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城管执法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2120501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城乡社区环境卫生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113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2130705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对村民委员会和村党支部的补助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2294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1468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  <w:t>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（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6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）</w:t>
      </w:r>
    </w:p>
    <w:p>
      <w:pPr>
        <w:pStyle w:val="2"/>
        <w:widowControl/>
        <w:rPr>
          <w:rFonts w:ascii="宋体" w:hAnsi="宋体" w:cs="宋体"/>
          <w:b/>
          <w:color w:val="000000"/>
          <w:sz w:val="30"/>
          <w:szCs w:val="30"/>
        </w:rPr>
      </w:pPr>
      <w:r>
        <w:rPr>
          <w:rStyle w:val="5"/>
          <w:rFonts w:hint="eastAsia" w:ascii="宋体" w:hAnsi="宋体" w:cs="宋体"/>
          <w:color w:val="000000"/>
          <w:sz w:val="30"/>
          <w:szCs w:val="30"/>
        </w:rPr>
        <w:t xml:space="preserve"> </w:t>
      </w:r>
      <w:r>
        <w:rPr>
          <w:rStyle w:val="5"/>
          <w:rFonts w:hint="eastAsia" w:ascii="宋体" w:hAnsi="宋体" w:cs="宋体"/>
          <w:color w:val="000000"/>
          <w:sz w:val="30"/>
          <w:szCs w:val="30"/>
          <w:lang w:val="en-US" w:eastAsia="zh-CN"/>
        </w:rPr>
        <w:t xml:space="preserve">       </w:t>
      </w:r>
      <w:r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  <w:t>一般公共预算基本支出表</w:t>
      </w:r>
    </w:p>
    <w:p>
      <w:pPr>
        <w:pStyle w:val="2"/>
        <w:widowControl/>
        <w:jc w:val="center"/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                                                                  单位：万元</w:t>
      </w:r>
    </w:p>
    <w:tbl>
      <w:tblPr>
        <w:tblStyle w:val="3"/>
        <w:tblW w:w="916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25"/>
        <w:gridCol w:w="2205"/>
        <w:gridCol w:w="1395"/>
        <w:gridCol w:w="2100"/>
        <w:gridCol w:w="181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基本支出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科目编码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科目名称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人员经费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公用经费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类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款</w:t>
            </w:r>
          </w:p>
        </w:tc>
        <w:tc>
          <w:tcPr>
            <w:tcW w:w="22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1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8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cs="Calibri"/>
                <w:color w:val="000000"/>
                <w:sz w:val="21"/>
                <w:szCs w:val="21"/>
              </w:rPr>
              <w:t>301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工资福利支出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cs="Calibri"/>
                <w:sz w:val="21"/>
                <w:szCs w:val="21"/>
              </w:rPr>
              <w:t>1229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1229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30101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基本工资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442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442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30102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津贴补贴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244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244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30103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奖金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37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30108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社会保障缴费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225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225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30106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伙食费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47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30107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绩效工资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152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30113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住房公积金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82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30199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其他工资福利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cs="Calibri"/>
                <w:color w:val="000000"/>
                <w:sz w:val="21"/>
                <w:szCs w:val="21"/>
              </w:rPr>
              <w:t>302</w:t>
            </w:r>
            <w:r>
              <w:rPr>
                <w:rFonts w:hint="eastAsia" w:ascii="宋体" w:hAnsi="宋体" w:cs="宋体"/>
                <w:color w:val="222222"/>
                <w:sz w:val="21"/>
                <w:szCs w:val="21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商品和服务支出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cs="Calibri"/>
                <w:sz w:val="21"/>
                <w:szCs w:val="21"/>
              </w:rPr>
              <w:t>200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200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30201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办公费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98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30202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印刷费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23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30206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水电费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30211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差旅费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30217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公务接待费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58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30228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工会经费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cs="Calibri"/>
                <w:color w:val="000000"/>
                <w:sz w:val="21"/>
                <w:szCs w:val="21"/>
              </w:rPr>
            </w:pPr>
            <w:r>
              <w:rPr>
                <w:rFonts w:hint="eastAsia" w:cs="Calibri"/>
                <w:color w:val="000000"/>
                <w:sz w:val="21"/>
                <w:szCs w:val="21"/>
              </w:rPr>
              <w:t>30299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其他商品服务支出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Style w:val="5"/>
                <w:rFonts w:hint="eastAsia" w:ascii="宋体" w:hAnsi="宋体" w:cs="宋体"/>
                <w:color w:val="000000"/>
                <w:sz w:val="18"/>
                <w:szCs w:val="18"/>
              </w:rPr>
              <w:t>303</w:t>
            </w:r>
            <w:r>
              <w:rPr>
                <w:rFonts w:hint="eastAsia" w:ascii="宋体" w:hAnsi="宋体" w:cs="宋体"/>
                <w:color w:val="222222"/>
                <w:sz w:val="21"/>
                <w:szCs w:val="21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对个人和家庭补助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cs="Calibri"/>
                <w:sz w:val="21"/>
                <w:szCs w:val="21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Style w:val="5"/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Style w:val="5"/>
                <w:rFonts w:hint="eastAsia" w:ascii="宋体" w:hAnsi="宋体" w:cs="宋体"/>
                <w:color w:val="000000"/>
                <w:sz w:val="18"/>
                <w:szCs w:val="18"/>
              </w:rPr>
              <w:t>30305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生活补助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cs="Calibri"/>
                <w:sz w:val="21"/>
                <w:szCs w:val="21"/>
              </w:rPr>
            </w:pPr>
            <w:r>
              <w:rPr>
                <w:rFonts w:hint="eastAsia" w:cs="Calibri"/>
                <w:sz w:val="21"/>
                <w:szCs w:val="21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310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其他资本性支出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32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31002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办公设备购置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专项支出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cs="Calibri"/>
                <w:sz w:val="21"/>
                <w:szCs w:val="21"/>
              </w:rPr>
              <w:t>826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Arial" w:hAnsi="Arial" w:cs="Arial"/>
                <w:sz w:val="21"/>
                <w:szCs w:val="21"/>
              </w:rPr>
              <w:t>826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2130705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对村民和党支部的补助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488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488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30299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其他商品服务支出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256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256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2130701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其他对家庭和个人的补助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82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/>
              </w:rPr>
              <w:t>82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222222"/>
                <w:sz w:val="21"/>
                <w:szCs w:val="21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222222"/>
                <w:sz w:val="21"/>
                <w:szCs w:val="21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color w:val="FF0000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color w:val="FF0000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　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color w:val="FF0000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222222"/>
                <w:sz w:val="21"/>
                <w:szCs w:val="21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cs="Calibri"/>
                <w:sz w:val="21"/>
                <w:szCs w:val="21"/>
              </w:rPr>
              <w:t>2294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Arial" w:hAnsi="Arial" w:cs="Arial"/>
                <w:sz w:val="21"/>
                <w:szCs w:val="21"/>
              </w:rPr>
              <w:t>1229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/>
              <w:jc w:val="center"/>
            </w:pPr>
            <w:r>
              <w:rPr>
                <w:rFonts w:hint="eastAsia" w:ascii="Arial" w:hAnsi="Arial" w:cs="Arial"/>
                <w:sz w:val="21"/>
                <w:szCs w:val="21"/>
              </w:rPr>
              <w:t>1065</w:t>
            </w:r>
          </w:p>
        </w:tc>
      </w:tr>
    </w:tbl>
    <w:p>
      <w:pPr>
        <w:pStyle w:val="2"/>
        <w:widowControl/>
        <w:rPr>
          <w:rStyle w:val="5"/>
          <w:rFonts w:hint="eastAsia" w:ascii="宋体" w:hAnsi="宋体" w:cs="宋体"/>
          <w:color w:val="000000"/>
          <w:sz w:val="30"/>
          <w:szCs w:val="30"/>
        </w:rPr>
      </w:pPr>
      <w:r>
        <w:rPr>
          <w:rStyle w:val="5"/>
          <w:rFonts w:hint="eastAsia" w:ascii="宋体" w:hAnsi="宋体" w:cs="宋体"/>
          <w:color w:val="000000"/>
          <w:sz w:val="30"/>
          <w:szCs w:val="30"/>
        </w:rPr>
        <w:t> 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（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7</w:t>
      </w:r>
      <w:r>
        <w:rPr>
          <w:rFonts w:hint="eastAsia" w:ascii="宋体" w:hAnsi="宋体" w:cs="Arial"/>
          <w:b/>
          <w:bCs/>
          <w:color w:val="000000"/>
          <w:kern w:val="0"/>
          <w:sz w:val="30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一般公共预算“三公”经费支出表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64.55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64.55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58.09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ahoma" w:hAnsi="Tahoma" w:eastAsia="微软雅黑" w:cs="Calibri"/>
                <w:kern w:val="0"/>
                <w:sz w:val="21"/>
                <w:szCs w:val="21"/>
                <w:lang w:val="en-US" w:eastAsia="zh-CN" w:bidi="ar-SA"/>
              </w:rPr>
              <w:t>58.09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微软雅黑" w:cs="Arial"/>
          <w:b/>
          <w:bCs/>
          <w:color w:val="000000"/>
          <w:kern w:val="0"/>
          <w:sz w:val="3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8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政府性基金预算支出表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50"/>
        <w:gridCol w:w="750"/>
        <w:gridCol w:w="3225"/>
        <w:gridCol w:w="900"/>
        <w:gridCol w:w="1365"/>
        <w:gridCol w:w="1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47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354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2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22222"/>
                <w:kern w:val="0"/>
                <w:sz w:val="24"/>
              </w:rPr>
              <w:t>无此项指标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32748DDA-A450-4EBE-BD4B-0D4FA22E8DC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2F6BD39-DDB6-4B6B-87FE-2B6E96813A75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3" w:fontKey="{2E2F280A-56AE-42BC-A077-B4997A34A902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4" w:fontKey="{318E14B5-EE58-4F2C-96A2-7CFDC047D3E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F94B2713-4E88-4C08-AF97-16AFB637FBD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F284AE7C-B36E-4776-AC64-6443C9048522}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  <w:embedRegular r:id="rId7" w:fontKey="{99C7E1D9-D5B5-412D-AB54-B739EF7DF35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2MWM1OTUwMGNjZmMzY2NkOTFmMTVmZTFlYWJiYzEifQ=="/>
  </w:docVars>
  <w:rsids>
    <w:rsidRoot w:val="14A5730C"/>
    <w:rsid w:val="00CD397B"/>
    <w:rsid w:val="14A5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2565</Words>
  <Characters>3688</Characters>
  <Lines>0</Lines>
  <Paragraphs>0</Paragraphs>
  <TotalTime>50</TotalTime>
  <ScaleCrop>false</ScaleCrop>
  <LinksUpToDate>false</LinksUpToDate>
  <CharactersWithSpaces>3955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2022-07-05T01:46:00Z</dcterms:created>
  <dc:creator>WPS海军</dc:creator>
  <cp:lastModifiedBy>WPS海军</cp:lastModifiedBy>
  <dcterms:modified xsi:type="dcterms:W3CDTF">2022-07-06T01:46:56Z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E1B673754B7A4FF2AD657D308236B14E</vt:lpwstr>
  </property>
</Properties>
</file>