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436" w:rsidRDefault="00CE0436" w:rsidP="00CE0436">
      <w:pPr>
        <w:spacing w:line="480" w:lineRule="exact"/>
        <w:ind w:right="26"/>
        <w:rPr>
          <w:rFonts w:ascii="黑体" w:eastAsia="黑体" w:hAnsi="黑体"/>
          <w:color w:val="000000"/>
          <w:sz w:val="28"/>
          <w:szCs w:val="28"/>
        </w:rPr>
      </w:pPr>
    </w:p>
    <w:tbl>
      <w:tblPr>
        <w:tblW w:w="9928" w:type="dxa"/>
        <w:jc w:val="center"/>
        <w:tblLayout w:type="fixed"/>
        <w:tblLook w:val="0000"/>
      </w:tblPr>
      <w:tblGrid>
        <w:gridCol w:w="811"/>
        <w:gridCol w:w="1377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CE0436" w:rsidTr="00107D38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0436" w:rsidRDefault="00CE0436" w:rsidP="00410262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 w:rsidR="00410262"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:rsidR="00CE0436" w:rsidTr="00107D38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E0436" w:rsidRDefault="00CE0436" w:rsidP="00107D38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填报单位（盖章）</w:t>
            </w:r>
          </w:p>
        </w:tc>
      </w:tr>
      <w:tr w:rsidR="00CE0436" w:rsidTr="00107D38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E0436">
              <w:rPr>
                <w:rFonts w:ascii="仿宋_GB2312" w:eastAsia="仿宋_GB2312" w:hAnsi="宋体" w:cs="宋体" w:hint="eastAsia"/>
                <w:kern w:val="0"/>
                <w:sz w:val="24"/>
              </w:rPr>
              <w:t>社会保障性住房经费</w:t>
            </w:r>
          </w:p>
        </w:tc>
      </w:tr>
      <w:tr w:rsidR="00CE0436" w:rsidTr="00107D3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3A52C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新增项目 □   延续项目 </w:t>
            </w:r>
            <w:r w:rsidR="003A52CF">
              <w:rPr>
                <w:rFonts w:ascii="仿宋_GB2312" w:eastAsia="仿宋_GB2312" w:hAnsi="宋体" w:cs="宋体" w:hint="eastAsia"/>
                <w:kern w:val="0"/>
                <w:sz w:val="24"/>
              </w:rPr>
              <w:t>■</w:t>
            </w:r>
          </w:p>
        </w:tc>
      </w:tr>
      <w:tr w:rsidR="00CE0436" w:rsidTr="00107D3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湘潭县住房和城乡建设局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3A52CF" w:rsidP="0041026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 w:rsidR="00410262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年1月至202</w:t>
            </w:r>
            <w:r w:rsidR="00410262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年12月</w:t>
            </w:r>
            <w:r w:rsidR="00CE043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E0436" w:rsidTr="00107D3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A7B8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张国强</w:t>
            </w:r>
            <w:r w:rsidR="00CE043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A7B8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13875274578</w:t>
            </w:r>
            <w:r w:rsidR="00CE043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E0436" w:rsidTr="00107D38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1.基本建设类 □    其中：新建  □    扩建  □    改建  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2.行政事业类 □    其中: 采购类□    政府购买服务类□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3.其他专项类 □ </w:t>
            </w:r>
          </w:p>
        </w:tc>
      </w:tr>
      <w:tr w:rsidR="00CE0436" w:rsidTr="00107D38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 w:rsidR="003A52CF"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为确保我单位负责管理的社会保障性住房建筑本体和共用部位、共用设施设备、附属建筑物、构筑物及配套设施、共用绿地、花木、建筑小品的维修、养护、运行和管理，保障公共环境卫生，维护交通秩序与车辆的停放管理，维护公共秩序安全，管理与物业相关的工程图纸、竣工验收资料、住户档案。</w:t>
            </w:r>
          </w:p>
        </w:tc>
      </w:tr>
      <w:tr w:rsidR="00CE0436" w:rsidTr="003A52CF">
        <w:trPr>
          <w:trHeight w:val="10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CE0436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项目立项依据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：</w:t>
            </w: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《中华人民共和国预算法》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;</w:t>
            </w:r>
          </w:p>
          <w:p w:rsidR="003A52CF" w:rsidRPr="003A52CF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项目申报的可行性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:</w:t>
            </w: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1、购买专业的物业管理服务明显比单位自身实行管理来得更专业、更经济，住户也能得到更好的服务；</w:t>
            </w:r>
          </w:p>
          <w:p w:rsidR="003A52CF" w:rsidRPr="003A52CF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2、物业管理公司有专门的针对各方面的专业管理部门，能更好地维护和管理各种设施，对花木、绿地等等的养护更到位；</w:t>
            </w:r>
          </w:p>
          <w:p w:rsidR="003A52CF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3、有物业管理的小区公共安全和公共环境明显高于无物业管理的小区，对个人与社会都有不可代替的作用。</w:t>
            </w:r>
          </w:p>
          <w:p w:rsidR="003A52CF" w:rsidRPr="003A52CF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项目申报的必要性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:</w:t>
            </w: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1、保障小区管理的连续性；</w:t>
            </w:r>
          </w:p>
          <w:p w:rsidR="003A52CF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2、保证中标单位在合同有效期内不会因我方资金原因造成服务项目、范围的不全面。</w:t>
            </w:r>
          </w:p>
        </w:tc>
      </w:tr>
      <w:tr w:rsidR="00CE0436" w:rsidTr="00107D38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CE0436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410262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8</w:t>
            </w:r>
            <w:r w:rsidR="00F11979">
              <w:rPr>
                <w:rFonts w:ascii="仿宋_GB2312" w:eastAsia="仿宋_GB2312" w:hAnsi="宋体" w:cs="宋体" w:hint="eastAsia"/>
                <w:kern w:val="0"/>
                <w:sz w:val="24"/>
              </w:rPr>
              <w:t>3万元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A7B86">
              <w:rPr>
                <w:rFonts w:ascii="仿宋_GB2312" w:eastAsia="仿宋_GB2312" w:hAnsi="宋体" w:cs="宋体" w:hint="eastAsia"/>
                <w:kern w:val="0"/>
                <w:sz w:val="24"/>
              </w:rPr>
              <w:t>83万</w:t>
            </w:r>
          </w:p>
        </w:tc>
      </w:tr>
      <w:tr w:rsidR="00CE0436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E0436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Pr="00410262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 w:rsidRPr="00410262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E0436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410262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8</w:t>
            </w:r>
            <w:r w:rsidR="00F11979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 w:rsidR="00660F14"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  <w:r w:rsidR="00CE043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Pr="00410262" w:rsidRDefault="00F1197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 w:rsidRPr="00CA7B86">
              <w:rPr>
                <w:rFonts w:ascii="仿宋_GB2312" w:eastAsia="仿宋_GB2312" w:hAnsi="宋体" w:cs="宋体" w:hint="eastAsia"/>
                <w:kern w:val="0"/>
                <w:sz w:val="24"/>
              </w:rPr>
              <w:t>83万元</w:t>
            </w:r>
            <w:r w:rsidR="00CE0436" w:rsidRPr="00CA7B8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E0436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E0436" w:rsidTr="00107D38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支出明细预算（万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上年度安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排资金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本年度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测算依据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及说明</w:t>
            </w:r>
          </w:p>
        </w:tc>
      </w:tr>
      <w:tr w:rsidR="00410262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410262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41026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41026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DD14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Pr="00CA7B86" w:rsidRDefault="00410262" w:rsidP="00DD14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A7B86">
              <w:rPr>
                <w:rFonts w:ascii="仿宋_GB2312" w:eastAsia="仿宋_GB2312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410262" w:rsidRDefault="00CA7B86" w:rsidP="00DD14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83</w:t>
            </w:r>
          </w:p>
        </w:tc>
      </w:tr>
      <w:tr w:rsidR="00410262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410262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41026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41026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1、物业管理费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DD14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Pr="00CA7B86" w:rsidRDefault="00410262" w:rsidP="00DD14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A7B86">
              <w:rPr>
                <w:rFonts w:ascii="仿宋_GB2312" w:eastAsia="仿宋_GB2312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410262" w:rsidRDefault="00CA7B86" w:rsidP="00DD14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65</w:t>
            </w:r>
          </w:p>
        </w:tc>
      </w:tr>
      <w:tr w:rsidR="00410262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410262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41026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41026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2、维修费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Default="00410262" w:rsidP="00DD14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0262" w:rsidRPr="00CA7B86" w:rsidRDefault="00410262" w:rsidP="00DD14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CA7B86"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410262" w:rsidRDefault="00CA7B86" w:rsidP="00DD14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</w:tr>
      <w:tr w:rsidR="00CE0436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E0436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E0436" w:rsidTr="003A52CF">
        <w:trPr>
          <w:trHeight w:val="1273"/>
          <w:jc w:val="center"/>
        </w:trPr>
        <w:tc>
          <w:tcPr>
            <w:tcW w:w="21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3A52CF" w:rsidRPr="003A52CF" w:rsidRDefault="003A52CF" w:rsidP="003A52C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项目组织机构：湘潭县住建局村镇股 　                                     相关管理制度：</w:t>
            </w:r>
          </w:p>
          <w:p w:rsidR="00CE0436" w:rsidRDefault="003A52CF" w:rsidP="003A52C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工作措施 （方案、规划等）：</w:t>
            </w:r>
          </w:p>
        </w:tc>
      </w:tr>
      <w:tr w:rsidR="00CE0436" w:rsidTr="003A52CF">
        <w:trPr>
          <w:trHeight w:val="1450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3A52CF" w:rsidRPr="003A52CF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1、维护公共秩序安全，门岗24小时保安执勤、区域内巡逻；</w:t>
            </w:r>
          </w:p>
          <w:p w:rsidR="003A52CF" w:rsidRPr="003A52CF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2、维护环境卫生，包括公共场所、房屋共用部位的清扫保洁、垃圾收集、清运；</w:t>
            </w:r>
          </w:p>
          <w:p w:rsidR="00CE0436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3A52CF">
              <w:rPr>
                <w:rFonts w:ascii="仿宋_GB2312" w:eastAsia="仿宋_GB2312" w:hAnsi="宋体" w:cs="宋体" w:hint="eastAsia"/>
                <w:kern w:val="0"/>
                <w:sz w:val="24"/>
              </w:rPr>
              <w:t>3、根据甲方的委托或小区实际，经甲方同意，组织开展小区文化娱乐及体育活动。</w:t>
            </w:r>
            <w:r w:rsidR="00CE043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E0436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E0436" w:rsidRDefault="00CE043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3A52CF" w:rsidTr="003A52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物业管理项目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BF08C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3A52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维修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F11979" w:rsidP="00BF08C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5个小区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260073" w:rsidRDefault="00260073" w:rsidP="0026007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6007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卫生达标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260073" w:rsidRDefault="00260073" w:rsidP="0026007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6007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管理规范</w:t>
            </w:r>
            <w:r w:rsidR="003A52CF" w:rsidRPr="0026007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3A52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物业项目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BF08C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1年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3A52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3A52C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维修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BF08C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1年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3A52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物业项目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BF08C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65万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3A52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3A52C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维修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BF08C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18万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260073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60073">
              <w:rPr>
                <w:rFonts w:ascii="仿宋_GB2312" w:eastAsia="仿宋_GB2312" w:hAnsi="宋体" w:cs="宋体" w:hint="eastAsia"/>
                <w:kern w:val="0"/>
                <w:sz w:val="22"/>
              </w:rPr>
              <w:t>解决低收入家庭居住条件</w:t>
            </w:r>
            <w:r w:rsidR="003A52C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生态效益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260073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60073">
              <w:rPr>
                <w:rFonts w:ascii="仿宋_GB2312" w:eastAsia="仿宋_GB2312" w:hAnsi="宋体" w:cs="宋体" w:hint="eastAsia"/>
                <w:kern w:val="0"/>
                <w:sz w:val="22"/>
              </w:rPr>
              <w:t>解决低收入家庭居住条件</w:t>
            </w:r>
            <w:r w:rsidR="003A52C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3A52CF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3A52CF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群众满意度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Pr="00383F32" w:rsidRDefault="003A52CF" w:rsidP="00BF08C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83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A52CF" w:rsidRDefault="003A52CF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A52CF" w:rsidTr="003C4478">
        <w:trPr>
          <w:trHeight w:val="1124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财政部门审核意见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A52CF" w:rsidRDefault="003A52CF" w:rsidP="003C4478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52CF" w:rsidRDefault="003A52CF" w:rsidP="003C4478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3A52CF" w:rsidRDefault="003A52CF" w:rsidP="003C4478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F4891"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3A52CF" w:rsidRDefault="003A52CF" w:rsidP="003C4478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3A52CF" w:rsidRPr="00FF4891" w:rsidRDefault="003A52CF" w:rsidP="003C4478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F4891"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3A52CF" w:rsidTr="003A52CF">
        <w:trPr>
          <w:trHeight w:val="1401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A52CF" w:rsidRDefault="003A52CF" w:rsidP="00107D38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DC07B4"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478" w:rsidRDefault="003C4478" w:rsidP="003A52C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C4478" w:rsidRDefault="003C4478" w:rsidP="003A52C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A52CF" w:rsidRDefault="003A52CF" w:rsidP="003A52C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1、是否立项及项目属性确定；</w:t>
            </w:r>
          </w:p>
          <w:p w:rsidR="003A52CF" w:rsidRDefault="003A52CF" w:rsidP="003A52C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2、绩效目标设定是否合理；</w:t>
            </w:r>
          </w:p>
          <w:p w:rsidR="003A52CF" w:rsidRDefault="003A52CF" w:rsidP="003A52C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3、预算资金可供量是否合理</w:t>
            </w:r>
          </w:p>
          <w:p w:rsidR="003A52CF" w:rsidRDefault="003A52CF" w:rsidP="003A52C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4、项目、资金及财务管理措施；</w:t>
            </w:r>
          </w:p>
          <w:p w:rsidR="003C4478" w:rsidRDefault="003A52CF" w:rsidP="003A52C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5、其他。 </w:t>
            </w:r>
          </w:p>
          <w:p w:rsidR="003C4478" w:rsidRDefault="003C4478" w:rsidP="003A52C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A52CF" w:rsidRDefault="003A52CF" w:rsidP="003A52CF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3A52CF" w:rsidRDefault="003A52CF" w:rsidP="00107D38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3A52CF" w:rsidTr="003A52CF">
        <w:trPr>
          <w:trHeight w:val="1704"/>
          <w:jc w:val="center"/>
        </w:trPr>
        <w:tc>
          <w:tcPr>
            <w:tcW w:w="811" w:type="dxa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A52CF" w:rsidRPr="007446F4" w:rsidRDefault="003A52CF" w:rsidP="00107D3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446F4"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4478" w:rsidRDefault="003C4478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C4478" w:rsidRDefault="003C4478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A52CF" w:rsidRDefault="003A52CF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1、填报内容是否完整；</w:t>
            </w:r>
          </w:p>
          <w:p w:rsidR="003A52CF" w:rsidRDefault="003A52CF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2、是否设定量化的绩效目标；</w:t>
            </w:r>
          </w:p>
          <w:p w:rsidR="003A52CF" w:rsidRDefault="003A52CF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3、是否有适当、细化的绩效指标及其与绩效目标的对应性；</w:t>
            </w:r>
          </w:p>
          <w:p w:rsidR="003A52CF" w:rsidRDefault="003A52CF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4、其他</w:t>
            </w:r>
          </w:p>
          <w:p w:rsidR="003C4478" w:rsidRDefault="003C4478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C4478" w:rsidRDefault="003C4478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3A52CF" w:rsidRDefault="003A52CF" w:rsidP="00107D3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3A52CF" w:rsidTr="003A52CF">
        <w:trPr>
          <w:trHeight w:val="1686"/>
          <w:jc w:val="center"/>
        </w:trPr>
        <w:tc>
          <w:tcPr>
            <w:tcW w:w="811" w:type="dxa"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3A52CF" w:rsidRDefault="003A52CF" w:rsidP="00107D3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3A52CF" w:rsidRPr="007446F4" w:rsidRDefault="003A52CF" w:rsidP="00107D3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446F4"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3C4478" w:rsidRDefault="003C4478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C4478" w:rsidRDefault="003C4478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A52CF" w:rsidRDefault="003A52CF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1、县委、县政府已确定的项目；2、财政待安排项目；</w:t>
            </w:r>
          </w:p>
          <w:p w:rsidR="003A52CF" w:rsidRDefault="003A52CF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3、是否进入备选项目；</w:t>
            </w:r>
          </w:p>
          <w:p w:rsidR="003A52CF" w:rsidRDefault="003A52CF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4、财政项目预算资金安排可供与完成项目绩效目标的保障度。</w:t>
            </w:r>
          </w:p>
          <w:p w:rsidR="003C4478" w:rsidRDefault="003C4478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3C4478" w:rsidRDefault="003C4478" w:rsidP="003A52CF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3A52CF" w:rsidRDefault="003A52CF" w:rsidP="00107D38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月  日</w:t>
            </w:r>
          </w:p>
        </w:tc>
      </w:tr>
    </w:tbl>
    <w:p w:rsidR="00A62477" w:rsidRDefault="00A62477" w:rsidP="00A62477">
      <w:pPr>
        <w:widowControl/>
        <w:wordWrap w:val="0"/>
        <w:spacing w:line="240" w:lineRule="exact"/>
        <w:ind w:left="283" w:rightChars="-162" w:right="-340" w:hangingChars="118" w:hanging="283"/>
        <w:jc w:val="right"/>
        <w:rPr>
          <w:rFonts w:ascii="仿宋_GB2312" w:eastAsia="仿宋_GB2312" w:hAnsi="宋体" w:cs="宋体" w:hint="eastAsia"/>
          <w:kern w:val="0"/>
          <w:sz w:val="24"/>
        </w:rPr>
      </w:pPr>
    </w:p>
    <w:p w:rsidR="00CE0436" w:rsidRDefault="00CE0436" w:rsidP="00A62477">
      <w:pPr>
        <w:widowControl/>
        <w:wordWrap w:val="0"/>
        <w:spacing w:line="240" w:lineRule="exact"/>
        <w:ind w:left="283" w:rightChars="-162" w:right="-340" w:hangingChars="118" w:hanging="283"/>
        <w:jc w:val="right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 xml:space="preserve">单位负责人： </w:t>
      </w:r>
      <w:r w:rsidR="00F11979">
        <w:rPr>
          <w:rFonts w:ascii="仿宋_GB2312" w:eastAsia="仿宋_GB2312" w:hAnsi="宋体" w:cs="宋体" w:hint="eastAsia"/>
          <w:kern w:val="0"/>
          <w:sz w:val="24"/>
        </w:rPr>
        <w:t>韩铁军</w:t>
      </w:r>
      <w:r w:rsidR="00A62477">
        <w:rPr>
          <w:rFonts w:ascii="仿宋_GB2312" w:eastAsia="仿宋_GB2312" w:hAnsi="宋体" w:cs="宋体" w:hint="eastAsia"/>
          <w:kern w:val="0"/>
          <w:sz w:val="24"/>
        </w:rPr>
        <w:t xml:space="preserve">        </w:t>
      </w:r>
      <w:r w:rsidRPr="004908EC">
        <w:rPr>
          <w:rFonts w:ascii="仿宋_GB2312" w:eastAsia="仿宋_GB2312" w:hAnsi="宋体" w:cs="宋体" w:hint="eastAsia"/>
          <w:kern w:val="0"/>
          <w:sz w:val="24"/>
        </w:rPr>
        <w:t>填报人</w:t>
      </w:r>
      <w:r>
        <w:rPr>
          <w:rFonts w:ascii="仿宋_GB2312" w:eastAsia="仿宋_GB2312" w:hAnsi="宋体" w:cs="宋体" w:hint="eastAsia"/>
          <w:kern w:val="0"/>
          <w:sz w:val="24"/>
        </w:rPr>
        <w:t>：</w:t>
      </w:r>
      <w:r w:rsidR="00F11979">
        <w:rPr>
          <w:rFonts w:ascii="仿宋_GB2312" w:eastAsia="仿宋_GB2312" w:hAnsi="宋体" w:cs="宋体" w:hint="eastAsia"/>
          <w:kern w:val="0"/>
          <w:sz w:val="24"/>
        </w:rPr>
        <w:t>贺万荣</w:t>
      </w:r>
      <w:r w:rsidR="00A62477">
        <w:rPr>
          <w:rFonts w:ascii="仿宋_GB2312" w:eastAsia="仿宋_GB2312" w:hAnsi="宋体" w:cs="宋体" w:hint="eastAsia"/>
          <w:kern w:val="0"/>
          <w:sz w:val="24"/>
        </w:rPr>
        <w:t xml:space="preserve">     </w:t>
      </w:r>
      <w:r w:rsidR="003C4478">
        <w:rPr>
          <w:rFonts w:ascii="仿宋_GB2312" w:eastAsia="仿宋_GB2312" w:hAnsi="宋体" w:cs="宋体" w:hint="eastAsia"/>
          <w:kern w:val="0"/>
          <w:sz w:val="24"/>
        </w:rPr>
        <w:t xml:space="preserve"> 填报日期：</w:t>
      </w:r>
      <w:r w:rsidR="00410262">
        <w:rPr>
          <w:rFonts w:ascii="仿宋_GB2312" w:eastAsia="仿宋_GB2312" w:hAnsi="宋体" w:cs="宋体" w:hint="eastAsia"/>
          <w:kern w:val="0"/>
          <w:sz w:val="24"/>
        </w:rPr>
        <w:t xml:space="preserve"> 2021</w:t>
      </w:r>
      <w:r w:rsidR="003C4478">
        <w:rPr>
          <w:rFonts w:ascii="仿宋_GB2312" w:eastAsia="仿宋_GB2312" w:hAnsi="宋体" w:cs="宋体" w:hint="eastAsia"/>
          <w:kern w:val="0"/>
          <w:sz w:val="24"/>
        </w:rPr>
        <w:t xml:space="preserve"> 年 1 月 7 日</w:t>
      </w:r>
      <w:bookmarkStart w:id="0" w:name="_GoBack"/>
      <w:bookmarkEnd w:id="0"/>
    </w:p>
    <w:p w:rsidR="00CE0436" w:rsidRDefault="00CE0436" w:rsidP="00CE0436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注：1、此表一式二份，经财政部门审核后，单位自存一份，绩效管理股一份。</w:t>
      </w:r>
    </w:p>
    <w:p w:rsidR="00CE0436" w:rsidRPr="004908EC" w:rsidRDefault="00CE0436" w:rsidP="00CE0436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2、本表上报时须附部门绩效目标制定依据。</w:t>
      </w:r>
    </w:p>
    <w:p w:rsidR="00CE0436" w:rsidRPr="004908EC" w:rsidRDefault="00CE0436" w:rsidP="00CE0436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8C20B5" w:rsidRPr="00CE0436" w:rsidRDefault="008C20B5"/>
    <w:sectPr w:rsidR="008C20B5" w:rsidRPr="00CE0436" w:rsidSect="003C4478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47B" w:rsidRDefault="0057247B" w:rsidP="00CE0436">
      <w:r>
        <w:separator/>
      </w:r>
    </w:p>
  </w:endnote>
  <w:endnote w:type="continuationSeparator" w:id="1">
    <w:p w:rsidR="0057247B" w:rsidRDefault="0057247B" w:rsidP="00CE04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47B" w:rsidRDefault="0057247B" w:rsidP="00CE0436">
      <w:r>
        <w:separator/>
      </w:r>
    </w:p>
  </w:footnote>
  <w:footnote w:type="continuationSeparator" w:id="1">
    <w:p w:rsidR="0057247B" w:rsidRDefault="0057247B" w:rsidP="00CE04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0436"/>
    <w:rsid w:val="00172F78"/>
    <w:rsid w:val="001E336F"/>
    <w:rsid w:val="00260073"/>
    <w:rsid w:val="00322E1A"/>
    <w:rsid w:val="00326A89"/>
    <w:rsid w:val="003A52CF"/>
    <w:rsid w:val="003C4478"/>
    <w:rsid w:val="00410262"/>
    <w:rsid w:val="0047282D"/>
    <w:rsid w:val="00520FF6"/>
    <w:rsid w:val="00552A00"/>
    <w:rsid w:val="0057247B"/>
    <w:rsid w:val="00600E25"/>
    <w:rsid w:val="006021C3"/>
    <w:rsid w:val="006125C1"/>
    <w:rsid w:val="00660F14"/>
    <w:rsid w:val="006612B0"/>
    <w:rsid w:val="00677411"/>
    <w:rsid w:val="006C79F4"/>
    <w:rsid w:val="007479A4"/>
    <w:rsid w:val="008C20B5"/>
    <w:rsid w:val="00946B9B"/>
    <w:rsid w:val="00997837"/>
    <w:rsid w:val="00A1220A"/>
    <w:rsid w:val="00A1464D"/>
    <w:rsid w:val="00A62477"/>
    <w:rsid w:val="00AC57AB"/>
    <w:rsid w:val="00CA7B86"/>
    <w:rsid w:val="00CB3BF5"/>
    <w:rsid w:val="00CE0436"/>
    <w:rsid w:val="00D85DC9"/>
    <w:rsid w:val="00DD14DA"/>
    <w:rsid w:val="00EF077F"/>
    <w:rsid w:val="00F11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0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0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04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0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0436"/>
    <w:rPr>
      <w:sz w:val="18"/>
      <w:szCs w:val="18"/>
    </w:rPr>
  </w:style>
  <w:style w:type="paragraph" w:styleId="a5">
    <w:name w:val="List Paragraph"/>
    <w:basedOn w:val="a"/>
    <w:uiPriority w:val="99"/>
    <w:qFormat/>
    <w:rsid w:val="00CE0436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lenovo04</dc:creator>
  <cp:keywords/>
  <dc:description/>
  <cp:lastModifiedBy>lenovo04</cp:lastModifiedBy>
  <cp:revision>30</cp:revision>
  <cp:lastPrinted>2022-01-07T06:46:00Z</cp:lastPrinted>
  <dcterms:created xsi:type="dcterms:W3CDTF">2020-06-17T02:40:00Z</dcterms:created>
  <dcterms:modified xsi:type="dcterms:W3CDTF">2022-01-07T06:49:00Z</dcterms:modified>
</cp:coreProperties>
</file>