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77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eastAsia="楷体_GB2312" w:cs="宋体"/>
                <w:b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2021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 xml:space="preserve">年度）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填报单位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湘潭县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乡村振兴事务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财政衔接推进乡村振兴补助专项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资金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新增项目 □   延续项目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湘潭县农业农村局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2021.1-2021.12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袁冰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57777660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1.基本建设类 □    其中：新建  □    扩建  □    改建  □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2.行政事业类 □    其中: 采购类□    政府购买服务类□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3.其他专项类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湘财农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湖南省财政厅办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公室印发《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湖南省财政衔接推进乡村振兴补助资金管理办法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》文件精神，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支持推动巩固拓展脱贫攻坚成果同乡村振兴有效衔接。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项目立项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潭财农发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湘潭县财政衔接推进乡村振兴补助资金管理办法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湘振局发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〔20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号《关于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继续开展雨露计划职业学历教育补助工作的通知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》；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湘银保监发〔2021〕18号《关于深入扎实做好过渡期脱贫人口小额信贷工作的通知》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6095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2579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1216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2300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上年度安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测算依据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6095万元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4859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省定贫困村县级配套建设资金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560万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产业扶贫专项项目资金与面上村村级产业扶贫资金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1190万元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乡镇脱贫攻坚工作考核奖补资金（产业扶贫）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330万元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扶贫特惠保县级配套资金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120万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5.雨露计划资金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6.小额信贷风险补偿金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7.上级补助资金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3795万元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4859万元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1.扶贫小额信贷贴息资金 520 万元。2.中央财政专项救灾项目资金 207 万元。3.雨露计划补助资金 317 万元。4.易地扶贫搬迁后续扶持资金 3 万元。5.扶贫专柜资金 120 万元。6.脱贫人口跨省就业资金 15.7 万元。7.产业发展专项项目资金2332.3万元。8.公益性扶贫岗位专项资金200万元。9.锦石乡胜利村乡村振兴建设资金30万元。10.乡村振兴重点帮扶村、原省定贫困村560万元.11.脱贫攻坚工作考核奖补资金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53万。12.乡村振兴引领村资金280万。13.就业帮扶车间稳岗补贴资金21万元14.扶贫特惠保100万。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潭财农发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湘潭县财政衔接推进乡村振兴补助资金管理办法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支持推动巩固拓展脱贫攻坚成果同乡村振兴有效衔接，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完成省市的各类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乡村振兴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考核指标。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设立扶贫公益岗位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≥300个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带动脱贫人口跨省就业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≥500人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小额信贷发放金额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1800万以上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雨露计划补贴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2000人次以上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全县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支持推动巩固拓展脱贫攻坚成果同乡村振兴有效衔接率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100%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确保全面完成工作任务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100%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资金在规定时间下达率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资金在规定时间支付到位率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1.扶贫小额信贷贴息资金 520 万元。2.中央财政专项救灾项目资金 207 万元。3.雨露计划补助资金 317 万元。4.易地扶贫搬迁后续扶持资金 3 万元。5.扶贫专柜资金 120 万元。6.脱贫人口跨省就业资金 15.7 万元。7.产业发展专项项目资金2332.3万元。8.公益性扶贫岗位专项资金200万元。9.锦石乡胜利村乡村振兴建设资金30万元。10.乡村振兴重点帮扶村、原省定贫困村560万元.11.脱贫攻坚工作考核奖补资金153万。12.乡村振兴引领村资金280万。13.就业帮扶车间稳岗补贴资金21万元14.扶贫特惠保100万。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4859万元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社会效益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带动产业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户户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均增收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500元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带动受益脱贫人口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≥4300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0人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确保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推动巩固拓展脱贫攻坚成果同乡村振兴有效衔接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100%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建档立卡对象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4"/>
              <w:spacing w:line="240" w:lineRule="exact"/>
              <w:ind w:left="42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ind w:left="42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1、填报内容是否完整；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2、是否设定量化的绩效目标；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3、是否有适当、细化的绩效指标及其与绩效目标的对应性；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1、县委、县政府已确定的项目；2、财政待安排项目；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3、是否进入备选项目；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            年  月  日</w:t>
            </w:r>
          </w:p>
        </w:tc>
      </w:tr>
    </w:tbl>
    <w:p>
      <w:pPr>
        <w:widowControl/>
        <w:spacing w:line="240" w:lineRule="exac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line="240" w:lineRule="exac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单位负责人：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袁冰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填报人：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董利淳     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</w:rPr>
        <w:t>填报日期：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2021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642EDA"/>
    <w:multiLevelType w:val="singleLevel"/>
    <w:tmpl w:val="B2642E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0619D"/>
    <w:rsid w:val="0820504D"/>
    <w:rsid w:val="19530CA3"/>
    <w:rsid w:val="1B00619D"/>
    <w:rsid w:val="1C137EA0"/>
    <w:rsid w:val="1C8E5E4D"/>
    <w:rsid w:val="1EE06A14"/>
    <w:rsid w:val="3A6759DD"/>
    <w:rsid w:val="3D6A0CBB"/>
    <w:rsid w:val="4C8A3C5A"/>
    <w:rsid w:val="4EF830E7"/>
    <w:rsid w:val="52281700"/>
    <w:rsid w:val="593036EE"/>
    <w:rsid w:val="783C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2021-07-05T01:01:00Z</dcterms:created>
  <dc:creator>Administrator</dc:creator>
  <cp:lastModifiedBy>Administrator</cp:lastModifiedBy>
  <cp:lastPrinted>2021-12-21T06:58:00Z</cp:lastPrinted>
  <dcterms:modified xsi:type="dcterms:W3CDTF">2021-12-23T02:26:40Z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3710E1840C9A4002B44DB11BED245DDE</vt:lpwstr>
  </property>
</Properties>
</file>