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方正仿宋_GB2312" w:hAnsi="方正仿宋_GB2312" w:eastAsia="方正仿宋_GB2312" w:cs="方正仿宋_GB2312"/>
          <w:sz w:val="32"/>
          <w:szCs w:val="32"/>
        </w:rPr>
      </w:pPr>
    </w:p>
    <w:p>
      <w:pPr>
        <w:rPr>
          <w:rFonts w:hint="eastAsia" w:ascii="宋体" w:hAnsi="宋体" w:eastAsia="宋体" w:cs="宋体"/>
          <w:b/>
          <w:bCs/>
          <w:sz w:val="44"/>
          <w:szCs w:val="44"/>
        </w:rPr>
      </w:pPr>
      <w:r>
        <w:rPr>
          <w:rFonts w:hint="eastAsia" w:ascii="宋体" w:hAnsi="宋体" w:eastAsia="宋体" w:cs="宋体"/>
          <w:b/>
          <w:bCs/>
          <w:sz w:val="44"/>
          <w:szCs w:val="44"/>
        </w:rPr>
        <w:t>湖南省财政厅关于提前下达2021年中央财政专项扶贫资金</w:t>
      </w:r>
      <w:r>
        <w:rPr>
          <w:rFonts w:hint="eastAsia" w:ascii="宋体" w:hAnsi="宋体" w:eastAsia="宋体" w:cs="宋体"/>
          <w:b/>
          <w:bCs/>
          <w:sz w:val="44"/>
          <w:szCs w:val="44"/>
          <w:lang w:eastAsia="zh-CN"/>
        </w:rPr>
        <w:t>（</w:t>
      </w:r>
      <w:r>
        <w:rPr>
          <w:rFonts w:hint="eastAsia" w:ascii="宋体" w:hAnsi="宋体" w:eastAsia="宋体" w:cs="宋体"/>
          <w:b/>
          <w:bCs/>
          <w:sz w:val="44"/>
          <w:szCs w:val="44"/>
        </w:rPr>
        <w:t>暂定名</w:t>
      </w:r>
      <w:r>
        <w:rPr>
          <w:rFonts w:hint="eastAsia" w:ascii="宋体" w:hAnsi="宋体" w:eastAsia="宋体" w:cs="宋体"/>
          <w:b/>
          <w:bCs/>
          <w:sz w:val="44"/>
          <w:szCs w:val="44"/>
          <w:lang w:eastAsia="zh-CN"/>
        </w:rPr>
        <w:t>）</w:t>
      </w:r>
      <w:r>
        <w:rPr>
          <w:rFonts w:hint="eastAsia" w:ascii="宋体" w:hAnsi="宋体" w:eastAsia="宋体" w:cs="宋体"/>
          <w:b/>
          <w:bCs/>
          <w:sz w:val="44"/>
          <w:szCs w:val="44"/>
        </w:rPr>
        <w:t>的通知</w:t>
      </w:r>
    </w:p>
    <w:p>
      <w:pPr>
        <w:jc w:val="righ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湘财预〔202</w:t>
      </w:r>
      <w:r>
        <w:rPr>
          <w:rFonts w:hint="eastAsia" w:ascii="方正仿宋_GB2312" w:hAnsi="方正仿宋_GB2312" w:eastAsia="方正仿宋_GB2312" w:cs="方正仿宋_GB2312"/>
          <w:sz w:val="32"/>
          <w:szCs w:val="32"/>
          <w:lang w:val="en-US" w:eastAsia="zh-CN"/>
        </w:rPr>
        <w:t>0</w:t>
      </w:r>
      <w:r>
        <w:rPr>
          <w:rFonts w:hint="eastAsia" w:ascii="方正仿宋_GB2312" w:hAnsi="方正仿宋_GB2312" w:eastAsia="方正仿宋_GB2312" w:cs="方正仿宋_GB2312"/>
          <w:sz w:val="32"/>
          <w:szCs w:val="32"/>
        </w:rPr>
        <w:t>〕329号</w:t>
      </w:r>
    </w:p>
    <w:p>
      <w:pPr>
        <w:jc w:val="right"/>
        <w:rPr>
          <w:rFonts w:hint="eastAsia" w:ascii="方正仿宋_GB2312" w:hAnsi="方正仿宋_GB2312" w:eastAsia="方正仿宋_GB2312" w:cs="方正仿宋_GB2312"/>
          <w:sz w:val="32"/>
          <w:szCs w:val="32"/>
        </w:rPr>
      </w:pPr>
    </w:p>
    <w:p>
      <w:pP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相关省直单位，各市州、省直管县市财政局</w:t>
      </w:r>
      <w:r>
        <w:rPr>
          <w:rFonts w:hint="eastAsia" w:ascii="方正仿宋_GB2312" w:hAnsi="方正仿宋_GB2312" w:eastAsia="方正仿宋_GB2312" w:cs="方正仿宋_GB2312"/>
          <w:sz w:val="32"/>
          <w:szCs w:val="32"/>
          <w:lang w:eastAsia="zh-CN"/>
        </w:rPr>
        <w:t>：</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为提高预算完整性，加快预算执行进度，提高财政资金使用效益，根据《财政部关于提前下达2021年中央财政专项扶贫资金预算的通知》</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财农〔202</w:t>
      </w:r>
      <w:r>
        <w:rPr>
          <w:rFonts w:hint="eastAsia" w:ascii="方正仿宋_GB2312" w:hAnsi="方正仿宋_GB2312" w:eastAsia="方正仿宋_GB2312" w:cs="方正仿宋_GB2312"/>
          <w:sz w:val="32"/>
          <w:szCs w:val="32"/>
          <w:lang w:val="en-US" w:eastAsia="zh-CN"/>
        </w:rPr>
        <w:t>0</w:t>
      </w:r>
      <w:r>
        <w:rPr>
          <w:rFonts w:hint="eastAsia" w:ascii="方正仿宋_GB2312" w:hAnsi="方正仿宋_GB2312" w:eastAsia="方正仿宋_GB2312" w:cs="方正仿宋_GB2312"/>
          <w:sz w:val="32"/>
          <w:szCs w:val="32"/>
        </w:rPr>
        <w:t>〕78号</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精神，经研究，现提前下达你市</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州、县</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2021年中央财政专项扶贫资金</w:t>
      </w:r>
      <w:r>
        <w:rPr>
          <w:rFonts w:hint="eastAsia" w:ascii="方正仿宋_GB2312" w:hAnsi="方正仿宋_GB2312" w:eastAsia="方正仿宋_GB2312" w:cs="方正仿宋_GB2312"/>
          <w:sz w:val="32"/>
          <w:szCs w:val="32"/>
          <w:lang w:eastAsia="zh-CN"/>
        </w:rPr>
        <w:t>（暂</w:t>
      </w:r>
      <w:r>
        <w:rPr>
          <w:rFonts w:hint="eastAsia" w:ascii="方正仿宋_GB2312" w:hAnsi="方正仿宋_GB2312" w:eastAsia="方正仿宋_GB2312" w:cs="方正仿宋_GB2312"/>
          <w:sz w:val="32"/>
          <w:szCs w:val="32"/>
        </w:rPr>
        <w:t>定名</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下同</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万元</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项目名称:中</w:t>
      </w:r>
      <w:bookmarkStart w:id="0" w:name="_GoBack"/>
      <w:bookmarkEnd w:id="0"/>
      <w:r>
        <w:rPr>
          <w:rFonts w:hint="eastAsia" w:ascii="方正仿宋_GB2312" w:hAnsi="方正仿宋_GB2312" w:eastAsia="方正仿宋_GB2312" w:cs="方正仿宋_GB2312"/>
          <w:sz w:val="32"/>
          <w:szCs w:val="32"/>
        </w:rPr>
        <w:t>央财政专项扶贫资金，项目代码:Z155100000，详见附件</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。列2021年政府收支分类收入科目“1100231贫困地区转移支付收入”，支出列入“21305扶贫”下相关项</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政府预算支出经济分类科目“599其他支出”</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。上述资金待2021年预算年度开始后，按程序使用。</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一、</w:t>
      </w:r>
      <w:r>
        <w:rPr>
          <w:rFonts w:hint="eastAsia" w:ascii="方正仿宋_GB2312" w:hAnsi="方正仿宋_GB2312" w:eastAsia="方正仿宋_GB2312" w:cs="方正仿宋_GB2312"/>
          <w:sz w:val="32"/>
          <w:szCs w:val="32"/>
        </w:rPr>
        <w:t>认真贯彻落实党中央、国务院、省委省政府关于脱贫攻坚与实施乡村振兴战略有机衔接的有关精神，按照资金管理相关制度要求，切实管好用好资金，充分发挥资金使用效益。</w:t>
      </w:r>
    </w:p>
    <w:p>
      <w:pPr>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二、考虑到中央财政专项扶贫资金和贫县涉农资金整合政策的具体调整优化方案尚未确定，2021年资金具体使用管理要求和涉农资金统筹整合要求，请按照中央确定后的政策执行。</w:t>
      </w:r>
    </w:p>
    <w:p>
      <w:pPr>
        <w:rPr>
          <w:rFonts w:hint="eastAsia" w:ascii="方正仿宋_GB2312" w:hAnsi="方正仿宋_GB2312" w:eastAsia="方正仿宋_GB2312" w:cs="方正仿宋_GB2312"/>
          <w:sz w:val="32"/>
          <w:szCs w:val="32"/>
        </w:rPr>
      </w:pPr>
    </w:p>
    <w:p>
      <w:pPr>
        <w:ind w:firstLine="640" w:firstLineChars="200"/>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附件:提前下达2021年中央财政专项扶贫资金</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暂定名</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分配表</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分发</w:t>
      </w:r>
      <w:r>
        <w:rPr>
          <w:rFonts w:hint="eastAsia" w:ascii="方正仿宋_GB2312" w:hAnsi="方正仿宋_GB2312" w:eastAsia="方正仿宋_GB2312" w:cs="方正仿宋_GB2312"/>
          <w:sz w:val="32"/>
          <w:szCs w:val="32"/>
          <w:lang w:eastAsia="zh-CN"/>
        </w:rPr>
        <w:t>）</w:t>
      </w:r>
    </w:p>
    <w:p>
      <w:pPr>
        <w:rPr>
          <w:rFonts w:hint="eastAsia" w:ascii="方正仿宋_GB2312" w:hAnsi="方正仿宋_GB2312" w:eastAsia="方正仿宋_GB2312" w:cs="方正仿宋_GB2312"/>
          <w:sz w:val="32"/>
          <w:szCs w:val="32"/>
          <w:lang w:eastAsia="zh-CN"/>
        </w:rPr>
      </w:pPr>
    </w:p>
    <w:p>
      <w:pPr>
        <w:rPr>
          <w:rFonts w:hint="eastAsia" w:ascii="方正仿宋_GB2312" w:hAnsi="方正仿宋_GB2312" w:eastAsia="方正仿宋_GB2312" w:cs="方正仿宋_GB2312"/>
          <w:sz w:val="32"/>
          <w:szCs w:val="32"/>
          <w:lang w:eastAsia="zh-CN"/>
        </w:rPr>
      </w:pPr>
    </w:p>
    <w:p>
      <w:pPr>
        <w:rPr>
          <w:rFonts w:hint="eastAsia" w:ascii="方正仿宋_GB2312" w:hAnsi="方正仿宋_GB2312" w:eastAsia="方正仿宋_GB2312" w:cs="方正仿宋_GB2312"/>
          <w:sz w:val="32"/>
          <w:szCs w:val="32"/>
          <w:lang w:eastAsia="zh-CN"/>
        </w:rPr>
      </w:pPr>
    </w:p>
    <w:p>
      <w:pPr>
        <w:jc w:val="righ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湖南省财政厅</w:t>
      </w:r>
    </w:p>
    <w:p>
      <w:pPr>
        <w:jc w:val="right"/>
        <w:rPr>
          <w:rFonts w:hint="eastAsia" w:ascii="方正仿宋_GB2312" w:hAnsi="方正仿宋_GB2312" w:eastAsia="方正仿宋_GB2312" w:cs="方正仿宋_GB2312"/>
          <w:sz w:val="32"/>
          <w:szCs w:val="32"/>
          <w:lang w:eastAsia="zh-CN"/>
        </w:rPr>
        <w:sectPr>
          <w:pgSz w:w="11906" w:h="16838"/>
          <w:pgMar w:top="1440" w:right="1746" w:bottom="1440" w:left="1800" w:header="851" w:footer="992" w:gutter="0"/>
          <w:cols w:space="425" w:num="1"/>
          <w:docGrid w:type="lines" w:linePitch="312" w:charSpace="0"/>
        </w:sectPr>
      </w:pPr>
      <w:r>
        <w:rPr>
          <w:rFonts w:hint="eastAsia" w:ascii="方正仿宋_GB2312" w:hAnsi="方正仿宋_GB2312" w:eastAsia="方正仿宋_GB2312" w:cs="方正仿宋_GB2312"/>
          <w:sz w:val="32"/>
          <w:szCs w:val="32"/>
          <w:lang w:eastAsia="zh-CN"/>
        </w:rPr>
        <w:t>202</w:t>
      </w:r>
      <w:r>
        <w:rPr>
          <w:rFonts w:hint="eastAsia" w:ascii="方正仿宋_GB2312" w:hAnsi="方正仿宋_GB2312" w:eastAsia="方正仿宋_GB2312" w:cs="方正仿宋_GB2312"/>
          <w:sz w:val="32"/>
          <w:szCs w:val="32"/>
          <w:lang w:val="en-US" w:eastAsia="zh-CN"/>
        </w:rPr>
        <w:t>0</w:t>
      </w:r>
      <w:r>
        <w:rPr>
          <w:rFonts w:hint="eastAsia" w:ascii="方正仿宋_GB2312" w:hAnsi="方正仿宋_GB2312" w:eastAsia="方正仿宋_GB2312" w:cs="方正仿宋_GB2312"/>
          <w:sz w:val="32"/>
          <w:szCs w:val="32"/>
          <w:lang w:eastAsia="zh-CN"/>
        </w:rPr>
        <w:t>年</w:t>
      </w:r>
      <w:r>
        <w:rPr>
          <w:rFonts w:hint="eastAsia" w:ascii="方正仿宋_GB2312" w:hAnsi="方正仿宋_GB2312" w:eastAsia="方正仿宋_GB2312" w:cs="方正仿宋_GB2312"/>
          <w:sz w:val="32"/>
          <w:szCs w:val="32"/>
          <w:lang w:val="en-US" w:eastAsia="zh-CN"/>
        </w:rPr>
        <w:t>12</w:t>
      </w:r>
      <w:r>
        <w:rPr>
          <w:rFonts w:hint="eastAsia" w:ascii="方正仿宋_GB2312" w:hAnsi="方正仿宋_GB2312" w:eastAsia="方正仿宋_GB2312" w:cs="方正仿宋_GB2312"/>
          <w:sz w:val="32"/>
          <w:szCs w:val="32"/>
          <w:lang w:eastAsia="zh-CN"/>
        </w:rPr>
        <w:t>月1</w:t>
      </w:r>
      <w:r>
        <w:rPr>
          <w:rFonts w:hint="eastAsia" w:ascii="方正仿宋_GB2312" w:hAnsi="方正仿宋_GB2312" w:eastAsia="方正仿宋_GB2312" w:cs="方正仿宋_GB2312"/>
          <w:sz w:val="32"/>
          <w:szCs w:val="32"/>
          <w:lang w:val="en-US" w:eastAsia="zh-CN"/>
        </w:rPr>
        <w:t>0</w:t>
      </w:r>
      <w:r>
        <w:rPr>
          <w:rFonts w:hint="eastAsia" w:ascii="方正仿宋_GB2312" w:hAnsi="方正仿宋_GB2312" w:eastAsia="方正仿宋_GB2312" w:cs="方正仿宋_GB2312"/>
          <w:sz w:val="32"/>
          <w:szCs w:val="32"/>
          <w:lang w:eastAsia="zh-CN"/>
        </w:rPr>
        <w:t>日</w:t>
      </w:r>
    </w:p>
    <w:p>
      <w:pPr>
        <w:jc w:val="left"/>
        <w:rPr>
          <w:rFonts w:hint="eastAsia" w:ascii="宋体" w:hAnsi="宋体" w:eastAsia="宋体" w:cs="宋体"/>
          <w:sz w:val="21"/>
          <w:szCs w:val="21"/>
          <w:lang w:eastAsia="zh-CN"/>
        </w:rPr>
      </w:pPr>
      <w:r>
        <w:rPr>
          <w:rFonts w:hint="eastAsia" w:ascii="宋体" w:hAnsi="宋体" w:eastAsia="宋体" w:cs="宋体"/>
          <w:sz w:val="21"/>
          <w:szCs w:val="21"/>
          <w:lang w:eastAsia="zh-CN"/>
        </w:rPr>
        <w:t>附件</w:t>
      </w:r>
    </w:p>
    <w:p>
      <w:pPr>
        <w:jc w:val="center"/>
        <w:rPr>
          <w:rFonts w:ascii="宋体" w:hAnsi="宋体" w:eastAsia="宋体" w:cs="宋体"/>
          <w:sz w:val="30"/>
          <w:szCs w:val="30"/>
        </w:rPr>
      </w:pPr>
      <w:r>
        <w:rPr>
          <w:rFonts w:ascii="宋体" w:hAnsi="宋体" w:eastAsia="宋体" w:cs="宋体"/>
          <w:sz w:val="30"/>
          <w:szCs w:val="30"/>
        </w:rPr>
        <w:t>提前下达2021年中央财政专项扶贫资金</w:t>
      </w:r>
      <w:r>
        <w:rPr>
          <w:rFonts w:hint="eastAsia" w:ascii="宋体" w:hAnsi="宋体" w:eastAsia="宋体" w:cs="宋体"/>
          <w:sz w:val="30"/>
          <w:szCs w:val="30"/>
          <w:lang w:eastAsia="zh-CN"/>
        </w:rPr>
        <w:t>（</w:t>
      </w:r>
      <w:r>
        <w:rPr>
          <w:rFonts w:ascii="宋体" w:hAnsi="宋体" w:eastAsia="宋体" w:cs="宋体"/>
          <w:sz w:val="30"/>
          <w:szCs w:val="30"/>
        </w:rPr>
        <w:t>暂定名</w:t>
      </w:r>
      <w:r>
        <w:rPr>
          <w:rFonts w:hint="eastAsia" w:ascii="宋体" w:hAnsi="宋体" w:eastAsia="宋体" w:cs="宋体"/>
          <w:sz w:val="30"/>
          <w:szCs w:val="30"/>
          <w:lang w:eastAsia="zh-CN"/>
        </w:rPr>
        <w:t>）</w:t>
      </w:r>
      <w:r>
        <w:rPr>
          <w:rFonts w:ascii="宋体" w:hAnsi="宋体" w:eastAsia="宋体" w:cs="宋体"/>
          <w:sz w:val="30"/>
          <w:szCs w:val="30"/>
        </w:rPr>
        <w:t>安排表</w:t>
      </w:r>
    </w:p>
    <w:p>
      <w:pPr>
        <w:rPr>
          <w:rFonts w:hint="eastAsia" w:ascii="宋体" w:hAnsi="宋体" w:eastAsia="宋体" w:cs="宋体"/>
          <w:sz w:val="24"/>
          <w:szCs w:val="24"/>
          <w:lang w:eastAsia="zh-CN"/>
        </w:rPr>
      </w:pPr>
    </w:p>
    <w:tbl>
      <w:tblPr>
        <w:tblStyle w:val="3"/>
        <w:tblW w:w="138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1652"/>
        <w:gridCol w:w="1799"/>
        <w:gridCol w:w="1753"/>
        <w:gridCol w:w="1446"/>
        <w:gridCol w:w="1898"/>
        <w:gridCol w:w="1952"/>
        <w:gridCol w:w="1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1440"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市州</w:t>
            </w:r>
          </w:p>
        </w:tc>
        <w:tc>
          <w:tcPr>
            <w:tcW w:w="1652" w:type="dxa"/>
            <w:vAlign w:val="center"/>
          </w:tcPr>
          <w:p>
            <w:pPr>
              <w:jc w:val="center"/>
              <w:rPr>
                <w:rFonts w:ascii="宋体" w:hAnsi="宋体" w:eastAsia="宋体" w:cs="宋体"/>
                <w:sz w:val="24"/>
                <w:szCs w:val="24"/>
                <w:vertAlign w:val="baseline"/>
              </w:rPr>
            </w:pPr>
            <w:r>
              <w:rPr>
                <w:rFonts w:hint="eastAsia" w:ascii="宋体" w:hAnsi="宋体" w:eastAsia="宋体" w:cs="宋体"/>
                <w:sz w:val="24"/>
                <w:szCs w:val="24"/>
                <w:vertAlign w:val="baseline"/>
              </w:rPr>
              <w:t>县市区/单位</w:t>
            </w:r>
          </w:p>
        </w:tc>
        <w:tc>
          <w:tcPr>
            <w:tcW w:w="1799" w:type="dxa"/>
            <w:vAlign w:val="center"/>
          </w:tcPr>
          <w:p>
            <w:pPr>
              <w:jc w:val="center"/>
              <w:rPr>
                <w:rFonts w:hint="eastAsia" w:ascii="宋体" w:hAnsi="宋体" w:eastAsia="宋体" w:cs="宋体"/>
                <w:sz w:val="24"/>
                <w:szCs w:val="24"/>
                <w:vertAlign w:val="baseline"/>
                <w:lang w:eastAsia="zh-CN"/>
              </w:rPr>
            </w:pPr>
            <w:r>
              <w:rPr>
                <w:rFonts w:ascii="宋体" w:hAnsi="宋体" w:eastAsia="宋体" w:cs="宋体"/>
                <w:sz w:val="24"/>
                <w:szCs w:val="24"/>
              </w:rPr>
              <w:t>金额</w:t>
            </w:r>
            <w:r>
              <w:rPr>
                <w:rFonts w:hint="eastAsia" w:ascii="宋体" w:hAnsi="宋体" w:eastAsia="宋体" w:cs="宋体"/>
                <w:sz w:val="24"/>
                <w:szCs w:val="24"/>
                <w:lang w:eastAsia="zh-CN"/>
              </w:rPr>
              <w:t>（</w:t>
            </w:r>
            <w:r>
              <w:rPr>
                <w:rFonts w:ascii="宋体" w:hAnsi="宋体" w:eastAsia="宋体" w:cs="宋体"/>
                <w:sz w:val="24"/>
                <w:szCs w:val="24"/>
              </w:rPr>
              <w:t>万元</w:t>
            </w:r>
            <w:r>
              <w:rPr>
                <w:rFonts w:hint="eastAsia" w:ascii="宋体" w:hAnsi="宋体" w:eastAsia="宋体" w:cs="宋体"/>
                <w:sz w:val="24"/>
                <w:szCs w:val="24"/>
                <w:lang w:eastAsia="zh-CN"/>
              </w:rPr>
              <w:t>）</w:t>
            </w:r>
          </w:p>
        </w:tc>
        <w:tc>
          <w:tcPr>
            <w:tcW w:w="1753" w:type="dxa"/>
            <w:vAlign w:val="center"/>
          </w:tcPr>
          <w:p>
            <w:pPr>
              <w:jc w:val="center"/>
              <w:rPr>
                <w:rFonts w:hint="eastAsia" w:ascii="宋体" w:hAnsi="宋体" w:eastAsia="宋体" w:cs="宋体"/>
                <w:sz w:val="24"/>
                <w:szCs w:val="24"/>
                <w:lang w:eastAsia="zh-CN"/>
              </w:rPr>
            </w:pPr>
            <w:r>
              <w:rPr>
                <w:rFonts w:ascii="宋体" w:hAnsi="宋体" w:eastAsia="宋体" w:cs="宋体"/>
                <w:sz w:val="24"/>
                <w:szCs w:val="24"/>
              </w:rPr>
              <w:t>扶贫发展</w:t>
            </w:r>
          </w:p>
        </w:tc>
        <w:tc>
          <w:tcPr>
            <w:tcW w:w="1446" w:type="dxa"/>
            <w:vAlign w:val="center"/>
          </w:tcPr>
          <w:p>
            <w:pPr>
              <w:jc w:val="center"/>
              <w:rPr>
                <w:rFonts w:ascii="宋体" w:hAnsi="宋体" w:eastAsia="宋体" w:cs="宋体"/>
                <w:sz w:val="24"/>
                <w:szCs w:val="24"/>
              </w:rPr>
            </w:pPr>
            <w:r>
              <w:rPr>
                <w:rFonts w:ascii="宋体" w:hAnsi="宋体" w:eastAsia="宋体" w:cs="宋体"/>
                <w:sz w:val="24"/>
                <w:szCs w:val="24"/>
              </w:rPr>
              <w:t>少数民族</w:t>
            </w:r>
          </w:p>
        </w:tc>
        <w:tc>
          <w:tcPr>
            <w:tcW w:w="1898" w:type="dxa"/>
            <w:vAlign w:val="center"/>
          </w:tcPr>
          <w:p>
            <w:pPr>
              <w:jc w:val="center"/>
              <w:rPr>
                <w:rFonts w:hint="eastAsia" w:ascii="宋体" w:hAnsi="宋体" w:eastAsia="宋体" w:cs="宋体"/>
                <w:sz w:val="24"/>
                <w:szCs w:val="24"/>
                <w:lang w:eastAsia="zh-CN"/>
              </w:rPr>
            </w:pPr>
            <w:r>
              <w:rPr>
                <w:rFonts w:ascii="宋体" w:hAnsi="宋体" w:eastAsia="宋体" w:cs="宋体"/>
                <w:sz w:val="24"/>
                <w:szCs w:val="24"/>
              </w:rPr>
              <w:t>以工代</w:t>
            </w:r>
            <w:r>
              <w:rPr>
                <w:rFonts w:hint="eastAsia" w:ascii="宋体" w:hAnsi="宋体" w:eastAsia="宋体" w:cs="宋体"/>
                <w:sz w:val="24"/>
                <w:szCs w:val="24"/>
                <w:lang w:eastAsia="zh-CN"/>
              </w:rPr>
              <w:t>赈</w:t>
            </w:r>
          </w:p>
        </w:tc>
        <w:tc>
          <w:tcPr>
            <w:tcW w:w="1952" w:type="dxa"/>
            <w:vAlign w:val="center"/>
          </w:tcPr>
          <w:p>
            <w:pPr>
              <w:jc w:val="center"/>
              <w:rPr>
                <w:rFonts w:hint="eastAsia" w:ascii="宋体" w:hAnsi="宋体" w:eastAsia="宋体" w:cs="宋体"/>
                <w:sz w:val="24"/>
                <w:szCs w:val="24"/>
                <w:lang w:eastAsia="zh-CN"/>
              </w:rPr>
            </w:pPr>
            <w:r>
              <w:rPr>
                <w:rFonts w:ascii="宋体" w:hAnsi="宋体" w:eastAsia="宋体" w:cs="宋体"/>
                <w:sz w:val="24"/>
                <w:szCs w:val="24"/>
              </w:rPr>
              <w:t>国有</w:t>
            </w:r>
            <w:r>
              <w:rPr>
                <w:rFonts w:hint="eastAsia" w:ascii="宋体" w:hAnsi="宋体" w:eastAsia="宋体" w:cs="宋体"/>
                <w:sz w:val="24"/>
                <w:szCs w:val="24"/>
                <w:lang w:eastAsia="zh-CN"/>
              </w:rPr>
              <w:t>贫困农场</w:t>
            </w:r>
          </w:p>
        </w:tc>
        <w:tc>
          <w:tcPr>
            <w:tcW w:w="1897" w:type="dxa"/>
            <w:vAlign w:val="center"/>
          </w:tcPr>
          <w:p>
            <w:pPr>
              <w:jc w:val="center"/>
              <w:rPr>
                <w:rFonts w:ascii="宋体" w:hAnsi="宋体" w:eastAsia="宋体" w:cs="宋体"/>
                <w:sz w:val="24"/>
                <w:szCs w:val="24"/>
              </w:rPr>
            </w:pPr>
            <w:r>
              <w:rPr>
                <w:rFonts w:ascii="宋体" w:hAnsi="宋体" w:eastAsia="宋体" w:cs="宋体"/>
                <w:sz w:val="24"/>
                <w:szCs w:val="24"/>
              </w:rPr>
              <w:t>国有贫困林场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440"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湘潭市</w:t>
            </w:r>
          </w:p>
        </w:tc>
        <w:tc>
          <w:tcPr>
            <w:tcW w:w="1652" w:type="dxa"/>
            <w:vAlign w:val="center"/>
          </w:tcPr>
          <w:p>
            <w:pPr>
              <w:jc w:val="center"/>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eastAsia="zh-CN"/>
              </w:rPr>
              <w:t>湘潭县</w:t>
            </w:r>
          </w:p>
        </w:tc>
        <w:tc>
          <w:tcPr>
            <w:tcW w:w="1799"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1816</w:t>
            </w:r>
          </w:p>
        </w:tc>
        <w:tc>
          <w:tcPr>
            <w:tcW w:w="1753" w:type="dxa"/>
            <w:vAlign w:val="center"/>
          </w:tcPr>
          <w:p>
            <w:pPr>
              <w:jc w:val="center"/>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1816</w:t>
            </w:r>
          </w:p>
        </w:tc>
        <w:tc>
          <w:tcPr>
            <w:tcW w:w="1446" w:type="dxa"/>
            <w:vAlign w:val="center"/>
          </w:tcPr>
          <w:p>
            <w:pPr>
              <w:jc w:val="center"/>
              <w:rPr>
                <w:rFonts w:ascii="宋体" w:hAnsi="宋体" w:eastAsia="宋体" w:cs="宋体"/>
                <w:sz w:val="24"/>
                <w:szCs w:val="24"/>
                <w:vertAlign w:val="baseline"/>
              </w:rPr>
            </w:pPr>
          </w:p>
        </w:tc>
        <w:tc>
          <w:tcPr>
            <w:tcW w:w="1898" w:type="dxa"/>
            <w:vAlign w:val="center"/>
          </w:tcPr>
          <w:p>
            <w:pPr>
              <w:jc w:val="center"/>
              <w:rPr>
                <w:rFonts w:ascii="宋体" w:hAnsi="宋体" w:eastAsia="宋体" w:cs="宋体"/>
                <w:sz w:val="24"/>
                <w:szCs w:val="24"/>
                <w:vertAlign w:val="baseline"/>
              </w:rPr>
            </w:pPr>
          </w:p>
        </w:tc>
        <w:tc>
          <w:tcPr>
            <w:tcW w:w="1952" w:type="dxa"/>
            <w:vAlign w:val="center"/>
          </w:tcPr>
          <w:p>
            <w:pPr>
              <w:jc w:val="center"/>
              <w:rPr>
                <w:rFonts w:ascii="宋体" w:hAnsi="宋体" w:eastAsia="宋体" w:cs="宋体"/>
                <w:sz w:val="24"/>
                <w:szCs w:val="24"/>
                <w:vertAlign w:val="baseline"/>
              </w:rPr>
            </w:pPr>
          </w:p>
        </w:tc>
        <w:tc>
          <w:tcPr>
            <w:tcW w:w="1897" w:type="dxa"/>
            <w:vAlign w:val="center"/>
          </w:tcPr>
          <w:p>
            <w:pPr>
              <w:jc w:val="center"/>
              <w:rPr>
                <w:rFonts w:ascii="宋体" w:hAnsi="宋体" w:eastAsia="宋体" w:cs="宋体"/>
                <w:sz w:val="24"/>
                <w:szCs w:val="24"/>
                <w:vertAlign w:val="baseline"/>
              </w:rPr>
            </w:pPr>
          </w:p>
        </w:tc>
      </w:tr>
    </w:tbl>
    <w:p>
      <w:pPr>
        <w:rPr>
          <w:rFonts w:ascii="宋体" w:hAnsi="宋体" w:eastAsia="宋体" w:cs="宋体"/>
          <w:sz w:val="24"/>
          <w:szCs w:val="24"/>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仿宋_GB2312" w:hAnsi="方正仿宋_GB2312" w:eastAsia="方正仿宋_GB2312" w:cs="方正仿宋_GB2312"/>
          <w:sz w:val="32"/>
          <w:szCs w:val="32"/>
          <w:lang w:eastAsia="zh-CN"/>
        </w:rPr>
      </w:pPr>
    </w:p>
    <w:p>
      <w:pPr>
        <w:jc w:val="center"/>
        <w:rPr>
          <w:rFonts w:hint="eastAsia" w:ascii="宋体" w:hAnsi="宋体" w:eastAsia="宋体" w:cs="宋体"/>
          <w:sz w:val="30"/>
          <w:szCs w:val="30"/>
          <w:lang w:val="en-US" w:eastAsia="zh-CN"/>
        </w:rPr>
      </w:pPr>
      <w:r>
        <w:rPr>
          <w:rFonts w:hint="eastAsia" w:ascii="宋体" w:hAnsi="宋体" w:eastAsia="宋体" w:cs="宋体"/>
          <w:sz w:val="30"/>
          <w:szCs w:val="30"/>
          <w:lang w:val="en-US" w:eastAsia="zh-CN"/>
        </w:rPr>
        <w:t>湘潭县单位指标追加单</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单位编码：  301003                                                                 文号：潭财农单（2021）0003号</w:t>
      </w:r>
    </w:p>
    <w:p>
      <w:pPr>
        <w:jc w:val="both"/>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单位名称：  湘潭县贫困帮扶中心                  制单日期：2021-01-07                      金额单位（元）</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03"/>
        <w:gridCol w:w="1320"/>
        <w:gridCol w:w="1102"/>
        <w:gridCol w:w="1319"/>
        <w:gridCol w:w="1247"/>
        <w:gridCol w:w="1482"/>
        <w:gridCol w:w="1482"/>
        <w:gridCol w:w="3199"/>
        <w:gridCol w:w="13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2923"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功能分类科目</w:t>
            </w:r>
          </w:p>
        </w:tc>
        <w:tc>
          <w:tcPr>
            <w:tcW w:w="2421"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政府预算经济分类</w:t>
            </w:r>
          </w:p>
        </w:tc>
        <w:tc>
          <w:tcPr>
            <w:tcW w:w="272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部门预算经济分类</w:t>
            </w:r>
          </w:p>
        </w:tc>
        <w:tc>
          <w:tcPr>
            <w:tcW w:w="1482"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金额</w:t>
            </w:r>
          </w:p>
        </w:tc>
        <w:tc>
          <w:tcPr>
            <w:tcW w:w="3199"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摘要</w:t>
            </w:r>
          </w:p>
        </w:tc>
        <w:tc>
          <w:tcPr>
            <w:tcW w:w="1363"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上级指标文号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编码</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名称</w:t>
            </w:r>
          </w:p>
        </w:tc>
        <w:tc>
          <w:tcPr>
            <w:tcW w:w="1482"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3199"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c>
          <w:tcPr>
            <w:tcW w:w="1363"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2130599</w:t>
            </w:r>
          </w:p>
        </w:tc>
        <w:tc>
          <w:tcPr>
            <w:tcW w:w="1320"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其他扶贫支出</w:t>
            </w:r>
          </w:p>
        </w:tc>
        <w:tc>
          <w:tcPr>
            <w:tcW w:w="110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59999</w:t>
            </w:r>
          </w:p>
        </w:tc>
        <w:tc>
          <w:tcPr>
            <w:tcW w:w="13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247"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39999</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其他支出</w:t>
            </w:r>
          </w:p>
        </w:tc>
        <w:tc>
          <w:tcPr>
            <w:tcW w:w="1482"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18160000</w:t>
            </w:r>
          </w:p>
        </w:tc>
        <w:tc>
          <w:tcPr>
            <w:tcW w:w="319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据湘财预[2020]329号提前下达2021年中央财政专项扶贫资金（暂定名）</w:t>
            </w:r>
          </w:p>
        </w:tc>
        <w:tc>
          <w:tcPr>
            <w:tcW w:w="136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小计</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left"/>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18160000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1603" w:type="dxa"/>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合计（大写）</w:t>
            </w:r>
          </w:p>
        </w:tc>
        <w:tc>
          <w:tcPr>
            <w:tcW w:w="12514" w:type="dxa"/>
            <w:gridSpan w:val="8"/>
            <w:vAlign w:val="center"/>
          </w:tcPr>
          <w:p>
            <w:pPr>
              <w:keepNext w:val="0"/>
              <w:keepLines w:val="0"/>
              <w:pageBreakBefore w:val="0"/>
              <w:widowControl w:val="0"/>
              <w:kinsoku/>
              <w:wordWrap/>
              <w:overflowPunct/>
              <w:topLinePunct w:val="0"/>
              <w:autoSpaceDE/>
              <w:autoSpaceDN/>
              <w:bidi w:val="0"/>
              <w:adjustRightInd/>
              <w:snapToGrid/>
              <w:jc w:val="both"/>
              <w:textAlignment w:val="auto"/>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壹仟捌佰壹拾陆万元整</w:t>
            </w:r>
          </w:p>
        </w:tc>
      </w:tr>
    </w:tbl>
    <w:p>
      <w:pPr>
        <w:jc w:val="both"/>
        <w:rPr>
          <w:rFonts w:hint="eastAsia" w:ascii="宋体" w:hAnsi="宋体" w:eastAsia="宋体" w:cs="宋体"/>
          <w:sz w:val="24"/>
          <w:szCs w:val="24"/>
          <w:vertAlign w:val="baseline"/>
          <w:lang w:val="en-US" w:eastAsia="zh-CN"/>
        </w:rPr>
      </w:pPr>
    </w:p>
    <w:p>
      <w:pPr>
        <w:jc w:val="both"/>
        <w:rPr>
          <w:rFonts w:hint="eastAsia" w:ascii="宋体" w:hAnsi="宋体" w:eastAsia="宋体" w:cs="宋体"/>
          <w:sz w:val="24"/>
          <w:szCs w:val="24"/>
          <w:vertAlign w:val="baseline"/>
          <w:lang w:eastAsia="zh-CN"/>
        </w:rPr>
      </w:pPr>
      <w:r>
        <w:rPr>
          <w:rFonts w:hint="eastAsia" w:ascii="宋体" w:hAnsi="宋体" w:eastAsia="宋体" w:cs="宋体"/>
          <w:sz w:val="24"/>
          <w:szCs w:val="24"/>
          <w:vertAlign w:val="baseline"/>
          <w:lang w:val="en-US" w:eastAsia="zh-CN"/>
        </w:rPr>
        <w:t>财政局长：                         预算股长：                    财务股长：                    经办人：</w:t>
      </w:r>
    </w:p>
    <w:sectPr>
      <w:pgSz w:w="16838" w:h="11906" w:orient="landscape"/>
      <w:pgMar w:top="1800" w:right="1440" w:bottom="1746"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0AFF" w:usb1="40007843" w:usb2="00000001" w:usb3="00000000" w:csb0="400001BF" w:csb1="DFF7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9EF3965"/>
    <w:rsid w:val="07BC788C"/>
    <w:rsid w:val="0D4363FF"/>
    <w:rsid w:val="1B1A38AD"/>
    <w:rsid w:val="1C6822AA"/>
    <w:rsid w:val="1EE9716A"/>
    <w:rsid w:val="218D2FDA"/>
    <w:rsid w:val="23757972"/>
    <w:rsid w:val="2D750F65"/>
    <w:rsid w:val="2D99079A"/>
    <w:rsid w:val="2E4F6C80"/>
    <w:rsid w:val="31AB543F"/>
    <w:rsid w:val="39EF3965"/>
    <w:rsid w:val="3A9663D2"/>
    <w:rsid w:val="3B2C156E"/>
    <w:rsid w:val="3ECD55BD"/>
    <w:rsid w:val="404364B8"/>
    <w:rsid w:val="45986A7B"/>
    <w:rsid w:val="4F0659A8"/>
    <w:rsid w:val="569A1BB5"/>
    <w:rsid w:val="7DDC54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2021-09-22T03:26:00Z</dcterms:created>
  <dc:creator>懒得耻你</dc:creator>
  <cp:lastModifiedBy>懒得耻你</cp:lastModifiedBy>
  <dcterms:modified xsi:type="dcterms:W3CDTF">2021-09-26T01:59:43Z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D932F84436234FA39E7DE3075767E6FC</vt:lpwstr>
  </property>
</Properties>
</file>