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EB6" w:rsidRDefault="00744EB6" w:rsidP="00744EB6">
      <w:pPr>
        <w:adjustRightInd w:val="0"/>
        <w:snapToGrid w:val="0"/>
        <w:ind w:firstLineChars="50" w:firstLine="105"/>
        <w:rPr>
          <w:rFonts w:ascii="宋体" w:hAnsi="宋体"/>
          <w:b/>
          <w:bCs/>
          <w:color w:val="000000"/>
          <w:sz w:val="44"/>
          <w:szCs w:val="44"/>
        </w:rPr>
      </w:pPr>
      <w:r w:rsidRPr="00F874E4">
        <w:rPr>
          <w:noProof/>
        </w:rPr>
        <w:drawing>
          <wp:inline distT="0" distB="0" distL="0" distR="0">
            <wp:extent cx="600075" cy="51435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0075" cy="514350"/>
                    </a:xfrm>
                    <a:prstGeom prst="rect">
                      <a:avLst/>
                    </a:prstGeom>
                    <a:noFill/>
                    <a:ln>
                      <a:noFill/>
                    </a:ln>
                  </pic:spPr>
                </pic:pic>
              </a:graphicData>
            </a:graphic>
          </wp:inline>
        </w:drawing>
      </w:r>
      <w:r>
        <w:rPr>
          <w:rFonts w:ascii="宋体" w:hAnsi="宋体"/>
          <w:b/>
          <w:bCs/>
          <w:color w:val="000000"/>
          <w:sz w:val="44"/>
          <w:szCs w:val="44"/>
        </w:rPr>
        <w:t xml:space="preserve">       </w:t>
      </w:r>
      <w:r w:rsidRPr="009D2C25">
        <w:rPr>
          <w:rFonts w:ascii="宋体" w:hAnsi="宋体" w:hint="eastAsia"/>
          <w:b/>
          <w:bCs/>
          <w:color w:val="000000"/>
          <w:sz w:val="72"/>
          <w:szCs w:val="72"/>
        </w:rPr>
        <w:t>XXX统计局</w:t>
      </w:r>
    </w:p>
    <w:p w:rsidR="00744EB6" w:rsidRPr="009D2C25" w:rsidRDefault="00744EB6" w:rsidP="00744EB6">
      <w:pPr>
        <w:adjustRightInd w:val="0"/>
        <w:snapToGrid w:val="0"/>
        <w:ind w:firstLineChars="50" w:firstLine="141"/>
        <w:jc w:val="center"/>
        <w:rPr>
          <w:rFonts w:ascii="宋体" w:hAnsi="宋体"/>
          <w:b/>
          <w:bCs/>
          <w:color w:val="000000"/>
          <w:sz w:val="28"/>
          <w:szCs w:val="28"/>
        </w:rPr>
      </w:pPr>
    </w:p>
    <w:p w:rsidR="00744EB6" w:rsidRPr="00A64760" w:rsidRDefault="00744EB6" w:rsidP="00744EB6">
      <w:pPr>
        <w:adjustRightInd w:val="0"/>
        <w:snapToGrid w:val="0"/>
        <w:jc w:val="center"/>
        <w:rPr>
          <w:rFonts w:asciiTheme="minorEastAsia" w:hAnsiTheme="minorEastAsia"/>
          <w:b/>
          <w:bCs/>
          <w:color w:val="000000"/>
          <w:sz w:val="44"/>
          <w:szCs w:val="44"/>
        </w:rPr>
      </w:pPr>
      <w:r w:rsidRPr="00A64760">
        <w:rPr>
          <w:rFonts w:asciiTheme="minorEastAsia" w:hAnsiTheme="minorEastAsia" w:hint="eastAsia"/>
          <w:b/>
          <w:bCs/>
          <w:color w:val="000000"/>
          <w:sz w:val="44"/>
          <w:szCs w:val="44"/>
        </w:rPr>
        <w:t>行政处罚告知书</w:t>
      </w:r>
    </w:p>
    <w:p w:rsidR="00744EB6" w:rsidRDefault="00744EB6" w:rsidP="00744EB6">
      <w:pPr>
        <w:widowControl/>
        <w:adjustRightInd w:val="0"/>
        <w:snapToGrid w:val="0"/>
        <w:spacing w:line="300" w:lineRule="exact"/>
        <w:ind w:firstLineChars="2200" w:firstLine="5534"/>
        <w:rPr>
          <w:rFonts w:ascii="楷体" w:eastAsia="楷体" w:hAnsi="楷体"/>
          <w:w w:val="90"/>
          <w:sz w:val="28"/>
          <w:szCs w:val="28"/>
        </w:rPr>
      </w:pPr>
    </w:p>
    <w:p w:rsidR="00744EB6" w:rsidRPr="005E2DB0" w:rsidRDefault="00744EB6" w:rsidP="00744EB6">
      <w:pPr>
        <w:widowControl/>
        <w:adjustRightInd w:val="0"/>
        <w:snapToGrid w:val="0"/>
        <w:spacing w:line="300" w:lineRule="exact"/>
        <w:ind w:firstLineChars="2200" w:firstLine="5534"/>
        <w:rPr>
          <w:rFonts w:ascii="楷体" w:eastAsia="楷体" w:hAnsi="楷体"/>
          <w:color w:val="000000"/>
          <w:w w:val="90"/>
          <w:sz w:val="28"/>
          <w:szCs w:val="28"/>
        </w:rPr>
      </w:pPr>
      <w:r w:rsidRPr="001C4959">
        <w:rPr>
          <w:rFonts w:ascii="楷体" w:eastAsia="楷体" w:hAnsi="楷体" w:hint="eastAsia"/>
          <w:w w:val="90"/>
          <w:sz w:val="28"/>
          <w:szCs w:val="28"/>
        </w:rPr>
        <w:t>X统法告字</w:t>
      </w:r>
      <w:r w:rsidRPr="001C4959">
        <w:rPr>
          <w:rFonts w:ascii="楷体" w:eastAsia="楷体" w:hAnsi="楷体"/>
          <w:w w:val="90"/>
          <w:sz w:val="28"/>
          <w:szCs w:val="28"/>
        </w:rPr>
        <w:t>〔</w:t>
      </w:r>
      <w:r w:rsidRPr="005E2DB0">
        <w:rPr>
          <w:rFonts w:ascii="楷体" w:eastAsia="楷体" w:hAnsi="楷体" w:hint="eastAsia"/>
          <w:color w:val="000000"/>
          <w:w w:val="90"/>
          <w:sz w:val="28"/>
          <w:szCs w:val="28"/>
        </w:rPr>
        <w:t>20</w:t>
      </w:r>
      <w:r>
        <w:rPr>
          <w:rFonts w:ascii="楷体" w:eastAsia="楷体" w:hAnsi="楷体"/>
          <w:color w:val="000000"/>
          <w:w w:val="90"/>
          <w:sz w:val="28"/>
          <w:szCs w:val="28"/>
        </w:rPr>
        <w:t>XX</w:t>
      </w:r>
      <w:r w:rsidRPr="00864284">
        <w:rPr>
          <w:rFonts w:ascii="楷体" w:eastAsia="楷体" w:hAnsi="楷体"/>
          <w:color w:val="000000"/>
          <w:w w:val="90"/>
          <w:sz w:val="28"/>
          <w:szCs w:val="28"/>
        </w:rPr>
        <w:t>〕</w:t>
      </w:r>
      <w:r>
        <w:rPr>
          <w:rFonts w:ascii="楷体" w:eastAsia="楷体" w:hAnsi="楷体"/>
          <w:color w:val="000000"/>
          <w:w w:val="90"/>
          <w:sz w:val="28"/>
          <w:szCs w:val="28"/>
        </w:rPr>
        <w:t>X</w:t>
      </w:r>
      <w:r w:rsidRPr="005E2DB0">
        <w:rPr>
          <w:rFonts w:ascii="楷体" w:eastAsia="楷体" w:hAnsi="楷体" w:hint="eastAsia"/>
          <w:color w:val="000000"/>
          <w:w w:val="90"/>
          <w:sz w:val="28"/>
          <w:szCs w:val="28"/>
        </w:rPr>
        <w:t>号</w:t>
      </w:r>
    </w:p>
    <w:p w:rsidR="00744EB6" w:rsidRPr="00605170" w:rsidRDefault="00744EB6" w:rsidP="00744EB6">
      <w:pPr>
        <w:widowControl/>
        <w:adjustRightInd w:val="0"/>
        <w:snapToGrid w:val="0"/>
        <w:spacing w:line="300" w:lineRule="exact"/>
        <w:rPr>
          <w:rFonts w:eastAsia="仿宋_GB2312"/>
          <w:color w:val="000000"/>
          <w:sz w:val="28"/>
          <w:szCs w:val="28"/>
          <w:u w:val="thick"/>
        </w:rPr>
      </w:pPr>
      <w:r w:rsidRPr="00605170">
        <w:rPr>
          <w:rFonts w:eastAsia="仿宋_GB2312" w:hint="eastAsia"/>
          <w:color w:val="000000"/>
          <w:w w:val="90"/>
          <w:sz w:val="28"/>
          <w:szCs w:val="28"/>
          <w:u w:val="thick"/>
        </w:rPr>
        <w:t xml:space="preserve">                                                                        </w:t>
      </w:r>
    </w:p>
    <w:p w:rsidR="00744EB6" w:rsidRPr="00547F90" w:rsidRDefault="00744EB6" w:rsidP="00744EB6">
      <w:pPr>
        <w:spacing w:line="360" w:lineRule="auto"/>
        <w:ind w:firstLineChars="650" w:firstLine="1820"/>
        <w:rPr>
          <w:rFonts w:eastAsia="仿宋_GB2312"/>
          <w:sz w:val="28"/>
          <w:szCs w:val="28"/>
          <w:lang w:val="zh-CN"/>
        </w:rPr>
      </w:pPr>
      <w:r>
        <w:rPr>
          <w:rFonts w:eastAsia="仿宋_GB2312" w:hint="eastAsia"/>
          <w:sz w:val="28"/>
          <w:szCs w:val="28"/>
          <w:lang w:val="zh-CN"/>
        </w:rPr>
        <w:t>：</w:t>
      </w:r>
    </w:p>
    <w:p w:rsidR="00744EB6" w:rsidRPr="000E0ED5" w:rsidRDefault="00744EB6" w:rsidP="00744EB6">
      <w:pPr>
        <w:spacing w:line="360" w:lineRule="auto"/>
        <w:ind w:firstLineChars="200" w:firstLine="560"/>
        <w:rPr>
          <w:rFonts w:ascii="仿宋" w:eastAsia="仿宋" w:hAnsi="仿宋"/>
          <w:color w:val="000000"/>
          <w:sz w:val="28"/>
          <w:szCs w:val="28"/>
        </w:rPr>
      </w:pPr>
      <w:r w:rsidRPr="009E1549">
        <w:rPr>
          <w:rFonts w:ascii="仿宋" w:eastAsia="仿宋" w:hAnsi="仿宋" w:hint="eastAsia"/>
          <w:color w:val="000000"/>
          <w:sz w:val="28"/>
          <w:szCs w:val="28"/>
        </w:rPr>
        <w:t>XXXX年XX月XX日，</w:t>
      </w:r>
      <w:r>
        <w:rPr>
          <w:rFonts w:ascii="仿宋" w:eastAsia="仿宋" w:hAnsi="仿宋" w:hint="eastAsia"/>
          <w:color w:val="000000"/>
          <w:sz w:val="28"/>
          <w:szCs w:val="28"/>
        </w:rPr>
        <w:t>我局派出执法检查组对你单位进行</w:t>
      </w:r>
      <w:r w:rsidRPr="009E1549">
        <w:rPr>
          <w:rFonts w:ascii="仿宋" w:eastAsia="仿宋" w:hAnsi="仿宋" w:hint="eastAsia"/>
          <w:color w:val="000000"/>
          <w:sz w:val="28"/>
          <w:szCs w:val="28"/>
        </w:rPr>
        <w:t>统计执法检查</w:t>
      </w:r>
      <w:r>
        <w:rPr>
          <w:rFonts w:ascii="仿宋" w:eastAsia="仿宋" w:hAnsi="仿宋" w:hint="eastAsia"/>
          <w:color w:val="000000"/>
          <w:sz w:val="28"/>
          <w:szCs w:val="28"/>
        </w:rPr>
        <w:t>，</w:t>
      </w:r>
      <w:r>
        <w:rPr>
          <w:rFonts w:ascii="仿宋" w:eastAsia="仿宋" w:hAnsi="仿宋"/>
          <w:color w:val="000000"/>
          <w:sz w:val="28"/>
          <w:szCs w:val="28"/>
        </w:rPr>
        <w:t>经</w:t>
      </w:r>
      <w:r>
        <w:rPr>
          <w:rFonts w:ascii="仿宋" w:eastAsia="仿宋" w:hAnsi="仿宋" w:hint="eastAsia"/>
          <w:color w:val="000000"/>
          <w:sz w:val="28"/>
          <w:szCs w:val="28"/>
        </w:rPr>
        <w:t>查实</w:t>
      </w:r>
      <w:r w:rsidRPr="009E1549">
        <w:rPr>
          <w:rFonts w:ascii="仿宋" w:eastAsia="仿宋" w:hAnsi="仿宋" w:hint="eastAsia"/>
          <w:color w:val="000000"/>
          <w:sz w:val="28"/>
          <w:szCs w:val="28"/>
        </w:rPr>
        <w:t>：</w:t>
      </w:r>
      <w:r>
        <w:rPr>
          <w:rFonts w:ascii="仿宋" w:eastAsia="仿宋" w:hAnsi="仿宋"/>
          <w:color w:val="000000"/>
          <w:sz w:val="28"/>
          <w:szCs w:val="28"/>
        </w:rPr>
        <w:t>……</w:t>
      </w:r>
      <w:r w:rsidRPr="009E1549">
        <w:rPr>
          <w:rFonts w:eastAsia="仿宋_GB2312" w:hint="eastAsia"/>
          <w:sz w:val="28"/>
          <w:szCs w:val="28"/>
          <w:lang w:val="zh-CN"/>
        </w:rPr>
        <w:t xml:space="preserve"> </w:t>
      </w:r>
    </w:p>
    <w:p w:rsidR="00744EB6" w:rsidRPr="00266F48" w:rsidRDefault="00744EB6" w:rsidP="00744EB6">
      <w:pPr>
        <w:spacing w:line="560" w:lineRule="exact"/>
        <w:ind w:leftChars="50" w:left="105" w:firstLineChars="200" w:firstLine="560"/>
        <w:rPr>
          <w:rFonts w:eastAsia="仿宋_GB2312"/>
          <w:sz w:val="28"/>
          <w:szCs w:val="28"/>
          <w:u w:val="single"/>
          <w:lang w:val="zh-CN"/>
        </w:rPr>
      </w:pPr>
      <w:r w:rsidRPr="00445233">
        <w:rPr>
          <w:rFonts w:ascii="仿宋" w:eastAsia="仿宋" w:hAnsi="仿宋" w:hint="eastAsia"/>
          <w:color w:val="000000"/>
          <w:sz w:val="28"/>
          <w:szCs w:val="28"/>
        </w:rPr>
        <w:t>你单位的</w:t>
      </w:r>
      <w:r w:rsidRPr="00445233">
        <w:rPr>
          <w:rFonts w:ascii="仿宋" w:eastAsia="仿宋" w:hAnsi="仿宋"/>
          <w:color w:val="000000"/>
          <w:sz w:val="28"/>
          <w:szCs w:val="28"/>
        </w:rPr>
        <w:t>上述</w:t>
      </w:r>
      <w:r w:rsidRPr="00445233">
        <w:rPr>
          <w:rFonts w:ascii="仿宋" w:eastAsia="仿宋" w:hAnsi="仿宋" w:hint="eastAsia"/>
          <w:color w:val="000000"/>
          <w:sz w:val="28"/>
          <w:szCs w:val="28"/>
        </w:rPr>
        <w:t>行为违反了</w:t>
      </w:r>
      <w:r w:rsidRPr="009E1549">
        <w:rPr>
          <w:rFonts w:ascii="仿宋" w:eastAsia="仿宋" w:hAnsi="仿宋" w:hint="eastAsia"/>
          <w:color w:val="000000"/>
          <w:sz w:val="28"/>
          <w:szCs w:val="28"/>
        </w:rPr>
        <w:t>XXXX</w:t>
      </w:r>
      <w:r w:rsidRPr="00445233">
        <w:rPr>
          <w:rFonts w:ascii="仿宋" w:eastAsia="仿宋" w:hAnsi="仿宋" w:hint="eastAsia"/>
          <w:color w:val="000000"/>
          <w:sz w:val="28"/>
          <w:szCs w:val="28"/>
        </w:rPr>
        <w:t>规定，</w:t>
      </w:r>
      <w:r>
        <w:rPr>
          <w:rFonts w:eastAsia="仿宋_GB2312" w:hint="eastAsia"/>
          <w:sz w:val="28"/>
          <w:szCs w:val="28"/>
          <w:lang w:val="zh-CN"/>
        </w:rPr>
        <w:t>属于</w:t>
      </w:r>
      <w:r w:rsidRPr="00445233">
        <w:rPr>
          <w:rFonts w:ascii="仿宋" w:eastAsia="仿宋" w:hAnsi="仿宋"/>
          <w:color w:val="000000"/>
          <w:sz w:val="28"/>
          <w:szCs w:val="28"/>
        </w:rPr>
        <w:t>XXXX</w:t>
      </w:r>
      <w:r>
        <w:rPr>
          <w:rFonts w:eastAsia="仿宋_GB2312" w:hint="eastAsia"/>
          <w:sz w:val="28"/>
          <w:szCs w:val="28"/>
          <w:lang w:val="zh-CN"/>
        </w:rPr>
        <w:t>的</w:t>
      </w:r>
      <w:r w:rsidRPr="009E1549">
        <w:rPr>
          <w:rFonts w:eastAsia="仿宋_GB2312" w:hint="eastAsia"/>
          <w:sz w:val="28"/>
          <w:szCs w:val="28"/>
          <w:lang w:val="zh-CN"/>
        </w:rPr>
        <w:t>行为</w:t>
      </w:r>
      <w:r>
        <w:rPr>
          <w:rFonts w:eastAsia="仿宋_GB2312" w:hint="eastAsia"/>
          <w:sz w:val="28"/>
          <w:szCs w:val="28"/>
          <w:lang w:val="zh-CN"/>
        </w:rPr>
        <w:t>，</w:t>
      </w:r>
      <w:r w:rsidRPr="00BC4378">
        <w:rPr>
          <w:rFonts w:ascii="仿宋" w:eastAsia="仿宋" w:hAnsi="仿宋" w:hint="eastAsia"/>
          <w:color w:val="000000"/>
          <w:sz w:val="28"/>
          <w:szCs w:val="28"/>
        </w:rPr>
        <w:t>（</w:t>
      </w:r>
      <w:r>
        <w:rPr>
          <w:rFonts w:eastAsia="仿宋_GB2312" w:hint="eastAsia"/>
          <w:sz w:val="28"/>
          <w:szCs w:val="28"/>
          <w:lang w:val="zh-CN"/>
        </w:rPr>
        <w:t>根</w:t>
      </w:r>
      <w:r w:rsidRPr="009E1549">
        <w:rPr>
          <w:rFonts w:eastAsia="仿宋_GB2312" w:hint="eastAsia"/>
          <w:sz w:val="28"/>
          <w:szCs w:val="28"/>
          <w:lang w:val="zh-CN"/>
        </w:rPr>
        <w:t>据</w:t>
      </w:r>
      <w:r>
        <w:rPr>
          <w:rFonts w:eastAsia="仿宋_GB2312" w:hint="eastAsia"/>
          <w:sz w:val="28"/>
          <w:szCs w:val="28"/>
          <w:lang w:val="zh-CN"/>
        </w:rPr>
        <w:t>《中华</w:t>
      </w:r>
      <w:r>
        <w:rPr>
          <w:rFonts w:eastAsia="仿宋_GB2312"/>
          <w:sz w:val="28"/>
          <w:szCs w:val="28"/>
          <w:lang w:val="zh-CN"/>
        </w:rPr>
        <w:t>人民共和国统计法实施条例》</w:t>
      </w:r>
      <w:r>
        <w:rPr>
          <w:rFonts w:eastAsia="仿宋_GB2312" w:hint="eastAsia"/>
          <w:sz w:val="28"/>
          <w:szCs w:val="28"/>
          <w:lang w:val="zh-CN"/>
        </w:rPr>
        <w:t>第</w:t>
      </w:r>
      <w:r>
        <w:rPr>
          <w:rFonts w:eastAsia="仿宋_GB2312"/>
          <w:sz w:val="28"/>
          <w:szCs w:val="28"/>
          <w:lang w:val="zh-CN"/>
        </w:rPr>
        <w:t>五十条规定，</w:t>
      </w:r>
      <w:r>
        <w:rPr>
          <w:rFonts w:eastAsia="仿宋_GB2312" w:hint="eastAsia"/>
          <w:sz w:val="28"/>
          <w:szCs w:val="28"/>
          <w:lang w:val="zh-CN"/>
        </w:rPr>
        <w:t>属于“</w:t>
      </w:r>
      <w:r>
        <w:rPr>
          <w:rFonts w:eastAsia="仿宋_GB2312"/>
          <w:sz w:val="28"/>
          <w:szCs w:val="28"/>
          <w:lang w:val="zh-CN"/>
        </w:rPr>
        <w:t>情节严重</w:t>
      </w:r>
      <w:r>
        <w:rPr>
          <w:rFonts w:eastAsia="仿宋_GB2312" w:hint="eastAsia"/>
          <w:sz w:val="28"/>
          <w:szCs w:val="28"/>
          <w:lang w:val="zh-CN"/>
        </w:rPr>
        <w:t>”情形</w:t>
      </w:r>
      <w:r w:rsidRPr="00BC4378">
        <w:rPr>
          <w:rFonts w:ascii="仿宋" w:eastAsia="仿宋" w:hAnsi="仿宋" w:hint="eastAsia"/>
          <w:color w:val="000000"/>
          <w:sz w:val="28"/>
          <w:szCs w:val="28"/>
        </w:rPr>
        <w:t>）</w:t>
      </w:r>
      <w:r>
        <w:rPr>
          <w:rFonts w:eastAsia="仿宋_GB2312" w:hint="eastAsia"/>
          <w:sz w:val="28"/>
          <w:szCs w:val="28"/>
          <w:lang w:val="zh-CN"/>
        </w:rPr>
        <w:t>依据</w:t>
      </w:r>
      <w:r w:rsidRPr="00445233">
        <w:rPr>
          <w:rFonts w:ascii="仿宋" w:eastAsia="仿宋" w:hAnsi="仿宋" w:hint="eastAsia"/>
          <w:color w:val="000000"/>
          <w:sz w:val="28"/>
          <w:szCs w:val="28"/>
        </w:rPr>
        <w:t>《</w:t>
      </w:r>
      <w:r w:rsidRPr="00445233">
        <w:rPr>
          <w:rFonts w:ascii="仿宋" w:eastAsia="仿宋" w:hAnsi="仿宋"/>
          <w:color w:val="000000"/>
          <w:sz w:val="28"/>
          <w:szCs w:val="28"/>
        </w:rPr>
        <w:t>中华人民共和国统计法</w:t>
      </w:r>
      <w:r w:rsidRPr="00445233">
        <w:rPr>
          <w:rFonts w:ascii="仿宋" w:eastAsia="仿宋" w:hAnsi="仿宋" w:hint="eastAsia"/>
          <w:color w:val="000000"/>
          <w:sz w:val="28"/>
          <w:szCs w:val="28"/>
        </w:rPr>
        <w:t>》第</w:t>
      </w:r>
      <w:r>
        <w:rPr>
          <w:rFonts w:ascii="仿宋" w:eastAsia="仿宋" w:hAnsi="仿宋"/>
          <w:color w:val="000000"/>
          <w:sz w:val="28"/>
          <w:szCs w:val="28"/>
        </w:rPr>
        <w:t>X</w:t>
      </w:r>
      <w:r w:rsidRPr="00445233">
        <w:rPr>
          <w:rFonts w:ascii="仿宋" w:eastAsia="仿宋" w:hAnsi="仿宋" w:hint="eastAsia"/>
          <w:color w:val="000000"/>
          <w:sz w:val="28"/>
          <w:szCs w:val="28"/>
        </w:rPr>
        <w:t>条</w:t>
      </w:r>
      <w:r w:rsidRPr="009E1549">
        <w:rPr>
          <w:rFonts w:eastAsia="仿宋_GB2312" w:hint="eastAsia"/>
          <w:sz w:val="28"/>
          <w:szCs w:val="28"/>
          <w:lang w:val="zh-CN"/>
        </w:rPr>
        <w:t>，</w:t>
      </w:r>
      <w:r>
        <w:rPr>
          <w:rFonts w:eastAsia="仿宋_GB2312" w:hint="eastAsia"/>
          <w:sz w:val="28"/>
          <w:szCs w:val="28"/>
          <w:lang w:val="zh-CN"/>
        </w:rPr>
        <w:t>我局</w:t>
      </w:r>
      <w:r>
        <w:rPr>
          <w:rFonts w:ascii="仿宋" w:eastAsia="仿宋" w:hAnsi="仿宋" w:hint="eastAsia"/>
          <w:color w:val="000000"/>
          <w:sz w:val="28"/>
          <w:szCs w:val="28"/>
        </w:rPr>
        <w:t>拟</w:t>
      </w:r>
      <w:r w:rsidRPr="009E1549">
        <w:rPr>
          <w:rFonts w:eastAsia="仿宋_GB2312" w:hint="eastAsia"/>
          <w:sz w:val="28"/>
          <w:szCs w:val="28"/>
          <w:lang w:val="zh-CN"/>
        </w:rPr>
        <w:t>对你单位给予</w:t>
      </w:r>
      <w:r w:rsidRPr="00445233">
        <w:rPr>
          <w:rFonts w:ascii="仿宋" w:eastAsia="仿宋" w:hAnsi="仿宋"/>
          <w:color w:val="000000"/>
          <w:sz w:val="28"/>
          <w:szCs w:val="28"/>
        </w:rPr>
        <w:t>XXXX</w:t>
      </w:r>
      <w:r>
        <w:rPr>
          <w:rFonts w:eastAsia="仿宋_GB2312" w:hint="eastAsia"/>
          <w:sz w:val="28"/>
          <w:szCs w:val="28"/>
          <w:lang w:val="zh-CN"/>
        </w:rPr>
        <w:t>行政处罚。</w:t>
      </w:r>
      <w:r>
        <w:rPr>
          <w:rFonts w:eastAsia="仿宋_GB2312" w:hint="eastAsia"/>
          <w:sz w:val="28"/>
          <w:szCs w:val="28"/>
          <w:lang w:val="zh-CN"/>
        </w:rPr>
        <w:t>(</w:t>
      </w:r>
      <w:r>
        <w:rPr>
          <w:rFonts w:eastAsia="仿宋_GB2312" w:hint="eastAsia"/>
          <w:sz w:val="28"/>
          <w:szCs w:val="28"/>
          <w:lang w:val="zh-CN"/>
        </w:rPr>
        <w:t>并</w:t>
      </w:r>
      <w:r>
        <w:rPr>
          <w:rFonts w:eastAsia="仿宋_GB2312"/>
          <w:sz w:val="28"/>
          <w:szCs w:val="28"/>
          <w:lang w:val="zh-CN"/>
        </w:rPr>
        <w:t>依据</w:t>
      </w:r>
      <w:r>
        <w:rPr>
          <w:rFonts w:ascii="仿宋" w:eastAsia="仿宋" w:hAnsi="仿宋"/>
          <w:color w:val="000000"/>
          <w:sz w:val="28"/>
          <w:szCs w:val="28"/>
        </w:rPr>
        <w:t>《企业统计信用管理办法》</w:t>
      </w:r>
      <w:r>
        <w:rPr>
          <w:rFonts w:ascii="仿宋" w:eastAsia="仿宋" w:hAnsi="仿宋" w:hint="eastAsia"/>
          <w:color w:val="000000"/>
          <w:sz w:val="28"/>
          <w:szCs w:val="28"/>
        </w:rPr>
        <w:t>和《</w:t>
      </w:r>
      <w:r w:rsidRPr="00BC4378">
        <w:rPr>
          <w:rFonts w:ascii="仿宋" w:eastAsia="仿宋" w:hAnsi="仿宋" w:hint="eastAsia"/>
          <w:color w:val="000000"/>
          <w:sz w:val="28"/>
          <w:szCs w:val="28"/>
        </w:rPr>
        <w:t>关于对统计领域严重失信企业及其有关人员开展联合惩戒的合作备忘录（修订版）》</w:t>
      </w:r>
      <w:r>
        <w:rPr>
          <w:rFonts w:ascii="仿宋" w:eastAsia="仿宋" w:hAnsi="仿宋" w:hint="eastAsia"/>
          <w:color w:val="000000"/>
          <w:sz w:val="28"/>
          <w:szCs w:val="28"/>
        </w:rPr>
        <w:t>的</w:t>
      </w:r>
      <w:r>
        <w:rPr>
          <w:rFonts w:ascii="仿宋" w:eastAsia="仿宋" w:hAnsi="仿宋"/>
          <w:color w:val="000000"/>
          <w:sz w:val="28"/>
          <w:szCs w:val="28"/>
        </w:rPr>
        <w:t>规定，</w:t>
      </w:r>
      <w:r>
        <w:rPr>
          <w:rFonts w:ascii="仿宋" w:eastAsia="仿宋" w:hAnsi="仿宋" w:hint="eastAsia"/>
          <w:color w:val="000000"/>
          <w:sz w:val="28"/>
          <w:szCs w:val="28"/>
        </w:rPr>
        <w:t>拟认定</w:t>
      </w:r>
      <w:r w:rsidRPr="00284BCD">
        <w:rPr>
          <w:rFonts w:ascii="仿宋" w:eastAsia="仿宋" w:hAnsi="仿宋" w:hint="eastAsia"/>
          <w:color w:val="000000"/>
          <w:sz w:val="28"/>
          <w:szCs w:val="28"/>
        </w:rPr>
        <w:t>你单位</w:t>
      </w:r>
      <w:r>
        <w:rPr>
          <w:rFonts w:ascii="仿宋" w:eastAsia="仿宋" w:hAnsi="仿宋" w:hint="eastAsia"/>
          <w:color w:val="000000"/>
          <w:sz w:val="28"/>
          <w:szCs w:val="28"/>
        </w:rPr>
        <w:t>为</w:t>
      </w:r>
      <w:r w:rsidRPr="00445233">
        <w:rPr>
          <w:rFonts w:ascii="仿宋" w:eastAsia="仿宋" w:hAnsi="仿宋"/>
          <w:color w:val="000000"/>
          <w:sz w:val="28"/>
          <w:szCs w:val="28"/>
        </w:rPr>
        <w:t>XXXX</w:t>
      </w:r>
      <w:r>
        <w:rPr>
          <w:rFonts w:ascii="仿宋" w:eastAsia="仿宋" w:hAnsi="仿宋" w:hint="eastAsia"/>
          <w:color w:val="000000"/>
          <w:sz w:val="28"/>
          <w:szCs w:val="28"/>
        </w:rPr>
        <w:t>失信</w:t>
      </w:r>
      <w:r>
        <w:rPr>
          <w:rFonts w:ascii="仿宋" w:eastAsia="仿宋" w:hAnsi="仿宋"/>
          <w:color w:val="000000"/>
          <w:sz w:val="28"/>
          <w:szCs w:val="28"/>
        </w:rPr>
        <w:t>企业</w:t>
      </w:r>
      <w:r>
        <w:rPr>
          <w:rFonts w:ascii="仿宋" w:eastAsia="仿宋" w:hAnsi="仿宋" w:hint="eastAsia"/>
          <w:color w:val="000000"/>
          <w:sz w:val="28"/>
          <w:szCs w:val="28"/>
        </w:rPr>
        <w:t>并</w:t>
      </w:r>
      <w:r>
        <w:rPr>
          <w:rFonts w:ascii="仿宋" w:eastAsia="仿宋" w:hAnsi="仿宋"/>
          <w:color w:val="000000"/>
          <w:sz w:val="28"/>
          <w:szCs w:val="28"/>
        </w:rPr>
        <w:t>予以</w:t>
      </w:r>
      <w:r w:rsidRPr="001C4959">
        <w:rPr>
          <w:rFonts w:ascii="仿宋" w:eastAsia="仿宋" w:hAnsi="仿宋"/>
          <w:sz w:val="28"/>
          <w:szCs w:val="28"/>
        </w:rPr>
        <w:t>联合惩戒</w:t>
      </w:r>
      <w:r>
        <w:rPr>
          <w:rFonts w:ascii="仿宋" w:eastAsia="仿宋" w:hAnsi="仿宋" w:hint="eastAsia"/>
          <w:sz w:val="28"/>
          <w:szCs w:val="28"/>
        </w:rPr>
        <w:t>。)</w:t>
      </w:r>
    </w:p>
    <w:p w:rsidR="00744EB6" w:rsidRDefault="00744EB6" w:rsidP="00744EB6">
      <w:pPr>
        <w:ind w:firstLineChars="200" w:firstLine="560"/>
        <w:rPr>
          <w:rFonts w:eastAsia="仿宋_GB2312"/>
          <w:sz w:val="28"/>
          <w:szCs w:val="28"/>
          <w:lang w:val="zh-CN"/>
        </w:rPr>
      </w:pPr>
      <w:r>
        <w:rPr>
          <w:rFonts w:eastAsia="仿宋_GB2312" w:hint="eastAsia"/>
          <w:sz w:val="28"/>
          <w:szCs w:val="28"/>
          <w:lang w:val="zh-CN"/>
        </w:rPr>
        <w:t>依</w:t>
      </w:r>
      <w:r w:rsidRPr="009E1549">
        <w:rPr>
          <w:rFonts w:eastAsia="仿宋_GB2312" w:hint="eastAsia"/>
          <w:sz w:val="28"/>
          <w:szCs w:val="28"/>
          <w:lang w:val="zh-CN"/>
        </w:rPr>
        <w:t>据《中华人民共和国行政处罚法》第三十一条、第三十二条规定，你单位</w:t>
      </w:r>
      <w:r>
        <w:rPr>
          <w:rFonts w:eastAsia="仿宋_GB2312" w:hint="eastAsia"/>
          <w:sz w:val="28"/>
          <w:szCs w:val="28"/>
          <w:lang w:val="zh-CN"/>
        </w:rPr>
        <w:t>可以</w:t>
      </w:r>
      <w:r w:rsidRPr="009E1549">
        <w:rPr>
          <w:rFonts w:eastAsia="仿宋_GB2312" w:hint="eastAsia"/>
          <w:sz w:val="28"/>
          <w:szCs w:val="28"/>
          <w:lang w:val="zh-CN"/>
        </w:rPr>
        <w:t>在收到本告知书之日起</w:t>
      </w:r>
      <w:r>
        <w:rPr>
          <w:rFonts w:eastAsia="仿宋_GB2312"/>
          <w:sz w:val="28"/>
          <w:szCs w:val="28"/>
          <w:lang w:val="zh-CN"/>
        </w:rPr>
        <w:t>7</w:t>
      </w:r>
      <w:r w:rsidRPr="009E1549">
        <w:rPr>
          <w:rFonts w:eastAsia="仿宋_GB2312" w:hint="eastAsia"/>
          <w:sz w:val="28"/>
          <w:szCs w:val="28"/>
          <w:lang w:val="zh-CN"/>
        </w:rPr>
        <w:t>日内</w:t>
      </w:r>
      <w:r>
        <w:rPr>
          <w:rFonts w:eastAsia="仿宋_GB2312" w:hint="eastAsia"/>
          <w:sz w:val="28"/>
          <w:szCs w:val="28"/>
          <w:lang w:val="zh-CN"/>
        </w:rPr>
        <w:t>，</w:t>
      </w:r>
      <w:r w:rsidRPr="009E1549">
        <w:rPr>
          <w:rFonts w:eastAsia="仿宋_GB2312" w:hint="eastAsia"/>
          <w:sz w:val="28"/>
          <w:szCs w:val="28"/>
          <w:lang w:val="zh-CN"/>
        </w:rPr>
        <w:t>向</w:t>
      </w:r>
      <w:r>
        <w:rPr>
          <w:rFonts w:ascii="仿宋" w:eastAsia="仿宋" w:hAnsi="仿宋" w:hint="eastAsia"/>
          <w:color w:val="000000"/>
          <w:sz w:val="28"/>
          <w:szCs w:val="28"/>
        </w:rPr>
        <w:t>我局</w:t>
      </w:r>
      <w:r w:rsidRPr="009E1549">
        <w:rPr>
          <w:rFonts w:eastAsia="仿宋_GB2312" w:hint="eastAsia"/>
          <w:sz w:val="28"/>
          <w:szCs w:val="28"/>
          <w:lang w:val="zh-CN"/>
        </w:rPr>
        <w:t>提出陈述和申辩。逾期</w:t>
      </w:r>
      <w:r>
        <w:rPr>
          <w:rFonts w:eastAsia="仿宋_GB2312" w:hint="eastAsia"/>
          <w:sz w:val="28"/>
          <w:szCs w:val="28"/>
          <w:lang w:val="zh-CN"/>
        </w:rPr>
        <w:t>未提出</w:t>
      </w:r>
      <w:r w:rsidRPr="009E1549">
        <w:rPr>
          <w:rFonts w:eastAsia="仿宋_GB2312" w:hint="eastAsia"/>
          <w:sz w:val="28"/>
          <w:szCs w:val="28"/>
          <w:lang w:val="zh-CN"/>
        </w:rPr>
        <w:t>陈述和申辩，</w:t>
      </w:r>
      <w:r w:rsidRPr="00175682">
        <w:rPr>
          <w:rFonts w:eastAsia="仿宋_GB2312" w:hint="eastAsia"/>
          <w:sz w:val="28"/>
          <w:szCs w:val="28"/>
          <w:lang w:val="zh-CN"/>
        </w:rPr>
        <w:t>视为放弃</w:t>
      </w:r>
      <w:r w:rsidRPr="009E1549">
        <w:rPr>
          <w:rFonts w:eastAsia="仿宋_GB2312" w:hint="eastAsia"/>
          <w:sz w:val="28"/>
          <w:szCs w:val="28"/>
          <w:lang w:val="zh-CN"/>
        </w:rPr>
        <w:t>陈述和申辩</w:t>
      </w:r>
      <w:r>
        <w:rPr>
          <w:rFonts w:eastAsia="仿宋_GB2312" w:hint="eastAsia"/>
          <w:sz w:val="28"/>
          <w:szCs w:val="28"/>
          <w:lang w:val="zh-CN"/>
        </w:rPr>
        <w:t>权利。</w:t>
      </w:r>
    </w:p>
    <w:p w:rsidR="00744EB6" w:rsidRDefault="00744EB6" w:rsidP="00744EB6">
      <w:pPr>
        <w:spacing w:line="360" w:lineRule="auto"/>
        <w:ind w:firstLineChars="200" w:firstLine="560"/>
        <w:rPr>
          <w:rFonts w:eastAsia="仿宋_GB2312"/>
          <w:sz w:val="28"/>
          <w:szCs w:val="28"/>
          <w:lang w:val="zh-CN"/>
        </w:rPr>
      </w:pPr>
      <w:r>
        <w:rPr>
          <w:rFonts w:eastAsia="仿宋_GB2312" w:hint="eastAsia"/>
          <w:sz w:val="28"/>
          <w:szCs w:val="28"/>
          <w:lang w:val="zh-CN"/>
        </w:rPr>
        <w:t>依</w:t>
      </w:r>
      <w:r w:rsidRPr="00175682">
        <w:rPr>
          <w:rFonts w:eastAsia="仿宋_GB2312" w:hint="eastAsia"/>
          <w:sz w:val="28"/>
          <w:szCs w:val="28"/>
          <w:lang w:val="zh-CN"/>
        </w:rPr>
        <w:t>据《中华人民共和国行政处罚法》第四十二条</w:t>
      </w:r>
      <w:r>
        <w:rPr>
          <w:rFonts w:eastAsia="仿宋_GB2312" w:hint="eastAsia"/>
          <w:sz w:val="28"/>
          <w:szCs w:val="28"/>
          <w:lang w:val="zh-CN"/>
        </w:rPr>
        <w:t>和《</w:t>
      </w:r>
      <w:r w:rsidRPr="00175682">
        <w:rPr>
          <w:rFonts w:eastAsia="仿宋_GB2312" w:hint="eastAsia"/>
          <w:sz w:val="28"/>
          <w:szCs w:val="28"/>
          <w:lang w:val="zh-CN"/>
        </w:rPr>
        <w:t>湖南省行政处罚听证程序规定</w:t>
      </w:r>
      <w:r>
        <w:rPr>
          <w:rFonts w:eastAsia="仿宋_GB2312" w:hint="eastAsia"/>
          <w:sz w:val="28"/>
          <w:szCs w:val="28"/>
          <w:lang w:val="zh-CN"/>
        </w:rPr>
        <w:t>》第七条</w:t>
      </w:r>
      <w:r w:rsidRPr="00175682">
        <w:rPr>
          <w:rFonts w:eastAsia="仿宋_GB2312" w:hint="eastAsia"/>
          <w:sz w:val="28"/>
          <w:szCs w:val="28"/>
          <w:lang w:val="zh-CN"/>
        </w:rPr>
        <w:t>规定，你单位</w:t>
      </w:r>
      <w:r>
        <w:rPr>
          <w:rFonts w:eastAsia="仿宋_GB2312" w:hint="eastAsia"/>
          <w:sz w:val="28"/>
          <w:szCs w:val="28"/>
          <w:lang w:val="zh-CN"/>
        </w:rPr>
        <w:t>可以</w:t>
      </w:r>
      <w:r w:rsidRPr="00175682">
        <w:rPr>
          <w:rFonts w:eastAsia="仿宋_GB2312" w:hint="eastAsia"/>
          <w:sz w:val="28"/>
          <w:szCs w:val="28"/>
          <w:lang w:val="zh-CN"/>
        </w:rPr>
        <w:t>在收到本告知书之日起</w:t>
      </w:r>
      <w:r>
        <w:rPr>
          <w:rFonts w:eastAsia="仿宋_GB2312" w:hint="eastAsia"/>
          <w:sz w:val="28"/>
          <w:szCs w:val="28"/>
          <w:lang w:val="zh-CN"/>
        </w:rPr>
        <w:t>3</w:t>
      </w:r>
      <w:r w:rsidRPr="00175682">
        <w:rPr>
          <w:rFonts w:eastAsia="仿宋_GB2312" w:hint="eastAsia"/>
          <w:sz w:val="28"/>
          <w:szCs w:val="28"/>
          <w:lang w:val="zh-CN"/>
        </w:rPr>
        <w:t>日内向</w:t>
      </w:r>
      <w:r>
        <w:rPr>
          <w:rFonts w:eastAsia="仿宋_GB2312" w:hint="eastAsia"/>
          <w:sz w:val="28"/>
          <w:szCs w:val="28"/>
          <w:lang w:val="zh-CN"/>
        </w:rPr>
        <w:t>我局</w:t>
      </w:r>
      <w:r w:rsidRPr="00175682">
        <w:rPr>
          <w:rFonts w:eastAsia="仿宋_GB2312" w:hint="eastAsia"/>
          <w:sz w:val="28"/>
          <w:szCs w:val="28"/>
          <w:lang w:val="zh-CN"/>
        </w:rPr>
        <w:t>提出</w:t>
      </w:r>
      <w:r>
        <w:rPr>
          <w:rFonts w:eastAsia="仿宋_GB2312" w:hint="eastAsia"/>
          <w:sz w:val="28"/>
          <w:szCs w:val="28"/>
          <w:lang w:val="zh-CN"/>
        </w:rPr>
        <w:t>听证</w:t>
      </w:r>
      <w:r w:rsidRPr="00175682">
        <w:rPr>
          <w:rFonts w:eastAsia="仿宋_GB2312" w:hint="eastAsia"/>
          <w:sz w:val="28"/>
          <w:szCs w:val="28"/>
          <w:lang w:val="zh-CN"/>
        </w:rPr>
        <w:t>申请。逾期</w:t>
      </w:r>
      <w:r>
        <w:rPr>
          <w:rFonts w:eastAsia="仿宋_GB2312" w:hint="eastAsia"/>
          <w:sz w:val="28"/>
          <w:szCs w:val="28"/>
          <w:lang w:val="zh-CN"/>
        </w:rPr>
        <w:t>未提出</w:t>
      </w:r>
      <w:r w:rsidRPr="00175682">
        <w:rPr>
          <w:rFonts w:eastAsia="仿宋_GB2312" w:hint="eastAsia"/>
          <w:sz w:val="28"/>
          <w:szCs w:val="28"/>
          <w:lang w:val="zh-CN"/>
        </w:rPr>
        <w:t>听证</w:t>
      </w:r>
      <w:r>
        <w:rPr>
          <w:rFonts w:eastAsia="仿宋_GB2312" w:hint="eastAsia"/>
          <w:sz w:val="28"/>
          <w:szCs w:val="28"/>
          <w:lang w:val="zh-CN"/>
        </w:rPr>
        <w:t>申请</w:t>
      </w:r>
      <w:r w:rsidRPr="00175682">
        <w:rPr>
          <w:rFonts w:eastAsia="仿宋_GB2312" w:hint="eastAsia"/>
          <w:sz w:val="28"/>
          <w:szCs w:val="28"/>
          <w:lang w:val="zh-CN"/>
        </w:rPr>
        <w:t>的，视为放弃听</w:t>
      </w:r>
      <w:r>
        <w:rPr>
          <w:rFonts w:eastAsia="仿宋_GB2312" w:hint="eastAsia"/>
          <w:sz w:val="28"/>
          <w:szCs w:val="28"/>
          <w:lang w:val="zh-CN"/>
        </w:rPr>
        <w:t>证</w:t>
      </w:r>
      <w:r w:rsidRPr="00175682">
        <w:rPr>
          <w:rFonts w:eastAsia="仿宋_GB2312" w:hint="eastAsia"/>
          <w:sz w:val="28"/>
          <w:szCs w:val="28"/>
          <w:lang w:val="zh-CN"/>
        </w:rPr>
        <w:t>权利。</w:t>
      </w:r>
      <w:r>
        <w:rPr>
          <w:rFonts w:eastAsia="仿宋_GB2312" w:hint="eastAsia"/>
          <w:sz w:val="28"/>
          <w:szCs w:val="28"/>
          <w:lang w:val="zh-CN"/>
        </w:rPr>
        <w:t>（注</w:t>
      </w:r>
      <w:r>
        <w:rPr>
          <w:rFonts w:eastAsia="仿宋_GB2312" w:hint="eastAsia"/>
          <w:sz w:val="28"/>
          <w:szCs w:val="28"/>
          <w:lang w:val="zh-CN"/>
        </w:rPr>
        <w:t>:</w:t>
      </w:r>
      <w:r>
        <w:rPr>
          <w:rFonts w:eastAsia="仿宋_GB2312" w:hint="eastAsia"/>
          <w:sz w:val="28"/>
          <w:szCs w:val="28"/>
          <w:lang w:val="zh-CN"/>
        </w:rPr>
        <w:t>听证适用于</w:t>
      </w:r>
      <w:r>
        <w:rPr>
          <w:rFonts w:eastAsia="仿宋_GB2312"/>
          <w:sz w:val="28"/>
          <w:szCs w:val="28"/>
          <w:lang w:val="zh-CN"/>
        </w:rPr>
        <w:t>处罚金额</w:t>
      </w:r>
      <w:r>
        <w:rPr>
          <w:rFonts w:eastAsia="仿宋_GB2312" w:hint="eastAsia"/>
          <w:sz w:val="28"/>
          <w:szCs w:val="28"/>
          <w:lang w:val="zh-CN"/>
        </w:rPr>
        <w:t>2</w:t>
      </w:r>
      <w:r>
        <w:rPr>
          <w:rFonts w:eastAsia="仿宋_GB2312" w:hint="eastAsia"/>
          <w:sz w:val="28"/>
          <w:szCs w:val="28"/>
          <w:lang w:val="zh-CN"/>
        </w:rPr>
        <w:t>万元</w:t>
      </w:r>
      <w:r>
        <w:rPr>
          <w:rFonts w:eastAsia="仿宋_GB2312"/>
          <w:sz w:val="28"/>
          <w:szCs w:val="28"/>
          <w:lang w:val="zh-CN"/>
        </w:rPr>
        <w:t>及以上</w:t>
      </w:r>
      <w:r>
        <w:rPr>
          <w:rFonts w:eastAsia="仿宋_GB2312" w:hint="eastAsia"/>
          <w:sz w:val="28"/>
          <w:szCs w:val="28"/>
          <w:lang w:val="zh-CN"/>
        </w:rPr>
        <w:t>）</w:t>
      </w:r>
    </w:p>
    <w:p w:rsidR="00744EB6" w:rsidRPr="00605170" w:rsidRDefault="00744EB6" w:rsidP="00744EB6">
      <w:pPr>
        <w:rPr>
          <w:u w:val="thick"/>
          <w:lang w:val="zh-CN"/>
        </w:rPr>
      </w:pPr>
      <w:r w:rsidRPr="00605170">
        <w:rPr>
          <w:rFonts w:hint="eastAsia"/>
          <w:u w:val="thick"/>
          <w:lang w:val="zh-CN"/>
        </w:rPr>
        <w:t xml:space="preserve"> </w:t>
      </w:r>
      <w:r w:rsidRPr="00605170">
        <w:rPr>
          <w:u w:val="thick"/>
          <w:lang w:val="zh-CN"/>
        </w:rPr>
        <w:t xml:space="preserve">                                                                </w:t>
      </w:r>
      <w:r>
        <w:rPr>
          <w:u w:val="thick"/>
          <w:lang w:val="zh-CN"/>
        </w:rPr>
        <w:t xml:space="preserve">        </w:t>
      </w:r>
      <w:r w:rsidRPr="00605170">
        <w:rPr>
          <w:u w:val="thick"/>
          <w:lang w:val="zh-CN"/>
        </w:rPr>
        <w:t xml:space="preserve">                </w:t>
      </w:r>
    </w:p>
    <w:p w:rsidR="00744EB6" w:rsidRDefault="00744EB6" w:rsidP="00744EB6">
      <w:pPr>
        <w:spacing w:line="600" w:lineRule="exact"/>
        <w:rPr>
          <w:rFonts w:eastAsia="仿宋_GB2312"/>
          <w:spacing w:val="-18"/>
          <w:sz w:val="28"/>
          <w:szCs w:val="28"/>
          <w:lang w:val="zh-CN"/>
        </w:rPr>
      </w:pPr>
      <w:r w:rsidRPr="00E35E66">
        <w:rPr>
          <w:rFonts w:eastAsia="仿宋_GB2312" w:hint="eastAsia"/>
          <w:spacing w:val="-18"/>
          <w:sz w:val="24"/>
          <w:lang w:val="zh-CN"/>
        </w:rPr>
        <w:t>备注：</w:t>
      </w:r>
      <w:r w:rsidRPr="00E35E66">
        <w:rPr>
          <w:rFonts w:eastAsia="仿宋_GB2312"/>
          <w:spacing w:val="-18"/>
          <w:sz w:val="24"/>
          <w:lang w:val="zh-CN"/>
        </w:rPr>
        <w:t>本</w:t>
      </w:r>
      <w:r w:rsidRPr="00E35E66">
        <w:rPr>
          <w:rFonts w:eastAsia="仿宋_GB2312" w:hint="eastAsia"/>
          <w:spacing w:val="-18"/>
          <w:sz w:val="24"/>
          <w:lang w:val="zh-CN"/>
        </w:rPr>
        <w:t>决定</w:t>
      </w:r>
      <w:r w:rsidRPr="00E35E66">
        <w:rPr>
          <w:rFonts w:eastAsia="仿宋_GB2312"/>
          <w:spacing w:val="-18"/>
          <w:sz w:val="24"/>
          <w:lang w:val="zh-CN"/>
        </w:rPr>
        <w:t>书</w:t>
      </w:r>
      <w:r w:rsidRPr="00E35E66">
        <w:rPr>
          <w:rFonts w:eastAsia="仿宋_GB2312" w:hint="eastAsia"/>
          <w:spacing w:val="-18"/>
          <w:sz w:val="24"/>
          <w:lang w:val="zh-CN"/>
        </w:rPr>
        <w:t>一</w:t>
      </w:r>
      <w:r w:rsidRPr="00E35E66">
        <w:rPr>
          <w:rFonts w:eastAsia="仿宋_GB2312"/>
          <w:spacing w:val="-18"/>
          <w:sz w:val="24"/>
          <w:lang w:val="zh-CN"/>
        </w:rPr>
        <w:t>式二</w:t>
      </w:r>
      <w:r w:rsidRPr="00E35E66">
        <w:rPr>
          <w:rFonts w:eastAsia="仿宋_GB2312" w:hint="eastAsia"/>
          <w:spacing w:val="-18"/>
          <w:sz w:val="24"/>
          <w:lang w:val="zh-CN"/>
        </w:rPr>
        <w:t>份，一份</w:t>
      </w:r>
      <w:r w:rsidRPr="00E35E66">
        <w:rPr>
          <w:rFonts w:eastAsia="仿宋_GB2312"/>
          <w:spacing w:val="-18"/>
          <w:sz w:val="24"/>
          <w:lang w:val="zh-CN"/>
        </w:rPr>
        <w:t>送</w:t>
      </w:r>
      <w:r w:rsidRPr="00E35E66">
        <w:rPr>
          <w:rFonts w:eastAsia="仿宋_GB2312" w:hint="eastAsia"/>
          <w:spacing w:val="-18"/>
          <w:sz w:val="24"/>
          <w:lang w:val="zh-CN"/>
        </w:rPr>
        <w:t>交</w:t>
      </w:r>
      <w:r>
        <w:rPr>
          <w:rFonts w:eastAsia="仿宋_GB2312" w:hint="eastAsia"/>
          <w:spacing w:val="-18"/>
          <w:sz w:val="24"/>
          <w:lang w:val="zh-CN"/>
        </w:rPr>
        <w:t>被处罚</w:t>
      </w:r>
      <w:r>
        <w:rPr>
          <w:rFonts w:eastAsia="仿宋_GB2312"/>
          <w:spacing w:val="-18"/>
          <w:sz w:val="24"/>
          <w:lang w:val="zh-CN"/>
        </w:rPr>
        <w:t>对象</w:t>
      </w:r>
      <w:r w:rsidRPr="00E35E66">
        <w:rPr>
          <w:rFonts w:eastAsia="仿宋_GB2312"/>
          <w:spacing w:val="-18"/>
          <w:sz w:val="24"/>
          <w:lang w:val="zh-CN"/>
        </w:rPr>
        <w:t>，一份</w:t>
      </w:r>
      <w:r w:rsidRPr="00E35E66">
        <w:rPr>
          <w:rFonts w:eastAsia="仿宋_GB2312" w:hint="eastAsia"/>
          <w:spacing w:val="-18"/>
          <w:sz w:val="24"/>
          <w:lang w:val="zh-CN"/>
        </w:rPr>
        <w:t>留存案卷。</w:t>
      </w:r>
      <w:r>
        <w:rPr>
          <w:rFonts w:eastAsia="仿宋_GB2312" w:hint="eastAsia"/>
          <w:spacing w:val="-18"/>
          <w:sz w:val="24"/>
          <w:lang w:val="zh-CN"/>
        </w:rPr>
        <w:t xml:space="preserve">   </w:t>
      </w:r>
      <w:r>
        <w:rPr>
          <w:rFonts w:eastAsia="仿宋_GB2312"/>
          <w:spacing w:val="-18"/>
          <w:sz w:val="24"/>
          <w:lang w:val="zh-CN"/>
        </w:rPr>
        <w:t xml:space="preserve">     </w:t>
      </w:r>
      <w:r>
        <w:rPr>
          <w:rFonts w:eastAsia="仿宋_GB2312" w:hint="eastAsia"/>
          <w:spacing w:val="-18"/>
          <w:sz w:val="24"/>
          <w:lang w:val="zh-CN"/>
        </w:rPr>
        <w:t xml:space="preserve">   </w:t>
      </w:r>
      <w:r>
        <w:rPr>
          <w:rFonts w:eastAsia="仿宋_GB2312"/>
          <w:spacing w:val="-18"/>
          <w:sz w:val="24"/>
          <w:lang w:val="zh-CN"/>
        </w:rPr>
        <w:t xml:space="preserve">    </w:t>
      </w:r>
      <w:r w:rsidRPr="00E35E66">
        <w:rPr>
          <w:rFonts w:eastAsia="仿宋_GB2312"/>
          <w:spacing w:val="-18"/>
          <w:sz w:val="24"/>
          <w:lang w:val="zh-CN"/>
        </w:rPr>
        <w:t xml:space="preserve"> </w:t>
      </w:r>
      <w:r w:rsidRPr="00E35E66">
        <w:rPr>
          <w:rFonts w:eastAsia="仿宋_GB2312" w:hint="eastAsia"/>
          <w:spacing w:val="-18"/>
          <w:sz w:val="28"/>
          <w:szCs w:val="28"/>
          <w:lang w:val="zh-CN"/>
        </w:rPr>
        <w:t>第</w:t>
      </w:r>
      <w:r w:rsidRPr="00E35E66">
        <w:rPr>
          <w:rFonts w:eastAsia="仿宋_GB2312" w:hint="eastAsia"/>
          <w:spacing w:val="-18"/>
          <w:sz w:val="28"/>
          <w:szCs w:val="28"/>
          <w:u w:val="single"/>
          <w:lang w:val="zh-CN"/>
        </w:rPr>
        <w:t xml:space="preserve">   </w:t>
      </w:r>
      <w:r w:rsidRPr="00E35E66">
        <w:rPr>
          <w:rFonts w:eastAsia="仿宋_GB2312" w:hint="eastAsia"/>
          <w:spacing w:val="-18"/>
          <w:sz w:val="28"/>
          <w:szCs w:val="28"/>
          <w:lang w:val="zh-CN"/>
        </w:rPr>
        <w:t>页</w:t>
      </w:r>
      <w:r w:rsidRPr="00E35E66">
        <w:rPr>
          <w:rFonts w:eastAsia="仿宋_GB2312" w:hint="eastAsia"/>
          <w:spacing w:val="-18"/>
          <w:sz w:val="28"/>
          <w:szCs w:val="28"/>
          <w:lang w:val="zh-CN"/>
        </w:rPr>
        <w:t xml:space="preserve"> </w:t>
      </w:r>
      <w:r w:rsidRPr="00E35E66">
        <w:rPr>
          <w:rFonts w:eastAsia="仿宋_GB2312" w:hint="eastAsia"/>
          <w:spacing w:val="-18"/>
          <w:sz w:val="28"/>
          <w:szCs w:val="28"/>
          <w:lang w:val="zh-CN"/>
        </w:rPr>
        <w:t>共</w:t>
      </w:r>
      <w:r w:rsidRPr="00E35E66">
        <w:rPr>
          <w:rFonts w:eastAsia="仿宋_GB2312" w:hint="eastAsia"/>
          <w:spacing w:val="-18"/>
          <w:sz w:val="28"/>
          <w:szCs w:val="28"/>
          <w:u w:val="single"/>
          <w:lang w:val="zh-CN"/>
        </w:rPr>
        <w:t xml:space="preserve">   </w:t>
      </w:r>
      <w:r w:rsidRPr="00E35E66">
        <w:rPr>
          <w:rFonts w:eastAsia="仿宋_GB2312" w:hint="eastAsia"/>
          <w:spacing w:val="-18"/>
          <w:sz w:val="28"/>
          <w:szCs w:val="28"/>
          <w:lang w:val="zh-CN"/>
        </w:rPr>
        <w:lastRenderedPageBreak/>
        <w:t>页</w:t>
      </w:r>
    </w:p>
    <w:p w:rsidR="00744EB6" w:rsidRDefault="00744EB6" w:rsidP="00744EB6">
      <w:pPr>
        <w:spacing w:line="600" w:lineRule="exact"/>
        <w:rPr>
          <w:rFonts w:eastAsia="仿宋_GB2312"/>
          <w:sz w:val="28"/>
          <w:szCs w:val="28"/>
          <w:u w:val="thick"/>
          <w:lang w:val="zh-CN"/>
        </w:rPr>
      </w:pPr>
    </w:p>
    <w:p w:rsidR="00744EB6" w:rsidRPr="0033764F" w:rsidRDefault="00744EB6" w:rsidP="00744EB6">
      <w:pPr>
        <w:spacing w:line="600" w:lineRule="exact"/>
        <w:rPr>
          <w:rFonts w:eastAsia="仿宋_GB2312"/>
          <w:sz w:val="24"/>
          <w:lang w:val="zh-CN"/>
        </w:rPr>
      </w:pPr>
      <w:r>
        <w:rPr>
          <w:rFonts w:eastAsia="仿宋_GB2312" w:hint="eastAsia"/>
          <w:sz w:val="28"/>
          <w:szCs w:val="28"/>
          <w:u w:val="thick"/>
          <w:lang w:val="zh-CN"/>
        </w:rPr>
        <w:t xml:space="preserve">                                                    </w:t>
      </w:r>
      <w:r>
        <w:rPr>
          <w:rFonts w:eastAsia="仿宋_GB2312"/>
          <w:sz w:val="28"/>
          <w:szCs w:val="28"/>
          <w:u w:val="thick"/>
          <w:lang w:val="zh-CN"/>
        </w:rPr>
        <w:t xml:space="preserve">            </w:t>
      </w:r>
      <w:r>
        <w:rPr>
          <w:rFonts w:eastAsia="仿宋_GB2312" w:hint="eastAsia"/>
          <w:sz w:val="28"/>
          <w:szCs w:val="28"/>
          <w:u w:val="thick"/>
          <w:lang w:val="zh-CN"/>
        </w:rPr>
        <w:t xml:space="preserve">       </w:t>
      </w:r>
    </w:p>
    <w:p w:rsidR="00744EB6" w:rsidRDefault="00744EB6" w:rsidP="00744EB6">
      <w:pPr>
        <w:spacing w:line="360" w:lineRule="auto"/>
        <w:ind w:firstLineChars="200" w:firstLine="560"/>
        <w:rPr>
          <w:rFonts w:eastAsia="仿宋_GB2312"/>
          <w:sz w:val="28"/>
          <w:szCs w:val="28"/>
          <w:lang w:val="zh-CN"/>
        </w:rPr>
      </w:pPr>
    </w:p>
    <w:p w:rsidR="00744EB6" w:rsidRDefault="00744EB6" w:rsidP="00744EB6">
      <w:pPr>
        <w:spacing w:line="360" w:lineRule="auto"/>
        <w:ind w:firstLineChars="200" w:firstLine="560"/>
        <w:rPr>
          <w:rFonts w:eastAsia="仿宋_GB2312"/>
          <w:sz w:val="28"/>
          <w:szCs w:val="28"/>
          <w:lang w:val="zh-CN"/>
        </w:rPr>
      </w:pPr>
      <w:r w:rsidRPr="00223CC7">
        <w:rPr>
          <w:rFonts w:eastAsia="仿宋_GB2312" w:hint="eastAsia"/>
          <w:sz w:val="28"/>
          <w:szCs w:val="28"/>
          <w:lang w:val="zh-CN"/>
        </w:rPr>
        <w:t>联</w:t>
      </w:r>
      <w:r w:rsidRPr="00223CC7">
        <w:rPr>
          <w:rFonts w:eastAsia="仿宋_GB2312" w:hint="eastAsia"/>
          <w:sz w:val="28"/>
          <w:szCs w:val="28"/>
          <w:lang w:val="zh-CN"/>
        </w:rPr>
        <w:t xml:space="preserve"> </w:t>
      </w:r>
      <w:r w:rsidRPr="00223CC7">
        <w:rPr>
          <w:rFonts w:eastAsia="仿宋_GB2312" w:hint="eastAsia"/>
          <w:sz w:val="28"/>
          <w:szCs w:val="28"/>
          <w:lang w:val="zh-CN"/>
        </w:rPr>
        <w:t>系</w:t>
      </w:r>
      <w:r w:rsidRPr="00223CC7">
        <w:rPr>
          <w:rFonts w:eastAsia="仿宋_GB2312" w:hint="eastAsia"/>
          <w:sz w:val="28"/>
          <w:szCs w:val="28"/>
          <w:lang w:val="zh-CN"/>
        </w:rPr>
        <w:t xml:space="preserve"> </w:t>
      </w:r>
      <w:r w:rsidRPr="00223CC7">
        <w:rPr>
          <w:rFonts w:eastAsia="仿宋_GB2312" w:hint="eastAsia"/>
          <w:sz w:val="28"/>
          <w:szCs w:val="28"/>
          <w:lang w:val="zh-CN"/>
        </w:rPr>
        <w:t>人：</w:t>
      </w:r>
      <w:r w:rsidRPr="00223CC7">
        <w:rPr>
          <w:rFonts w:eastAsia="仿宋_GB2312" w:hint="eastAsia"/>
          <w:sz w:val="28"/>
          <w:szCs w:val="28"/>
          <w:lang w:val="zh-CN"/>
        </w:rPr>
        <w:t xml:space="preserve">   </w:t>
      </w:r>
    </w:p>
    <w:p w:rsidR="00744EB6" w:rsidRDefault="00744EB6" w:rsidP="00744EB6">
      <w:pPr>
        <w:tabs>
          <w:tab w:val="left" w:pos="3750"/>
        </w:tabs>
        <w:spacing w:line="360" w:lineRule="auto"/>
        <w:ind w:firstLineChars="200" w:firstLine="560"/>
        <w:rPr>
          <w:rFonts w:ascii="仿宋" w:eastAsia="仿宋" w:hAnsi="仿宋"/>
          <w:color w:val="000000"/>
          <w:sz w:val="28"/>
          <w:szCs w:val="28"/>
        </w:rPr>
      </w:pPr>
      <w:r w:rsidRPr="00223CC7">
        <w:rPr>
          <w:rFonts w:eastAsia="仿宋_GB2312" w:hint="eastAsia"/>
          <w:sz w:val="28"/>
          <w:szCs w:val="28"/>
          <w:lang w:val="zh-CN"/>
        </w:rPr>
        <w:t>联系电话：</w:t>
      </w:r>
      <w:r>
        <w:rPr>
          <w:rFonts w:ascii="仿宋" w:eastAsia="仿宋" w:hAnsi="仿宋"/>
          <w:color w:val="000000"/>
          <w:sz w:val="28"/>
          <w:szCs w:val="28"/>
        </w:rPr>
        <w:tab/>
      </w:r>
    </w:p>
    <w:p w:rsidR="00744EB6" w:rsidRPr="001A7B81" w:rsidRDefault="00744EB6" w:rsidP="00744EB6">
      <w:pPr>
        <w:spacing w:line="360" w:lineRule="auto"/>
        <w:ind w:firstLineChars="200" w:firstLine="560"/>
        <w:rPr>
          <w:rFonts w:ascii="仿宋" w:eastAsia="仿宋" w:hAnsi="仿宋"/>
          <w:color w:val="000000"/>
          <w:sz w:val="28"/>
          <w:szCs w:val="28"/>
        </w:rPr>
      </w:pPr>
      <w:r w:rsidRPr="00223CC7">
        <w:rPr>
          <w:rFonts w:eastAsia="仿宋_GB2312" w:hint="eastAsia"/>
          <w:sz w:val="28"/>
          <w:szCs w:val="28"/>
          <w:lang w:val="zh-CN"/>
        </w:rPr>
        <w:t>邮政编码：</w:t>
      </w:r>
    </w:p>
    <w:p w:rsidR="00744EB6" w:rsidRDefault="00744EB6" w:rsidP="00744EB6">
      <w:pPr>
        <w:spacing w:line="360" w:lineRule="auto"/>
        <w:ind w:firstLineChars="200" w:firstLine="560"/>
        <w:rPr>
          <w:rFonts w:ascii="仿宋" w:eastAsia="仿宋" w:hAnsi="仿宋"/>
          <w:color w:val="000000"/>
          <w:sz w:val="28"/>
          <w:szCs w:val="28"/>
        </w:rPr>
      </w:pPr>
      <w:r w:rsidRPr="00223CC7">
        <w:rPr>
          <w:rFonts w:eastAsia="仿宋_GB2312" w:hint="eastAsia"/>
          <w:sz w:val="28"/>
          <w:szCs w:val="28"/>
          <w:lang w:val="zh-CN"/>
        </w:rPr>
        <w:t>联系地址：</w:t>
      </w:r>
      <w:r>
        <w:rPr>
          <w:rFonts w:ascii="仿宋" w:eastAsia="仿宋" w:hAnsi="仿宋" w:hint="eastAsia"/>
          <w:color w:val="000000"/>
          <w:sz w:val="28"/>
          <w:szCs w:val="28"/>
        </w:rPr>
        <w:t xml:space="preserve"> </w:t>
      </w:r>
      <w:r>
        <w:rPr>
          <w:rFonts w:ascii="仿宋" w:eastAsia="仿宋" w:hAnsi="仿宋"/>
          <w:color w:val="000000"/>
          <w:sz w:val="28"/>
          <w:szCs w:val="28"/>
        </w:rPr>
        <w:t xml:space="preserve">   </w:t>
      </w:r>
    </w:p>
    <w:p w:rsidR="00744EB6" w:rsidRDefault="00744EB6" w:rsidP="00744EB6">
      <w:pPr>
        <w:tabs>
          <w:tab w:val="left" w:pos="3750"/>
        </w:tabs>
        <w:spacing w:line="360" w:lineRule="auto"/>
        <w:ind w:firstLineChars="200" w:firstLine="560"/>
        <w:rPr>
          <w:rFonts w:ascii="仿宋" w:eastAsia="仿宋" w:hAnsi="仿宋"/>
          <w:color w:val="000000"/>
          <w:sz w:val="28"/>
          <w:szCs w:val="28"/>
        </w:rPr>
      </w:pPr>
    </w:p>
    <w:p w:rsidR="00744EB6" w:rsidRPr="009E1549" w:rsidRDefault="00744EB6" w:rsidP="00744EB6">
      <w:pPr>
        <w:tabs>
          <w:tab w:val="left" w:pos="3750"/>
        </w:tabs>
        <w:spacing w:line="360" w:lineRule="auto"/>
        <w:rPr>
          <w:rFonts w:eastAsia="仿宋_GB2312"/>
          <w:sz w:val="28"/>
          <w:szCs w:val="28"/>
          <w:lang w:val="zh-CN"/>
        </w:rPr>
      </w:pPr>
    </w:p>
    <w:p w:rsidR="00744EB6" w:rsidRPr="009E1549" w:rsidRDefault="00744EB6" w:rsidP="00744EB6">
      <w:pPr>
        <w:spacing w:line="360" w:lineRule="auto"/>
        <w:rPr>
          <w:rFonts w:eastAsia="仿宋_GB2312"/>
          <w:sz w:val="28"/>
          <w:szCs w:val="28"/>
          <w:lang w:val="zh-CN"/>
        </w:rPr>
      </w:pPr>
    </w:p>
    <w:p w:rsidR="00744EB6" w:rsidRPr="009E1549" w:rsidRDefault="00744EB6" w:rsidP="00744EB6">
      <w:pPr>
        <w:spacing w:line="360" w:lineRule="auto"/>
        <w:ind w:firstLineChars="1900" w:firstLine="5320"/>
        <w:rPr>
          <w:rFonts w:eastAsia="仿宋_GB2312"/>
          <w:sz w:val="28"/>
          <w:szCs w:val="28"/>
          <w:lang w:val="zh-CN"/>
        </w:rPr>
      </w:pPr>
      <w:r w:rsidRPr="009E1549">
        <w:rPr>
          <w:rFonts w:ascii="仿宋" w:eastAsia="仿宋" w:hAnsi="仿宋" w:hint="eastAsia"/>
          <w:color w:val="000000"/>
          <w:sz w:val="28"/>
          <w:szCs w:val="28"/>
        </w:rPr>
        <w:t>XXX</w:t>
      </w:r>
      <w:r w:rsidRPr="009E1549">
        <w:rPr>
          <w:rFonts w:eastAsia="仿宋_GB2312" w:hint="eastAsia"/>
          <w:sz w:val="28"/>
          <w:szCs w:val="28"/>
          <w:lang w:val="zh-CN"/>
        </w:rPr>
        <w:t>统计局</w:t>
      </w:r>
      <w:r>
        <w:rPr>
          <w:rFonts w:eastAsia="仿宋_GB2312" w:hint="eastAsia"/>
          <w:sz w:val="28"/>
          <w:szCs w:val="28"/>
          <w:lang w:val="zh-CN"/>
        </w:rPr>
        <w:t>（盖章）</w:t>
      </w:r>
    </w:p>
    <w:p w:rsidR="00744EB6" w:rsidRDefault="00744EB6" w:rsidP="00744EB6">
      <w:pPr>
        <w:spacing w:line="360" w:lineRule="auto"/>
        <w:rPr>
          <w:rFonts w:eastAsia="仿宋_GB2312"/>
          <w:sz w:val="28"/>
          <w:szCs w:val="28"/>
          <w:lang w:val="zh-CN"/>
        </w:rPr>
      </w:pP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r>
      <w:r>
        <w:rPr>
          <w:rFonts w:eastAsia="仿宋_GB2312" w:hint="eastAsia"/>
          <w:sz w:val="28"/>
          <w:szCs w:val="28"/>
          <w:lang w:val="zh-CN"/>
        </w:rPr>
        <w:tab/>
        <w:t xml:space="preserve">     </w:t>
      </w:r>
      <w:r w:rsidRPr="009E1549">
        <w:rPr>
          <w:rFonts w:ascii="仿宋" w:eastAsia="仿宋" w:hAnsi="仿宋" w:hint="eastAsia"/>
          <w:color w:val="000000"/>
          <w:sz w:val="28"/>
          <w:szCs w:val="28"/>
        </w:rPr>
        <w:t>XXXX</w:t>
      </w:r>
      <w:r w:rsidRPr="009E1549">
        <w:rPr>
          <w:rFonts w:eastAsia="仿宋_GB2312" w:hint="eastAsia"/>
          <w:sz w:val="28"/>
          <w:szCs w:val="28"/>
          <w:lang w:val="zh-CN"/>
        </w:rPr>
        <w:t>年</w:t>
      </w:r>
      <w:r w:rsidRPr="009E1549">
        <w:rPr>
          <w:rFonts w:ascii="仿宋" w:eastAsia="仿宋" w:hAnsi="仿宋" w:hint="eastAsia"/>
          <w:color w:val="000000"/>
          <w:sz w:val="28"/>
          <w:szCs w:val="28"/>
        </w:rPr>
        <w:t>XX</w:t>
      </w:r>
      <w:r w:rsidRPr="009E1549">
        <w:rPr>
          <w:rFonts w:eastAsia="仿宋_GB2312" w:hint="eastAsia"/>
          <w:sz w:val="28"/>
          <w:szCs w:val="28"/>
          <w:lang w:val="zh-CN"/>
        </w:rPr>
        <w:t>月</w:t>
      </w:r>
      <w:r w:rsidRPr="009E1549">
        <w:rPr>
          <w:rFonts w:ascii="仿宋" w:eastAsia="仿宋" w:hAnsi="仿宋" w:hint="eastAsia"/>
          <w:color w:val="000000"/>
          <w:sz w:val="28"/>
          <w:szCs w:val="28"/>
        </w:rPr>
        <w:t>XX</w:t>
      </w:r>
      <w:r w:rsidRPr="009E1549">
        <w:rPr>
          <w:rFonts w:eastAsia="仿宋_GB2312" w:hint="eastAsia"/>
          <w:sz w:val="28"/>
          <w:szCs w:val="28"/>
          <w:lang w:val="zh-CN"/>
        </w:rPr>
        <w:t>日</w:t>
      </w:r>
    </w:p>
    <w:p w:rsidR="00744EB6" w:rsidRDefault="00744EB6" w:rsidP="00744EB6">
      <w:pPr>
        <w:spacing w:line="600" w:lineRule="exact"/>
        <w:rPr>
          <w:rFonts w:eastAsia="仿宋_GB2312"/>
          <w:sz w:val="28"/>
          <w:szCs w:val="28"/>
          <w:lang w:val="zh-CN"/>
        </w:rPr>
      </w:pPr>
    </w:p>
    <w:p w:rsidR="00744EB6" w:rsidRDefault="00744EB6" w:rsidP="00744EB6">
      <w:pPr>
        <w:spacing w:line="600" w:lineRule="exact"/>
        <w:rPr>
          <w:rFonts w:eastAsia="仿宋_GB2312"/>
          <w:sz w:val="28"/>
          <w:szCs w:val="28"/>
          <w:lang w:val="zh-CN"/>
        </w:rPr>
      </w:pPr>
    </w:p>
    <w:p w:rsidR="00744EB6" w:rsidRDefault="00744EB6" w:rsidP="00744EB6">
      <w:pPr>
        <w:spacing w:line="600" w:lineRule="exact"/>
        <w:rPr>
          <w:rFonts w:eastAsia="仿宋_GB2312"/>
          <w:sz w:val="28"/>
          <w:szCs w:val="28"/>
          <w:lang w:val="zh-CN"/>
        </w:rPr>
      </w:pPr>
    </w:p>
    <w:p w:rsidR="00744EB6" w:rsidRPr="00605170" w:rsidRDefault="00744EB6" w:rsidP="00744EB6">
      <w:pPr>
        <w:rPr>
          <w:u w:val="thick"/>
          <w:lang w:val="zh-CN"/>
        </w:rPr>
      </w:pPr>
      <w:r w:rsidRPr="00605170">
        <w:rPr>
          <w:rFonts w:hint="eastAsia"/>
          <w:u w:val="thick"/>
          <w:lang w:val="zh-CN"/>
        </w:rPr>
        <w:t xml:space="preserve"> </w:t>
      </w:r>
      <w:r w:rsidRPr="00605170">
        <w:rPr>
          <w:u w:val="thick"/>
          <w:lang w:val="zh-CN"/>
        </w:rPr>
        <w:t xml:space="preserve">                                                                     </w:t>
      </w:r>
      <w:r>
        <w:rPr>
          <w:u w:val="thick"/>
          <w:lang w:val="zh-CN"/>
        </w:rPr>
        <w:t xml:space="preserve">            </w:t>
      </w:r>
      <w:r w:rsidRPr="00605170">
        <w:rPr>
          <w:u w:val="thick"/>
          <w:lang w:val="zh-CN"/>
        </w:rPr>
        <w:t xml:space="preserve">           </w:t>
      </w:r>
    </w:p>
    <w:p w:rsidR="00744EB6" w:rsidRDefault="00744EB6" w:rsidP="00744EB6">
      <w:pPr>
        <w:spacing w:line="600" w:lineRule="exact"/>
        <w:rPr>
          <w:rFonts w:eastAsia="仿宋_GB2312"/>
          <w:spacing w:val="-18"/>
          <w:sz w:val="28"/>
          <w:szCs w:val="28"/>
          <w:lang w:val="zh-CN"/>
        </w:rPr>
      </w:pPr>
      <w:r w:rsidRPr="00E35E66">
        <w:rPr>
          <w:rFonts w:eastAsia="仿宋_GB2312" w:hint="eastAsia"/>
          <w:spacing w:val="-18"/>
          <w:sz w:val="24"/>
          <w:lang w:val="zh-CN"/>
        </w:rPr>
        <w:t>备注：</w:t>
      </w:r>
      <w:r w:rsidRPr="00E35E66">
        <w:rPr>
          <w:rFonts w:eastAsia="仿宋_GB2312"/>
          <w:spacing w:val="-18"/>
          <w:sz w:val="24"/>
          <w:lang w:val="zh-CN"/>
        </w:rPr>
        <w:t>本</w:t>
      </w:r>
      <w:r w:rsidRPr="00E35E66">
        <w:rPr>
          <w:rFonts w:eastAsia="仿宋_GB2312" w:hint="eastAsia"/>
          <w:spacing w:val="-18"/>
          <w:sz w:val="24"/>
          <w:lang w:val="zh-CN"/>
        </w:rPr>
        <w:t>决定</w:t>
      </w:r>
      <w:r w:rsidRPr="00E35E66">
        <w:rPr>
          <w:rFonts w:eastAsia="仿宋_GB2312"/>
          <w:spacing w:val="-18"/>
          <w:sz w:val="24"/>
          <w:lang w:val="zh-CN"/>
        </w:rPr>
        <w:t>书</w:t>
      </w:r>
      <w:r w:rsidRPr="00E35E66">
        <w:rPr>
          <w:rFonts w:eastAsia="仿宋_GB2312" w:hint="eastAsia"/>
          <w:spacing w:val="-18"/>
          <w:sz w:val="24"/>
          <w:lang w:val="zh-CN"/>
        </w:rPr>
        <w:t>一</w:t>
      </w:r>
      <w:r w:rsidRPr="00E35E66">
        <w:rPr>
          <w:rFonts w:eastAsia="仿宋_GB2312"/>
          <w:spacing w:val="-18"/>
          <w:sz w:val="24"/>
          <w:lang w:val="zh-CN"/>
        </w:rPr>
        <w:t>式二</w:t>
      </w:r>
      <w:r w:rsidRPr="00E35E66">
        <w:rPr>
          <w:rFonts w:eastAsia="仿宋_GB2312" w:hint="eastAsia"/>
          <w:spacing w:val="-18"/>
          <w:sz w:val="24"/>
          <w:lang w:val="zh-CN"/>
        </w:rPr>
        <w:t>份，一份</w:t>
      </w:r>
      <w:r w:rsidRPr="00E35E66">
        <w:rPr>
          <w:rFonts w:eastAsia="仿宋_GB2312"/>
          <w:spacing w:val="-18"/>
          <w:sz w:val="24"/>
          <w:lang w:val="zh-CN"/>
        </w:rPr>
        <w:t>送</w:t>
      </w:r>
      <w:r w:rsidRPr="00E35E66">
        <w:rPr>
          <w:rFonts w:eastAsia="仿宋_GB2312" w:hint="eastAsia"/>
          <w:spacing w:val="-18"/>
          <w:sz w:val="24"/>
          <w:lang w:val="zh-CN"/>
        </w:rPr>
        <w:t>交</w:t>
      </w:r>
      <w:r>
        <w:rPr>
          <w:rFonts w:eastAsia="仿宋_GB2312" w:hint="eastAsia"/>
          <w:spacing w:val="-18"/>
          <w:sz w:val="24"/>
          <w:lang w:val="zh-CN"/>
        </w:rPr>
        <w:t>被处罚</w:t>
      </w:r>
      <w:r>
        <w:rPr>
          <w:rFonts w:eastAsia="仿宋_GB2312"/>
          <w:spacing w:val="-18"/>
          <w:sz w:val="24"/>
          <w:lang w:val="zh-CN"/>
        </w:rPr>
        <w:t>对象</w:t>
      </w:r>
      <w:r w:rsidRPr="00E35E66">
        <w:rPr>
          <w:rFonts w:eastAsia="仿宋_GB2312"/>
          <w:spacing w:val="-18"/>
          <w:sz w:val="24"/>
          <w:lang w:val="zh-CN"/>
        </w:rPr>
        <w:t>，一份</w:t>
      </w:r>
      <w:r w:rsidRPr="00E35E66">
        <w:rPr>
          <w:rFonts w:eastAsia="仿宋_GB2312" w:hint="eastAsia"/>
          <w:spacing w:val="-18"/>
          <w:sz w:val="24"/>
          <w:lang w:val="zh-CN"/>
        </w:rPr>
        <w:t>留存案卷。</w:t>
      </w:r>
      <w:r>
        <w:rPr>
          <w:rFonts w:eastAsia="仿宋_GB2312" w:hint="eastAsia"/>
          <w:spacing w:val="-18"/>
          <w:sz w:val="24"/>
          <w:lang w:val="zh-CN"/>
        </w:rPr>
        <w:t xml:space="preserve">  </w:t>
      </w:r>
      <w:r>
        <w:rPr>
          <w:rFonts w:eastAsia="仿宋_GB2312"/>
          <w:spacing w:val="-18"/>
          <w:sz w:val="24"/>
          <w:lang w:val="zh-CN"/>
        </w:rPr>
        <w:t xml:space="preserve">      </w:t>
      </w:r>
      <w:r>
        <w:rPr>
          <w:rFonts w:eastAsia="仿宋_GB2312" w:hint="eastAsia"/>
          <w:spacing w:val="-18"/>
          <w:sz w:val="24"/>
          <w:lang w:val="zh-CN"/>
        </w:rPr>
        <w:t xml:space="preserve">   </w:t>
      </w:r>
      <w:r w:rsidRPr="00E35E66">
        <w:rPr>
          <w:rFonts w:eastAsia="仿宋_GB2312"/>
          <w:spacing w:val="-18"/>
          <w:sz w:val="24"/>
          <w:lang w:val="zh-CN"/>
        </w:rPr>
        <w:t xml:space="preserve"> </w:t>
      </w:r>
      <w:r w:rsidRPr="00E35E66">
        <w:rPr>
          <w:rFonts w:eastAsia="仿宋_GB2312" w:hint="eastAsia"/>
          <w:spacing w:val="-18"/>
          <w:sz w:val="28"/>
          <w:szCs w:val="28"/>
          <w:lang w:val="zh-CN"/>
        </w:rPr>
        <w:t>第</w:t>
      </w:r>
      <w:r w:rsidRPr="00E35E66">
        <w:rPr>
          <w:rFonts w:eastAsia="仿宋_GB2312" w:hint="eastAsia"/>
          <w:spacing w:val="-18"/>
          <w:sz w:val="28"/>
          <w:szCs w:val="28"/>
          <w:u w:val="single"/>
          <w:lang w:val="zh-CN"/>
        </w:rPr>
        <w:t xml:space="preserve">   </w:t>
      </w:r>
      <w:r w:rsidRPr="00E35E66">
        <w:rPr>
          <w:rFonts w:eastAsia="仿宋_GB2312" w:hint="eastAsia"/>
          <w:spacing w:val="-18"/>
          <w:sz w:val="28"/>
          <w:szCs w:val="28"/>
          <w:lang w:val="zh-CN"/>
        </w:rPr>
        <w:t>页</w:t>
      </w:r>
      <w:r w:rsidRPr="00E35E66">
        <w:rPr>
          <w:rFonts w:eastAsia="仿宋_GB2312" w:hint="eastAsia"/>
          <w:spacing w:val="-18"/>
          <w:sz w:val="28"/>
          <w:szCs w:val="28"/>
          <w:lang w:val="zh-CN"/>
        </w:rPr>
        <w:t xml:space="preserve"> </w:t>
      </w:r>
      <w:r w:rsidRPr="00E35E66">
        <w:rPr>
          <w:rFonts w:eastAsia="仿宋_GB2312" w:hint="eastAsia"/>
          <w:spacing w:val="-18"/>
          <w:sz w:val="28"/>
          <w:szCs w:val="28"/>
          <w:lang w:val="zh-CN"/>
        </w:rPr>
        <w:t>共</w:t>
      </w:r>
      <w:r w:rsidRPr="00E35E66">
        <w:rPr>
          <w:rFonts w:eastAsia="仿宋_GB2312" w:hint="eastAsia"/>
          <w:spacing w:val="-18"/>
          <w:sz w:val="28"/>
          <w:szCs w:val="28"/>
          <w:u w:val="single"/>
          <w:lang w:val="zh-CN"/>
        </w:rPr>
        <w:t xml:space="preserve">   </w:t>
      </w:r>
      <w:r w:rsidRPr="00E35E66">
        <w:rPr>
          <w:rFonts w:eastAsia="仿宋_GB2312" w:hint="eastAsia"/>
          <w:spacing w:val="-18"/>
          <w:sz w:val="28"/>
          <w:szCs w:val="28"/>
          <w:lang w:val="zh-CN"/>
        </w:rPr>
        <w:t>页</w:t>
      </w:r>
    </w:p>
    <w:p w:rsidR="00C12491" w:rsidRDefault="00C12491"/>
    <w:sectPr w:rsidR="00C12491" w:rsidSect="00C1249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44EB6"/>
    <w:rsid w:val="00744EB6"/>
    <w:rsid w:val="00C124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4E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4EB6"/>
    <w:rPr>
      <w:sz w:val="18"/>
      <w:szCs w:val="18"/>
    </w:rPr>
  </w:style>
  <w:style w:type="character" w:customStyle="1" w:styleId="Char">
    <w:name w:val="批注框文本 Char"/>
    <w:basedOn w:val="a0"/>
    <w:link w:val="a3"/>
    <w:uiPriority w:val="99"/>
    <w:semiHidden/>
    <w:rsid w:val="00744EB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146</Words>
  <Characters>837</Characters>
  <Application>Microsoft Office Word</Application>
  <DocSecurity>0</DocSecurity>
  <Lines>6</Lines>
  <Paragraphs>1</Paragraphs>
  <ScaleCrop>false</ScaleCrop>
  <Company/>
  <LinksUpToDate>false</LinksUpToDate>
  <CharactersWithSpaces>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2021-09-10T03:08:00Z</dcterms:created>
  <dcterms:modified xsi:type="dcterms:W3CDTF">2021-09-10T03:08:00Z</dcterms:modified>
</cp:coreProperties>
</file>