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145310">
      <w:pPr>
        <w:adjustRightInd w:val="0"/>
        <w:snapToGrid w:val="0"/>
        <w:spacing w:line="540" w:lineRule="exact"/>
        <w:jc w:val="center"/>
        <w:rPr>
          <w:rFonts w:ascii="仿宋_GB2312" w:eastAsia="仿宋_GB2312" w:hAnsi="仿宋_GB2312" w:cs="仿宋_GB2312"/>
          <w:b/>
          <w:sz w:val="32"/>
          <w:szCs w:val="32"/>
        </w:rPr>
      </w:pPr>
      <w:r>
        <w:rPr>
          <w:rFonts w:ascii="仿宋_GB2312" w:eastAsia="仿宋_GB2312" w:hAnsi="仿宋_GB2312" w:cs="仿宋_GB2312" w:hint="eastAsia"/>
          <w:sz w:val="32"/>
          <w:szCs w:val="32"/>
        </w:rPr>
        <w:t>潭县卫健发〔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号</w:t>
      </w:r>
    </w:p>
    <w:p w:rsidR="00094F21" w:rsidRDefault="00094F21">
      <w:pPr>
        <w:adjustRightInd w:val="0"/>
        <w:snapToGrid w:val="0"/>
        <w:spacing w:line="540" w:lineRule="exact"/>
        <w:ind w:firstLineChars="200" w:firstLine="643"/>
        <w:rPr>
          <w:rFonts w:ascii="仿宋_GB2312" w:eastAsia="仿宋_GB2312" w:hAnsi="仿宋_GB2312" w:cs="仿宋_GB2312"/>
          <w:b/>
          <w:sz w:val="32"/>
          <w:szCs w:val="32"/>
        </w:rPr>
      </w:pPr>
    </w:p>
    <w:p w:rsidR="00094F21" w:rsidRDefault="00145310">
      <w:pPr>
        <w:adjustRightInd w:val="0"/>
        <w:snapToGrid w:val="0"/>
        <w:spacing w:line="540" w:lineRule="exact"/>
        <w:jc w:val="center"/>
        <w:rPr>
          <w:rFonts w:ascii="宋体" w:eastAsia="宋体" w:hAnsi="宋体" w:cs="宋体"/>
          <w:b/>
          <w:sz w:val="44"/>
          <w:szCs w:val="44"/>
        </w:rPr>
      </w:pPr>
      <w:r>
        <w:rPr>
          <w:rFonts w:ascii="宋体" w:eastAsia="宋体" w:hAnsi="宋体" w:cs="宋体" w:hint="eastAsia"/>
          <w:b/>
          <w:sz w:val="44"/>
          <w:szCs w:val="44"/>
        </w:rPr>
        <w:t>湘潭县卫生健康局</w:t>
      </w:r>
    </w:p>
    <w:p w:rsidR="00A54246" w:rsidRDefault="00145310">
      <w:pPr>
        <w:adjustRightInd w:val="0"/>
        <w:snapToGrid w:val="0"/>
        <w:spacing w:line="540" w:lineRule="exact"/>
        <w:jc w:val="center"/>
        <w:rPr>
          <w:rFonts w:ascii="宋体" w:eastAsia="宋体" w:hAnsi="宋体" w:cs="宋体" w:hint="eastAsia"/>
          <w:b/>
          <w:sz w:val="44"/>
          <w:szCs w:val="44"/>
        </w:rPr>
      </w:pPr>
      <w:r>
        <w:rPr>
          <w:rFonts w:ascii="宋体" w:eastAsia="宋体" w:hAnsi="宋体" w:cs="宋体" w:hint="eastAsia"/>
          <w:b/>
          <w:sz w:val="44"/>
          <w:szCs w:val="44"/>
        </w:rPr>
        <w:t>关于印发《湘潭县</w:t>
      </w:r>
      <w:r>
        <w:rPr>
          <w:rFonts w:ascii="宋体" w:eastAsia="宋体" w:hAnsi="宋体" w:cs="宋体" w:hint="eastAsia"/>
          <w:b/>
          <w:sz w:val="44"/>
          <w:szCs w:val="44"/>
        </w:rPr>
        <w:t>2020</w:t>
      </w:r>
      <w:r>
        <w:rPr>
          <w:rFonts w:ascii="宋体" w:eastAsia="宋体" w:hAnsi="宋体" w:cs="宋体" w:hint="eastAsia"/>
          <w:b/>
          <w:sz w:val="44"/>
          <w:szCs w:val="44"/>
        </w:rPr>
        <w:t>年公共卫生重点</w:t>
      </w:r>
    </w:p>
    <w:p w:rsidR="00094F21" w:rsidRDefault="00145310">
      <w:pPr>
        <w:adjustRightInd w:val="0"/>
        <w:snapToGrid w:val="0"/>
        <w:spacing w:line="540" w:lineRule="exact"/>
        <w:jc w:val="center"/>
        <w:rPr>
          <w:rFonts w:ascii="宋体" w:eastAsia="宋体" w:hAnsi="宋体" w:cs="宋体"/>
          <w:b/>
          <w:sz w:val="44"/>
          <w:szCs w:val="44"/>
        </w:rPr>
      </w:pPr>
      <w:r>
        <w:rPr>
          <w:rFonts w:ascii="宋体" w:eastAsia="宋体" w:hAnsi="宋体" w:cs="宋体" w:hint="eastAsia"/>
          <w:b/>
          <w:sz w:val="44"/>
          <w:szCs w:val="44"/>
        </w:rPr>
        <w:t>工作》的通知</w:t>
      </w:r>
    </w:p>
    <w:p w:rsidR="00094F21" w:rsidRDefault="00094F21">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p>
    <w:p w:rsidR="00094F21" w:rsidRDefault="00145310">
      <w:pPr>
        <w:autoSpaceDE w:val="0"/>
        <w:autoSpaceDN w:val="0"/>
        <w:adjustRightInd w:val="0"/>
        <w:snapToGrid w:val="0"/>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各乡镇（中心）卫生院，县直医疗卫健单位：</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根据国务院办公厅《关于印发深化医药卫生体制改革</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年下半年重点工作任务的通知》（</w:t>
      </w:r>
      <w:r>
        <w:rPr>
          <w:rFonts w:ascii="仿宋_GB2312" w:eastAsia="仿宋_GB2312" w:hAnsi="仿宋_GB2312" w:cs="仿宋_GB2312" w:hint="eastAsia"/>
          <w:color w:val="333333"/>
          <w:spacing w:val="8"/>
          <w:sz w:val="32"/>
          <w:szCs w:val="32"/>
        </w:rPr>
        <w:t>国办发〔</w:t>
      </w:r>
      <w:r>
        <w:rPr>
          <w:rFonts w:ascii="仿宋_GB2312" w:eastAsia="仿宋_GB2312" w:hAnsi="仿宋_GB2312" w:cs="仿宋_GB2312" w:hint="eastAsia"/>
          <w:color w:val="333333"/>
          <w:spacing w:val="8"/>
          <w:sz w:val="32"/>
          <w:szCs w:val="32"/>
        </w:rPr>
        <w:t>2020</w:t>
      </w:r>
      <w:r>
        <w:rPr>
          <w:rFonts w:ascii="仿宋_GB2312" w:eastAsia="仿宋_GB2312" w:hAnsi="仿宋_GB2312" w:cs="仿宋_GB2312" w:hint="eastAsia"/>
          <w:color w:val="333333"/>
          <w:spacing w:val="8"/>
          <w:sz w:val="32"/>
          <w:szCs w:val="32"/>
        </w:rPr>
        <w:t>〕</w:t>
      </w:r>
      <w:r>
        <w:rPr>
          <w:rFonts w:ascii="仿宋_GB2312" w:eastAsia="仿宋_GB2312" w:hAnsi="仿宋_GB2312" w:cs="仿宋_GB2312" w:hint="eastAsia"/>
          <w:color w:val="333333"/>
          <w:spacing w:val="8"/>
          <w:sz w:val="32"/>
          <w:szCs w:val="32"/>
        </w:rPr>
        <w:t>25</w:t>
      </w:r>
      <w:r>
        <w:rPr>
          <w:rFonts w:ascii="仿宋_GB2312" w:eastAsia="仿宋_GB2312" w:hAnsi="仿宋_GB2312" w:cs="仿宋_GB2312" w:hint="eastAsia"/>
          <w:color w:val="333333"/>
          <w:spacing w:val="8"/>
          <w:sz w:val="32"/>
          <w:szCs w:val="32"/>
        </w:rPr>
        <w:t>号</w:t>
      </w:r>
      <w:r>
        <w:rPr>
          <w:rFonts w:ascii="仿宋_GB2312" w:eastAsia="仿宋_GB2312" w:hAnsi="仿宋_GB2312" w:cs="仿宋_GB2312" w:hint="eastAsia"/>
          <w:sz w:val="32"/>
          <w:szCs w:val="32"/>
        </w:rPr>
        <w:t>）《关于做好</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年基本公共卫生服务项目工作的通知》（湘卫发〔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7 </w:t>
      </w:r>
      <w:r>
        <w:rPr>
          <w:rFonts w:ascii="仿宋_GB2312" w:eastAsia="仿宋_GB2312" w:hAnsi="仿宋_GB2312" w:cs="仿宋_GB2312" w:hint="eastAsia"/>
          <w:sz w:val="32"/>
          <w:szCs w:val="32"/>
        </w:rPr>
        <w:t>号）</w:t>
      </w:r>
      <w:r>
        <w:rPr>
          <w:rFonts w:ascii="仿宋_GB2312" w:eastAsia="仿宋_GB2312" w:hAnsi="仿宋_GB2312" w:cs="仿宋_GB2312" w:hint="eastAsia"/>
          <w:kern w:val="0"/>
          <w:sz w:val="32"/>
          <w:szCs w:val="32"/>
        </w:rPr>
        <w:t>《关于切实做好</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年度全市基本公共卫生服务项目工作的通知》（潭卫函〔</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27</w:t>
      </w:r>
      <w:r>
        <w:rPr>
          <w:rFonts w:ascii="仿宋_GB2312" w:eastAsia="仿宋_GB2312" w:hAnsi="仿宋_GB2312" w:cs="仿宋_GB2312" w:hint="eastAsia"/>
          <w:kern w:val="0"/>
          <w:sz w:val="32"/>
          <w:szCs w:val="32"/>
        </w:rPr>
        <w:t>号）《方便群众就近就医，提升基层卫生服务水平“重点民生实事实施方案》（潭卫发〔</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15</w:t>
      </w:r>
      <w:r>
        <w:rPr>
          <w:rFonts w:ascii="仿宋_GB2312" w:eastAsia="仿宋_GB2312" w:hAnsi="仿宋_GB2312" w:cs="仿宋_GB2312" w:hint="eastAsia"/>
          <w:kern w:val="0"/>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年湘潭市重点民生实事“乡级预防接种门诊数字化建设与儿童保健门诊规范化建设”项目实事方案》（潭卫发〔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号）</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湘潭县国家基本公共卫生服务项目绩效考核方案（</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年版）</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潭县卫健联发〔</w:t>
      </w:r>
      <w:r>
        <w:rPr>
          <w:rFonts w:ascii="仿宋_GB2312" w:eastAsia="仿宋_GB2312" w:hAnsi="仿宋_GB2312" w:cs="仿宋_GB2312" w:hint="eastAsia"/>
          <w:kern w:val="0"/>
          <w:sz w:val="32"/>
          <w:szCs w:val="32"/>
        </w:rPr>
        <w:t>2020</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8</w:t>
      </w:r>
      <w:r>
        <w:rPr>
          <w:rFonts w:ascii="仿宋_GB2312" w:eastAsia="仿宋_GB2312" w:hAnsi="仿宋_GB2312" w:cs="仿宋_GB2312" w:hint="eastAsia"/>
          <w:kern w:val="0"/>
          <w:sz w:val="32"/>
          <w:szCs w:val="32"/>
        </w:rPr>
        <w:t>号</w:t>
      </w:r>
      <w:r>
        <w:rPr>
          <w:rFonts w:ascii="仿宋_GB2312" w:eastAsia="仿宋_GB2312" w:hAnsi="仿宋_GB2312" w:cs="仿宋_GB2312" w:hint="eastAsia"/>
          <w:kern w:val="0"/>
          <w:sz w:val="32"/>
          <w:szCs w:val="32"/>
        </w:rPr>
        <w:t>）</w:t>
      </w:r>
      <w:r>
        <w:rPr>
          <w:rFonts w:ascii="仿宋_GB2312" w:eastAsia="仿宋_GB2312" w:hAnsi="仿宋_GB2312" w:cs="仿宋_GB2312" w:hint="eastAsia"/>
          <w:sz w:val="32"/>
          <w:szCs w:val="32"/>
        </w:rPr>
        <w:t>文件，结合</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年全省基层卫生健康工作的总体要求：按照</w:t>
      </w:r>
      <w:r w:rsidRPr="00A54246">
        <w:rPr>
          <w:rFonts w:ascii="仿宋_GB2312" w:eastAsia="仿宋_GB2312" w:hAnsi="仿宋_GB2312" w:cs="仿宋_GB2312" w:hint="eastAsia"/>
          <w:sz w:val="32"/>
          <w:szCs w:val="32"/>
        </w:rPr>
        <w:t>“县级强、乡级活、村级稳、上下联、信息通”</w:t>
      </w:r>
      <w:r w:rsidRPr="00A54246">
        <w:rPr>
          <w:rFonts w:ascii="仿宋_GB2312" w:eastAsia="仿宋_GB2312" w:hAnsi="仿宋_GB2312" w:cs="仿宋_GB2312" w:hint="eastAsia"/>
          <w:sz w:val="32"/>
          <w:szCs w:val="32"/>
        </w:rPr>
        <w:t>“</w:t>
      </w:r>
      <w:r w:rsidRPr="00A54246">
        <w:rPr>
          <w:rFonts w:ascii="仿宋_GB2312" w:eastAsia="仿宋_GB2312" w:hAnsi="仿宋_GB2312" w:cs="仿宋_GB2312" w:hint="eastAsia"/>
          <w:sz w:val="32"/>
          <w:szCs w:val="32"/>
        </w:rPr>
        <w:t>县治、乡管、村</w:t>
      </w:r>
      <w:r w:rsidRPr="00A54246">
        <w:rPr>
          <w:rFonts w:ascii="仿宋_GB2312" w:eastAsia="仿宋_GB2312" w:hAnsi="仿宋_GB2312" w:cs="仿宋_GB2312" w:hint="eastAsia"/>
          <w:sz w:val="32"/>
          <w:szCs w:val="32"/>
        </w:rPr>
        <w:lastRenderedPageBreak/>
        <w:t>访</w:t>
      </w:r>
      <w:r w:rsidRPr="00A54246">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的总体思路，围绕维护公益性、调动积极性、保障可持续，强化基层综合医改政策措施落实生效，提升基层医疗卫生机构服务能力和管理水平，推动全</w:t>
      </w:r>
      <w:r>
        <w:rPr>
          <w:rFonts w:ascii="仿宋_GB2312" w:eastAsia="仿宋_GB2312" w:hAnsi="仿宋_GB2312" w:cs="仿宋_GB2312" w:hint="eastAsia"/>
          <w:sz w:val="32"/>
          <w:szCs w:val="32"/>
        </w:rPr>
        <w:t>县公共</w:t>
      </w:r>
      <w:r>
        <w:rPr>
          <w:rFonts w:ascii="仿宋_GB2312" w:eastAsia="仿宋_GB2312" w:hAnsi="仿宋_GB2312" w:cs="仿宋_GB2312" w:hint="eastAsia"/>
          <w:sz w:val="32"/>
          <w:szCs w:val="32"/>
        </w:rPr>
        <w:t>卫生工作持续健康发展。</w:t>
      </w:r>
      <w:r>
        <w:rPr>
          <w:rFonts w:ascii="仿宋_GB2312" w:eastAsia="仿宋_GB2312" w:hAnsi="仿宋_GB2312" w:cs="仿宋_GB2312" w:hint="eastAsia"/>
          <w:sz w:val="32"/>
          <w:szCs w:val="32"/>
        </w:rPr>
        <w:t>经研究，现将公共卫生重点通知如下，各乡镇（中心）卫生院、县直医疗卫健单位要</w:t>
      </w:r>
      <w:r>
        <w:rPr>
          <w:rFonts w:ascii="仿宋_GB2312" w:eastAsia="仿宋_GB2312" w:hAnsi="仿宋_GB2312" w:cs="仿宋_GB2312" w:hint="eastAsia"/>
          <w:kern w:val="0"/>
          <w:sz w:val="32"/>
          <w:szCs w:val="32"/>
        </w:rPr>
        <w:t>严格按照省</w:t>
      </w:r>
      <w:r>
        <w:rPr>
          <w:rFonts w:ascii="仿宋_GB2312" w:eastAsia="仿宋_GB2312" w:hAnsi="仿宋_GB2312" w:cs="仿宋_GB2312" w:hint="eastAsia"/>
          <w:kern w:val="0"/>
          <w:sz w:val="32"/>
          <w:szCs w:val="32"/>
        </w:rPr>
        <w:t>市</w:t>
      </w:r>
      <w:r>
        <w:rPr>
          <w:rFonts w:ascii="仿宋_GB2312" w:eastAsia="仿宋_GB2312" w:hAnsi="仿宋_GB2312" w:cs="仿宋_GB2312" w:hint="eastAsia"/>
          <w:kern w:val="0"/>
          <w:sz w:val="32"/>
          <w:szCs w:val="32"/>
        </w:rPr>
        <w:t>卫健委</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县卫健局</w:t>
      </w:r>
      <w:r>
        <w:rPr>
          <w:rFonts w:ascii="仿宋_GB2312" w:eastAsia="仿宋_GB2312" w:hAnsi="仿宋_GB2312" w:cs="仿宋_GB2312" w:hint="eastAsia"/>
          <w:kern w:val="0"/>
          <w:sz w:val="32"/>
          <w:szCs w:val="32"/>
        </w:rPr>
        <w:t>文件落实</w:t>
      </w:r>
      <w:r>
        <w:rPr>
          <w:rFonts w:ascii="仿宋_GB2312" w:eastAsia="仿宋_GB2312" w:hAnsi="仿宋_GB2312" w:cs="仿宋_GB2312" w:hint="eastAsia"/>
          <w:kern w:val="0"/>
          <w:sz w:val="32"/>
          <w:szCs w:val="32"/>
        </w:rPr>
        <w:t>到位</w:t>
      </w:r>
      <w:r>
        <w:rPr>
          <w:rFonts w:ascii="仿宋_GB2312" w:eastAsia="仿宋_GB2312" w:hAnsi="仿宋_GB2312" w:cs="仿宋_GB2312" w:hint="eastAsia"/>
          <w:kern w:val="0"/>
          <w:sz w:val="32"/>
          <w:szCs w:val="32"/>
        </w:rPr>
        <w:t>。</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一、国家基本公共卫生服务项目</w:t>
      </w:r>
    </w:p>
    <w:p w:rsidR="00094F21" w:rsidRDefault="00145310">
      <w:pPr>
        <w:autoSpaceDE w:val="0"/>
        <w:autoSpaceDN w:val="0"/>
        <w:adjustRightInd w:val="0"/>
        <w:snapToGrid w:val="0"/>
        <w:spacing w:line="54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（一）居民电子健康档案</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全面提升居民电子健康档案建档率。</w:t>
      </w:r>
      <w:r>
        <w:rPr>
          <w:rFonts w:ascii="仿宋_GB2312" w:eastAsia="仿宋_GB2312" w:hAnsi="仿宋_GB2312" w:cs="仿宋_GB2312" w:hint="eastAsia"/>
          <w:sz w:val="32"/>
          <w:szCs w:val="32"/>
        </w:rPr>
        <w:t>按照省</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rPr>
        <w:t>最新绩效目标，</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年建档率提高至</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前</w:t>
      </w:r>
      <w:r>
        <w:rPr>
          <w:rFonts w:ascii="仿宋_GB2312" w:eastAsia="仿宋_GB2312" w:hAnsi="仿宋_GB2312" w:cs="仿宋_GB2312" w:hint="eastAsia"/>
          <w:sz w:val="32"/>
          <w:szCs w:val="32"/>
        </w:rPr>
        <w:t>达到</w:t>
      </w:r>
      <w:r>
        <w:rPr>
          <w:rFonts w:ascii="仿宋_GB2312" w:eastAsia="仿宋_GB2312" w:hAnsi="仿宋_GB2312" w:cs="仿宋_GB2312" w:hint="eastAsia"/>
          <w:sz w:val="32"/>
          <w:szCs w:val="32"/>
        </w:rPr>
        <w:t>85%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前</w:t>
      </w:r>
      <w:r>
        <w:rPr>
          <w:rFonts w:ascii="仿宋_GB2312" w:eastAsia="仿宋_GB2312" w:hAnsi="仿宋_GB2312" w:cs="仿宋_GB2312" w:hint="eastAsia"/>
          <w:sz w:val="32"/>
          <w:szCs w:val="32"/>
        </w:rPr>
        <w:t>达到</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按省核定人口</w:t>
      </w:r>
      <w:r>
        <w:rPr>
          <w:rFonts w:ascii="仿宋_GB2312" w:eastAsia="仿宋_GB2312" w:hAnsi="仿宋_GB2312" w:cs="仿宋_GB2312" w:hint="eastAsia"/>
          <w:sz w:val="32"/>
          <w:szCs w:val="32"/>
        </w:rPr>
        <w:t>868500</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90%=781650</w:t>
      </w:r>
      <w:r>
        <w:rPr>
          <w:rFonts w:ascii="仿宋_GB2312" w:eastAsia="仿宋_GB2312" w:hAnsi="仿宋_GB2312" w:cs="仿宋_GB2312" w:hint="eastAsia"/>
          <w:sz w:val="32"/>
          <w:szCs w:val="32"/>
        </w:rPr>
        <w:t>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截止目前，全县建档率</w:t>
      </w:r>
      <w:r>
        <w:rPr>
          <w:rFonts w:ascii="仿宋_GB2312" w:eastAsia="仿宋_GB2312" w:hAnsi="仿宋_GB2312" w:cs="仿宋_GB2312" w:hint="eastAsia"/>
          <w:sz w:val="32"/>
          <w:szCs w:val="32"/>
        </w:rPr>
        <w:t>746780/868500=85.98%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各乡镇（中心）卫生院必须按省核定、经费拨付人口基数在</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月底前完成辖区服务人口规定建档任务、确保真实建档、按约服务（详见湘潭县</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年各乡镇建档率统计表）</w:t>
      </w:r>
      <w:r>
        <w:rPr>
          <w:rFonts w:ascii="仿宋_GB2312" w:eastAsia="仿宋_GB2312" w:hAnsi="仿宋_GB2312" w:cs="仿宋_GB2312" w:hint="eastAsia"/>
          <w:sz w:val="32"/>
          <w:szCs w:val="32"/>
        </w:rPr>
        <w:t>。</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切实做实居民电子健康档案向个人开放。</w:t>
      </w:r>
      <w:r>
        <w:rPr>
          <w:rFonts w:ascii="仿宋_GB2312" w:eastAsia="仿宋_GB2312" w:hAnsi="仿宋_GB2312" w:cs="仿宋_GB2312" w:hint="eastAsia"/>
          <w:sz w:val="32"/>
          <w:szCs w:val="32"/>
        </w:rPr>
        <w:t>居民电子健康档案向个人</w:t>
      </w:r>
      <w:r>
        <w:rPr>
          <w:rFonts w:ascii="仿宋_GB2312" w:eastAsia="仿宋_GB2312" w:hAnsi="仿宋_GB2312" w:cs="仿宋_GB2312" w:hint="eastAsia"/>
          <w:sz w:val="32"/>
          <w:szCs w:val="32"/>
        </w:rPr>
        <w:t>开放内容主要包括个人基本信息以及妇女儿童保健、</w:t>
      </w:r>
      <w:r>
        <w:rPr>
          <w:rFonts w:ascii="仿宋_GB2312" w:eastAsia="仿宋_GB2312" w:hAnsi="仿宋_GB2312" w:cs="仿宋_GB2312" w:hint="eastAsia"/>
          <w:sz w:val="32"/>
          <w:szCs w:val="32"/>
        </w:rPr>
        <w:t>预防接种</w:t>
      </w:r>
      <w:r>
        <w:rPr>
          <w:rFonts w:ascii="仿宋_GB2312" w:eastAsia="仿宋_GB2312" w:hAnsi="仿宋_GB2312" w:cs="仿宋_GB2312" w:hint="eastAsia"/>
          <w:sz w:val="32"/>
          <w:szCs w:val="32"/>
        </w:rPr>
        <w:t>、医疗服务所有记录，以及</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岁以上</w:t>
      </w:r>
      <w:r>
        <w:rPr>
          <w:rFonts w:ascii="仿宋_GB2312" w:eastAsia="仿宋_GB2312" w:hAnsi="仿宋_GB2312" w:cs="仿宋_GB2312" w:hint="eastAsia"/>
          <w:sz w:val="32"/>
          <w:szCs w:val="32"/>
        </w:rPr>
        <w:t>老年人和高血压、Ⅱ</w:t>
      </w:r>
      <w:r>
        <w:rPr>
          <w:rFonts w:ascii="仿宋_GB2312" w:eastAsia="仿宋_GB2312" w:hAnsi="仿宋_GB2312" w:cs="仿宋_GB2312" w:hint="eastAsia"/>
          <w:sz w:val="32"/>
          <w:szCs w:val="32"/>
        </w:rPr>
        <w:t>型</w:t>
      </w:r>
      <w:r>
        <w:rPr>
          <w:rFonts w:ascii="仿宋_GB2312" w:eastAsia="仿宋_GB2312" w:hAnsi="仿宋_GB2312" w:cs="仿宋_GB2312" w:hint="eastAsia"/>
          <w:sz w:val="32"/>
          <w:szCs w:val="32"/>
        </w:rPr>
        <w:t>糖尿病、</w:t>
      </w:r>
      <w:r>
        <w:rPr>
          <w:rFonts w:ascii="仿宋_GB2312" w:eastAsia="仿宋_GB2312" w:hAnsi="仿宋_GB2312" w:cs="仿宋_GB2312" w:hint="eastAsia"/>
          <w:sz w:val="32"/>
          <w:szCs w:val="32"/>
        </w:rPr>
        <w:t>肺</w:t>
      </w:r>
      <w:r>
        <w:rPr>
          <w:rFonts w:ascii="仿宋_GB2312" w:eastAsia="仿宋_GB2312" w:hAnsi="仿宋_GB2312" w:cs="仿宋_GB2312" w:hint="eastAsia"/>
          <w:sz w:val="32"/>
          <w:szCs w:val="32"/>
        </w:rPr>
        <w:t>结核、</w:t>
      </w:r>
      <w:r>
        <w:rPr>
          <w:rFonts w:ascii="仿宋_GB2312" w:eastAsia="仿宋_GB2312" w:hAnsi="仿宋_GB2312" w:cs="仿宋_GB2312" w:hint="eastAsia"/>
          <w:sz w:val="32"/>
          <w:szCs w:val="32"/>
        </w:rPr>
        <w:t>严重精神障碍</w:t>
      </w:r>
      <w:r>
        <w:rPr>
          <w:rFonts w:ascii="仿宋_GB2312" w:eastAsia="仿宋_GB2312" w:hAnsi="仿宋_GB2312" w:cs="仿宋_GB2312" w:hint="eastAsia"/>
          <w:sz w:val="32"/>
          <w:szCs w:val="32"/>
        </w:rPr>
        <w:t>患者等</w:t>
      </w:r>
      <w:r>
        <w:rPr>
          <w:rFonts w:ascii="仿宋_GB2312" w:eastAsia="仿宋_GB2312" w:hAnsi="仿宋_GB2312" w:cs="仿宋_GB2312" w:hint="eastAsia"/>
          <w:sz w:val="32"/>
          <w:szCs w:val="32"/>
        </w:rPr>
        <w:t>服务对象，自</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以</w:t>
      </w:r>
      <w:r>
        <w:rPr>
          <w:rFonts w:ascii="仿宋_GB2312" w:eastAsia="仿宋_GB2312" w:hAnsi="仿宋_GB2312" w:cs="仿宋_GB2312" w:hint="eastAsia"/>
          <w:sz w:val="32"/>
          <w:szCs w:val="32"/>
        </w:rPr>
        <w:t>后产生的</w:t>
      </w:r>
      <w:r>
        <w:rPr>
          <w:rFonts w:ascii="仿宋_GB2312" w:eastAsia="仿宋_GB2312" w:hAnsi="仿宋_GB2312" w:cs="仿宋_GB2312" w:hint="eastAsia"/>
          <w:sz w:val="32"/>
          <w:szCs w:val="32"/>
        </w:rPr>
        <w:t>各类</w:t>
      </w:r>
      <w:r>
        <w:rPr>
          <w:rFonts w:ascii="仿宋_GB2312" w:eastAsia="仿宋_GB2312" w:hAnsi="仿宋_GB2312" w:cs="仿宋_GB2312" w:hint="eastAsia"/>
          <w:sz w:val="32"/>
          <w:szCs w:val="32"/>
        </w:rPr>
        <w:t>健康管理和体检信息。</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日开始上传信息，</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已</w:t>
      </w:r>
      <w:r>
        <w:rPr>
          <w:rFonts w:ascii="仿宋_GB2312" w:eastAsia="仿宋_GB2312" w:hAnsi="仿宋_GB2312" w:cs="仿宋_GB2312" w:hint="eastAsia"/>
          <w:sz w:val="32"/>
          <w:szCs w:val="32"/>
        </w:rPr>
        <w:t>全面开放。</w:t>
      </w:r>
      <w:r>
        <w:rPr>
          <w:rFonts w:ascii="仿宋_GB2312" w:eastAsia="仿宋_GB2312" w:hAnsi="仿宋_GB2312" w:cs="仿宋_GB2312" w:hint="eastAsia"/>
          <w:sz w:val="32"/>
          <w:szCs w:val="32"/>
        </w:rPr>
        <w:t>各乡镇（中心）卫生院要</w:t>
      </w:r>
      <w:r>
        <w:rPr>
          <w:rFonts w:ascii="仿宋_GB2312" w:eastAsia="仿宋_GB2312" w:hAnsi="仿宋_GB2312" w:cs="仿宋_GB2312" w:hint="eastAsia"/>
          <w:sz w:val="32"/>
          <w:szCs w:val="32"/>
        </w:rPr>
        <w:t>重点</w:t>
      </w:r>
      <w:r>
        <w:rPr>
          <w:rFonts w:ascii="仿宋_GB2312" w:eastAsia="仿宋_GB2312" w:hAnsi="仿宋_GB2312" w:cs="仿宋_GB2312" w:hint="eastAsia"/>
          <w:sz w:val="32"/>
          <w:szCs w:val="32"/>
        </w:rPr>
        <w:t>落实以下</w:t>
      </w:r>
      <w:r>
        <w:rPr>
          <w:rFonts w:ascii="仿宋_GB2312" w:eastAsia="仿宋_GB2312" w:hAnsi="仿宋_GB2312" w:cs="仿宋_GB2312" w:hint="eastAsia"/>
          <w:sz w:val="32"/>
          <w:szCs w:val="32"/>
        </w:rPr>
        <w:t>工作：一是</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日前，完成</w:t>
      </w:r>
      <w:r>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电话号码空号错号、重复档案以及姓名和身份证信息</w:t>
      </w:r>
      <w:r>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与公安不匹配档案的核实清理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要有具体核实痕迹可查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。每</w:t>
      </w:r>
      <w:r>
        <w:rPr>
          <w:rFonts w:ascii="仿宋_GB2312" w:eastAsia="仿宋_GB2312" w:hAnsi="仿宋_GB2312" w:cs="仿宋_GB2312" w:hint="eastAsia"/>
          <w:sz w:val="32"/>
          <w:szCs w:val="32"/>
        </w:rPr>
        <w:t>个月</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日</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点前汇总</w:t>
      </w:r>
      <w:r>
        <w:rPr>
          <w:rFonts w:ascii="仿宋_GB2312" w:eastAsia="仿宋_GB2312" w:hAnsi="仿宋_GB2312" w:cs="仿宋_GB2312" w:hint="eastAsia"/>
          <w:sz w:val="32"/>
          <w:szCs w:val="32"/>
        </w:rPr>
        <w:t>乡镇</w:t>
      </w:r>
      <w:r>
        <w:rPr>
          <w:rFonts w:ascii="仿宋_GB2312" w:eastAsia="仿宋_GB2312" w:hAnsi="仿宋_GB2312" w:cs="仿宋_GB2312" w:hint="eastAsia"/>
          <w:sz w:val="32"/>
          <w:szCs w:val="32"/>
        </w:rPr>
        <w:t>核实清理姓名和身份证信息与公安不匹配档案数量报</w:t>
      </w:r>
      <w:r>
        <w:rPr>
          <w:rFonts w:ascii="仿宋_GB2312" w:eastAsia="仿宋_GB2312" w:hAnsi="仿宋_GB2312" w:cs="仿宋_GB2312" w:hint="eastAsia"/>
          <w:sz w:val="32"/>
          <w:szCs w:val="32"/>
        </w:rPr>
        <w:t>县疾控中心</w:t>
      </w:r>
      <w:r>
        <w:rPr>
          <w:rFonts w:ascii="仿宋_GB2312" w:eastAsia="仿宋_GB2312" w:hAnsi="仿宋_GB2312" w:cs="仿宋_GB2312" w:hint="eastAsia"/>
          <w:sz w:val="32"/>
          <w:szCs w:val="32"/>
        </w:rPr>
        <w:lastRenderedPageBreak/>
        <w:t>慢性病防治科</w:t>
      </w:r>
      <w:r>
        <w:rPr>
          <w:rFonts w:ascii="仿宋_GB2312" w:eastAsia="仿宋_GB2312" w:hAnsi="仿宋_GB2312" w:cs="仿宋_GB2312" w:hint="eastAsia"/>
          <w:sz w:val="32"/>
          <w:szCs w:val="32"/>
        </w:rPr>
        <w:t>。二是</w:t>
      </w:r>
      <w:r>
        <w:rPr>
          <w:rFonts w:ascii="仿宋_GB2312" w:eastAsia="仿宋_GB2312" w:hAnsi="仿宋_GB2312" w:cs="仿宋_GB2312" w:hint="eastAsia"/>
          <w:sz w:val="32"/>
          <w:szCs w:val="32"/>
        </w:rPr>
        <w:t>各卫生院</w:t>
      </w:r>
      <w:r>
        <w:rPr>
          <w:rFonts w:ascii="仿宋_GB2312" w:eastAsia="仿宋_GB2312" w:hAnsi="仿宋_GB2312" w:cs="仿宋_GB2312" w:hint="eastAsia"/>
          <w:kern w:val="0"/>
          <w:sz w:val="32"/>
          <w:szCs w:val="32"/>
        </w:rPr>
        <w:t>要及时更新</w:t>
      </w:r>
      <w:r>
        <w:rPr>
          <w:rFonts w:ascii="仿宋_GB2312" w:eastAsia="仿宋_GB2312" w:hAnsi="仿宋_GB2312" w:cs="仿宋_GB2312" w:hint="eastAsia"/>
          <w:kern w:val="0"/>
          <w:sz w:val="32"/>
          <w:szCs w:val="32"/>
        </w:rPr>
        <w:t>7</w:t>
      </w:r>
      <w:r>
        <w:rPr>
          <w:rFonts w:ascii="仿宋_GB2312" w:eastAsia="仿宋_GB2312" w:hAnsi="仿宋_GB2312" w:cs="仿宋_GB2312" w:hint="eastAsia"/>
          <w:kern w:val="0"/>
          <w:sz w:val="32"/>
          <w:szCs w:val="32"/>
        </w:rPr>
        <w:t>类重点人群信息数据，删除逻辑错误、虚假数据，确保相关数据准确、真实、完整。</w:t>
      </w:r>
      <w:r>
        <w:rPr>
          <w:rFonts w:ascii="仿宋_GB2312" w:eastAsia="仿宋_GB2312" w:hAnsi="仿宋_GB2312" w:cs="仿宋_GB2312" w:hint="eastAsia"/>
          <w:sz w:val="32"/>
          <w:szCs w:val="32"/>
        </w:rPr>
        <w:t>三是近段时间要</w:t>
      </w:r>
      <w:r>
        <w:rPr>
          <w:rFonts w:ascii="仿宋_GB2312" w:eastAsia="仿宋_GB2312" w:hAnsi="仿宋_GB2312" w:cs="仿宋_GB2312" w:hint="eastAsia"/>
          <w:sz w:val="32"/>
          <w:szCs w:val="32"/>
        </w:rPr>
        <w:t>全面再</w:t>
      </w:r>
      <w:r>
        <w:rPr>
          <w:rFonts w:ascii="仿宋_GB2312" w:eastAsia="仿宋_GB2312" w:hAnsi="仿宋_GB2312" w:cs="仿宋_GB2312" w:hint="eastAsia"/>
          <w:sz w:val="32"/>
          <w:szCs w:val="32"/>
        </w:rPr>
        <w:t>加强宣传动员，</w:t>
      </w:r>
      <w:r>
        <w:rPr>
          <w:rFonts w:ascii="仿宋_GB2312" w:eastAsia="仿宋_GB2312" w:hAnsi="仿宋_GB2312" w:cs="仿宋_GB2312" w:hint="eastAsia"/>
          <w:bCs/>
          <w:sz w:val="32"/>
          <w:szCs w:val="32"/>
        </w:rPr>
        <w:t>居民健康档案已全部向公众开放查询，</w:t>
      </w:r>
      <w:r>
        <w:rPr>
          <w:rFonts w:ascii="仿宋_GB2312" w:eastAsia="仿宋_GB2312" w:hAnsi="仿宋_GB2312" w:cs="仿宋_GB2312" w:hint="eastAsia"/>
          <w:bCs/>
          <w:sz w:val="32"/>
          <w:szCs w:val="32"/>
        </w:rPr>
        <w:t>可以</w:t>
      </w:r>
      <w:r>
        <w:rPr>
          <w:rFonts w:ascii="仿宋_GB2312" w:eastAsia="仿宋_GB2312" w:hAnsi="仿宋_GB2312" w:cs="仿宋_GB2312" w:hint="eastAsia"/>
          <w:bCs/>
          <w:sz w:val="32"/>
          <w:szCs w:val="32"/>
        </w:rPr>
        <w:t>通过</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湖南省居民健康卡</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链接查</w:t>
      </w:r>
      <w:r>
        <w:rPr>
          <w:rFonts w:ascii="仿宋_GB2312" w:eastAsia="仿宋_GB2312" w:hAnsi="仿宋_GB2312" w:cs="仿宋_GB2312" w:hint="eastAsia"/>
          <w:bCs/>
          <w:sz w:val="32"/>
          <w:szCs w:val="32"/>
        </w:rPr>
        <w:t>看</w:t>
      </w:r>
      <w:r>
        <w:rPr>
          <w:rFonts w:ascii="仿宋_GB2312" w:eastAsia="仿宋_GB2312" w:hAnsi="仿宋_GB2312" w:cs="仿宋_GB2312" w:hint="eastAsia"/>
          <w:bCs/>
          <w:sz w:val="32"/>
          <w:szCs w:val="32"/>
        </w:rPr>
        <w:t>到</w:t>
      </w:r>
      <w:r>
        <w:rPr>
          <w:rFonts w:ascii="仿宋_GB2312" w:eastAsia="仿宋_GB2312" w:hAnsi="仿宋_GB2312" w:cs="仿宋_GB2312" w:hint="eastAsia"/>
          <w:bCs/>
          <w:sz w:val="32"/>
          <w:szCs w:val="32"/>
        </w:rPr>
        <w:t>个人</w:t>
      </w:r>
      <w:r>
        <w:rPr>
          <w:rFonts w:ascii="仿宋_GB2312" w:eastAsia="仿宋_GB2312" w:hAnsi="仿宋_GB2312" w:cs="仿宋_GB2312" w:hint="eastAsia"/>
          <w:bCs/>
          <w:sz w:val="32"/>
          <w:szCs w:val="32"/>
        </w:rPr>
        <w:t>基本信息，请各</w:t>
      </w:r>
      <w:r>
        <w:rPr>
          <w:rFonts w:ascii="仿宋_GB2312" w:eastAsia="仿宋_GB2312" w:hAnsi="仿宋_GB2312" w:cs="仿宋_GB2312" w:hint="eastAsia"/>
          <w:bCs/>
          <w:sz w:val="32"/>
          <w:szCs w:val="32"/>
        </w:rPr>
        <w:t>卫生院</w:t>
      </w:r>
      <w:r>
        <w:rPr>
          <w:rFonts w:ascii="仿宋_GB2312" w:eastAsia="仿宋_GB2312" w:hAnsi="仿宋_GB2312" w:cs="仿宋_GB2312" w:hint="eastAsia"/>
          <w:bCs/>
          <w:sz w:val="32"/>
          <w:szCs w:val="32"/>
        </w:rPr>
        <w:t>通知辖区</w:t>
      </w:r>
      <w:r>
        <w:rPr>
          <w:rFonts w:ascii="仿宋_GB2312" w:eastAsia="仿宋_GB2312" w:hAnsi="仿宋_GB2312" w:cs="仿宋_GB2312" w:hint="eastAsia"/>
          <w:bCs/>
          <w:sz w:val="32"/>
          <w:szCs w:val="32"/>
        </w:rPr>
        <w:t>村（社区、居委会）卫生室</w:t>
      </w:r>
      <w:r>
        <w:rPr>
          <w:rFonts w:ascii="仿宋_GB2312" w:eastAsia="仿宋_GB2312" w:hAnsi="仿宋_GB2312" w:cs="仿宋_GB2312" w:hint="eastAsia"/>
          <w:sz w:val="32"/>
          <w:szCs w:val="32"/>
        </w:rPr>
        <w:t>积极引导辖区居民通过微信</w:t>
      </w:r>
      <w:r>
        <w:rPr>
          <w:rFonts w:ascii="仿宋_GB2312" w:eastAsia="仿宋_GB2312" w:hAnsi="仿宋_GB2312" w:cs="仿宋_GB2312" w:hint="eastAsia"/>
          <w:sz w:val="32"/>
          <w:szCs w:val="32"/>
        </w:rPr>
        <w:t>端</w:t>
      </w:r>
      <w:r>
        <w:rPr>
          <w:rFonts w:ascii="仿宋_GB2312" w:eastAsia="仿宋_GB2312" w:hAnsi="仿宋_GB2312" w:cs="仿宋_GB2312" w:hint="eastAsia"/>
          <w:sz w:val="32"/>
          <w:szCs w:val="32"/>
        </w:rPr>
        <w:t>下载</w:t>
      </w:r>
      <w:r>
        <w:rPr>
          <w:rFonts w:ascii="仿宋_GB2312" w:eastAsia="仿宋_GB2312" w:hAnsi="仿宋_GB2312" w:cs="仿宋_GB2312" w:hint="eastAsia"/>
          <w:kern w:val="0"/>
          <w:sz w:val="32"/>
          <w:szCs w:val="32"/>
        </w:rPr>
        <w:t>“湖南省居民健康卡”公众号，正确使用</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电子健康卡”查询和</w:t>
      </w:r>
      <w:r>
        <w:rPr>
          <w:rFonts w:ascii="仿宋_GB2312" w:eastAsia="仿宋_GB2312" w:hAnsi="仿宋_GB2312" w:cs="仿宋_GB2312" w:hint="eastAsia"/>
          <w:bCs/>
          <w:sz w:val="32"/>
          <w:szCs w:val="32"/>
        </w:rPr>
        <w:t>使用</w:t>
      </w:r>
      <w:r>
        <w:rPr>
          <w:rFonts w:ascii="仿宋_GB2312" w:eastAsia="仿宋_GB2312" w:hAnsi="仿宋_GB2312" w:cs="仿宋_GB2312" w:hint="eastAsia"/>
          <w:kern w:val="0"/>
          <w:sz w:val="32"/>
          <w:szCs w:val="32"/>
        </w:rPr>
        <w:t>居民</w:t>
      </w:r>
      <w:r>
        <w:rPr>
          <w:rFonts w:ascii="仿宋_GB2312" w:eastAsia="仿宋_GB2312" w:hAnsi="仿宋_GB2312" w:cs="仿宋_GB2312" w:hint="eastAsia"/>
          <w:kern w:val="0"/>
          <w:sz w:val="32"/>
          <w:szCs w:val="32"/>
        </w:rPr>
        <w:t>个人</w:t>
      </w:r>
      <w:r>
        <w:rPr>
          <w:rFonts w:ascii="仿宋_GB2312" w:eastAsia="仿宋_GB2312" w:hAnsi="仿宋_GB2312" w:cs="仿宋_GB2312" w:hint="eastAsia"/>
          <w:kern w:val="0"/>
          <w:sz w:val="32"/>
          <w:szCs w:val="32"/>
        </w:rPr>
        <w:t>电子</w:t>
      </w:r>
      <w:r>
        <w:rPr>
          <w:rFonts w:ascii="仿宋_GB2312" w:eastAsia="仿宋_GB2312" w:hAnsi="仿宋_GB2312" w:cs="仿宋_GB2312" w:hint="eastAsia"/>
          <w:kern w:val="0"/>
          <w:sz w:val="32"/>
          <w:szCs w:val="32"/>
        </w:rPr>
        <w:t>健康档案。</w:t>
      </w:r>
    </w:p>
    <w:p w:rsidR="00094F21" w:rsidRDefault="00145310">
      <w:pPr>
        <w:autoSpaceDE w:val="0"/>
        <w:autoSpaceDN w:val="0"/>
        <w:adjustRightInd w:val="0"/>
        <w:snapToGrid w:val="0"/>
        <w:spacing w:line="540" w:lineRule="exact"/>
        <w:ind w:firstLineChars="200" w:firstLine="640"/>
        <w:rPr>
          <w:rFonts w:ascii="楷体_GB2312" w:eastAsia="楷体_GB2312" w:hAnsi="楷体_GB2312" w:cs="楷体_GB2312"/>
          <w:bCs/>
          <w:sz w:val="32"/>
          <w:szCs w:val="32"/>
        </w:rPr>
      </w:pPr>
      <w:r>
        <w:rPr>
          <w:rFonts w:ascii="楷体_GB2312" w:eastAsia="楷体_GB2312" w:hAnsi="楷体_GB2312" w:cs="楷体_GB2312" w:hint="eastAsia"/>
          <w:bCs/>
          <w:sz w:val="32"/>
          <w:szCs w:val="32"/>
        </w:rPr>
        <w:t>（二）全面做好七大类重点人群健康管理</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kern w:val="0"/>
          <w:sz w:val="32"/>
          <w:szCs w:val="32"/>
        </w:rPr>
      </w:pPr>
      <w:r>
        <w:rPr>
          <w:rFonts w:ascii="楷体_GB2312" w:eastAsia="楷体_GB2312" w:hAnsi="楷体_GB2312" w:cs="楷体_GB2312" w:hint="eastAsia"/>
          <w:bCs/>
          <w:sz w:val="32"/>
          <w:szCs w:val="32"/>
        </w:rPr>
        <w:t>1.</w:t>
      </w:r>
      <w:r>
        <w:rPr>
          <w:rFonts w:ascii="楷体_GB2312" w:eastAsia="楷体_GB2312" w:hAnsi="楷体_GB2312" w:cs="楷体_GB2312" w:hint="eastAsia"/>
          <w:bCs/>
          <w:sz w:val="32"/>
          <w:szCs w:val="32"/>
        </w:rPr>
        <w:t>做好</w:t>
      </w:r>
      <w:r>
        <w:rPr>
          <w:rFonts w:ascii="楷体_GB2312" w:eastAsia="楷体_GB2312" w:hAnsi="楷体_GB2312" w:cs="楷体_GB2312" w:hint="eastAsia"/>
          <w:bCs/>
          <w:sz w:val="32"/>
          <w:szCs w:val="32"/>
        </w:rPr>
        <w:t>65</w:t>
      </w:r>
      <w:r>
        <w:rPr>
          <w:rFonts w:ascii="楷体_GB2312" w:eastAsia="楷体_GB2312" w:hAnsi="楷体_GB2312" w:cs="楷体_GB2312" w:hint="eastAsia"/>
          <w:bCs/>
          <w:sz w:val="32"/>
          <w:szCs w:val="32"/>
        </w:rPr>
        <w:t>岁以上老年人健康管理。</w:t>
      </w:r>
      <w:r>
        <w:rPr>
          <w:rFonts w:ascii="仿宋_GB2312" w:eastAsia="仿宋_GB2312" w:hAnsi="仿宋_GB2312" w:cs="仿宋_GB2312" w:hint="eastAsia"/>
          <w:kern w:val="0"/>
          <w:sz w:val="32"/>
          <w:szCs w:val="32"/>
        </w:rPr>
        <w:t>8</w:t>
      </w:r>
      <w:r>
        <w:rPr>
          <w:rFonts w:ascii="仿宋_GB2312" w:eastAsia="仿宋_GB2312" w:hAnsi="仿宋_GB2312" w:cs="仿宋_GB2312" w:hint="eastAsia"/>
          <w:kern w:val="0"/>
          <w:sz w:val="32"/>
          <w:szCs w:val="32"/>
        </w:rPr>
        <w:t>月底，老年人健康管理率至少达到</w:t>
      </w:r>
      <w:r>
        <w:rPr>
          <w:rFonts w:ascii="仿宋_GB2312" w:eastAsia="仿宋_GB2312" w:hAnsi="仿宋_GB2312" w:cs="仿宋_GB2312" w:hint="eastAsia"/>
          <w:kern w:val="0"/>
          <w:sz w:val="32"/>
          <w:szCs w:val="32"/>
        </w:rPr>
        <w:t>54%</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11</w:t>
      </w:r>
      <w:r>
        <w:rPr>
          <w:rFonts w:ascii="仿宋_GB2312" w:eastAsia="仿宋_GB2312" w:hAnsi="仿宋_GB2312" w:cs="仿宋_GB2312" w:hint="eastAsia"/>
          <w:kern w:val="0"/>
          <w:sz w:val="32"/>
          <w:szCs w:val="32"/>
        </w:rPr>
        <w:t>月底达到</w:t>
      </w:r>
      <w:r>
        <w:rPr>
          <w:rFonts w:ascii="仿宋_GB2312" w:eastAsia="仿宋_GB2312" w:hAnsi="仿宋_GB2312" w:cs="仿宋_GB2312" w:hint="eastAsia"/>
          <w:kern w:val="0"/>
          <w:sz w:val="32"/>
          <w:szCs w:val="32"/>
        </w:rPr>
        <w:t>70%</w:t>
      </w:r>
      <w:r>
        <w:rPr>
          <w:rFonts w:ascii="仿宋_GB2312" w:eastAsia="仿宋_GB2312" w:hAnsi="仿宋_GB2312" w:cs="仿宋_GB2312" w:hint="eastAsia"/>
          <w:kern w:val="0"/>
          <w:sz w:val="32"/>
          <w:szCs w:val="32"/>
        </w:rPr>
        <w:t>，同时</w:t>
      </w:r>
      <w:r>
        <w:rPr>
          <w:rFonts w:ascii="仿宋_GB2312" w:eastAsia="仿宋_GB2312" w:hAnsi="仿宋_GB2312" w:cs="仿宋_GB2312" w:hint="eastAsia"/>
          <w:kern w:val="0"/>
          <w:sz w:val="32"/>
          <w:szCs w:val="32"/>
        </w:rPr>
        <w:t>要</w:t>
      </w:r>
      <w:r>
        <w:rPr>
          <w:rFonts w:ascii="仿宋_GB2312" w:eastAsia="仿宋_GB2312" w:hAnsi="仿宋_GB2312" w:cs="仿宋_GB2312" w:hint="eastAsia"/>
          <w:kern w:val="0"/>
          <w:sz w:val="32"/>
          <w:szCs w:val="32"/>
        </w:rPr>
        <w:t>严格按照省卫健委《进一步加强老年人健康管理服务的通知》落实</w:t>
      </w:r>
      <w:r>
        <w:rPr>
          <w:rFonts w:ascii="仿宋_GB2312" w:eastAsia="仿宋_GB2312" w:hAnsi="仿宋_GB2312" w:cs="仿宋_GB2312" w:hint="eastAsia"/>
          <w:kern w:val="0"/>
          <w:sz w:val="32"/>
          <w:szCs w:val="32"/>
        </w:rPr>
        <w:t>以下</w:t>
      </w:r>
      <w:r>
        <w:rPr>
          <w:rFonts w:ascii="仿宋_GB2312" w:eastAsia="仿宋_GB2312" w:hAnsi="仿宋_GB2312" w:cs="仿宋_GB2312" w:hint="eastAsia"/>
          <w:kern w:val="0"/>
          <w:sz w:val="32"/>
          <w:szCs w:val="32"/>
        </w:rPr>
        <w:t>重点工作：一是及时录入体检信息。最迟每季</w:t>
      </w:r>
      <w:r>
        <w:rPr>
          <w:rFonts w:ascii="仿宋_GB2312" w:eastAsia="仿宋_GB2312" w:hAnsi="仿宋_GB2312" w:cs="仿宋_GB2312" w:hint="eastAsia"/>
          <w:kern w:val="0"/>
          <w:sz w:val="32"/>
          <w:szCs w:val="32"/>
        </w:rPr>
        <w:t>度</w:t>
      </w:r>
      <w:r>
        <w:rPr>
          <w:rFonts w:ascii="仿宋_GB2312" w:eastAsia="仿宋_GB2312" w:hAnsi="仿宋_GB2312" w:cs="仿宋_GB2312" w:hint="eastAsia"/>
          <w:kern w:val="0"/>
          <w:sz w:val="32"/>
          <w:szCs w:val="32"/>
        </w:rPr>
        <w:t>末将本季度体检信息录入</w:t>
      </w:r>
      <w:r>
        <w:rPr>
          <w:rFonts w:ascii="仿宋_GB2312" w:eastAsia="仿宋_GB2312" w:hAnsi="仿宋_GB2312" w:cs="仿宋_GB2312" w:hint="eastAsia"/>
          <w:kern w:val="0"/>
          <w:sz w:val="32"/>
          <w:szCs w:val="32"/>
        </w:rPr>
        <w:t>公卫</w:t>
      </w:r>
      <w:r>
        <w:rPr>
          <w:rFonts w:ascii="仿宋_GB2312" w:eastAsia="仿宋_GB2312" w:hAnsi="仿宋_GB2312" w:cs="仿宋_GB2312" w:hint="eastAsia"/>
          <w:kern w:val="0"/>
          <w:sz w:val="32"/>
          <w:szCs w:val="32"/>
        </w:rPr>
        <w:t>3.0</w:t>
      </w:r>
      <w:r>
        <w:rPr>
          <w:rFonts w:ascii="仿宋_GB2312" w:eastAsia="仿宋_GB2312" w:hAnsi="仿宋_GB2312" w:cs="仿宋_GB2312" w:hint="eastAsia"/>
          <w:kern w:val="0"/>
          <w:sz w:val="32"/>
          <w:szCs w:val="32"/>
        </w:rPr>
        <w:t>系统</w:t>
      </w:r>
      <w:r>
        <w:rPr>
          <w:rFonts w:ascii="仿宋_GB2312" w:eastAsia="仿宋_GB2312" w:hAnsi="仿宋_GB2312" w:cs="仿宋_GB2312" w:hint="eastAsia"/>
          <w:kern w:val="0"/>
          <w:sz w:val="32"/>
          <w:szCs w:val="32"/>
        </w:rPr>
        <w:t>；二是规范</w:t>
      </w:r>
      <w:r>
        <w:rPr>
          <w:rFonts w:ascii="仿宋_GB2312" w:eastAsia="仿宋_GB2312" w:hAnsi="仿宋_GB2312" w:cs="仿宋_GB2312" w:hint="eastAsia"/>
          <w:kern w:val="0"/>
          <w:sz w:val="32"/>
          <w:szCs w:val="32"/>
        </w:rPr>
        <w:t>打印</w:t>
      </w:r>
      <w:r>
        <w:rPr>
          <w:rFonts w:ascii="仿宋_GB2312" w:eastAsia="仿宋_GB2312" w:hAnsi="仿宋_GB2312" w:cs="仿宋_GB2312" w:hint="eastAsia"/>
          <w:kern w:val="0"/>
          <w:sz w:val="32"/>
          <w:szCs w:val="32"/>
        </w:rPr>
        <w:t>送达体检报告摘要。最迟每季</w:t>
      </w:r>
      <w:r>
        <w:rPr>
          <w:rFonts w:ascii="仿宋_GB2312" w:eastAsia="仿宋_GB2312" w:hAnsi="仿宋_GB2312" w:cs="仿宋_GB2312" w:hint="eastAsia"/>
          <w:kern w:val="0"/>
          <w:sz w:val="32"/>
          <w:szCs w:val="32"/>
        </w:rPr>
        <w:t>度</w:t>
      </w:r>
      <w:r>
        <w:rPr>
          <w:rFonts w:ascii="仿宋_GB2312" w:eastAsia="仿宋_GB2312" w:hAnsi="仿宋_GB2312" w:cs="仿宋_GB2312" w:hint="eastAsia"/>
          <w:kern w:val="0"/>
          <w:sz w:val="32"/>
          <w:szCs w:val="32"/>
        </w:rPr>
        <w:t>末由村</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社区、居委会</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卫生室</w:t>
      </w:r>
      <w:r>
        <w:rPr>
          <w:rFonts w:ascii="仿宋_GB2312" w:eastAsia="仿宋_GB2312" w:hAnsi="仿宋_GB2312" w:cs="仿宋_GB2312" w:hint="eastAsia"/>
          <w:kern w:val="0"/>
          <w:sz w:val="32"/>
          <w:szCs w:val="32"/>
        </w:rPr>
        <w:t>/</w:t>
      </w:r>
      <w:r>
        <w:rPr>
          <w:rFonts w:ascii="仿宋_GB2312" w:eastAsia="仿宋_GB2312" w:hAnsi="仿宋_GB2312" w:cs="仿宋_GB2312" w:hint="eastAsia"/>
          <w:kern w:val="0"/>
          <w:sz w:val="32"/>
          <w:szCs w:val="32"/>
        </w:rPr>
        <w:t>乡镇（中心）卫生院</w:t>
      </w:r>
      <w:r>
        <w:rPr>
          <w:rFonts w:ascii="仿宋_GB2312" w:eastAsia="仿宋_GB2312" w:hAnsi="仿宋_GB2312" w:cs="仿宋_GB2312" w:hint="eastAsia"/>
          <w:kern w:val="0"/>
          <w:sz w:val="32"/>
          <w:szCs w:val="32"/>
        </w:rPr>
        <w:t>工作人员将本季度体检报告摘要送达服务对象，并</w:t>
      </w:r>
      <w:r>
        <w:rPr>
          <w:rFonts w:ascii="仿宋_GB2312" w:eastAsia="仿宋_GB2312" w:hAnsi="仿宋_GB2312" w:cs="仿宋_GB2312" w:hint="eastAsia"/>
          <w:kern w:val="0"/>
          <w:sz w:val="32"/>
          <w:szCs w:val="32"/>
        </w:rPr>
        <w:t>同时</w:t>
      </w:r>
      <w:r>
        <w:rPr>
          <w:rFonts w:ascii="仿宋_GB2312" w:eastAsia="仿宋_GB2312" w:hAnsi="仿宋_GB2312" w:cs="仿宋_GB2312" w:hint="eastAsia"/>
          <w:kern w:val="0"/>
          <w:sz w:val="32"/>
          <w:szCs w:val="32"/>
        </w:rPr>
        <w:t>利用</w:t>
      </w:r>
      <w:r>
        <w:rPr>
          <w:rFonts w:ascii="仿宋_GB2312" w:eastAsia="仿宋_GB2312" w:hAnsi="仿宋_GB2312" w:cs="仿宋_GB2312" w:hint="eastAsia"/>
          <w:kern w:val="0"/>
          <w:sz w:val="32"/>
          <w:szCs w:val="32"/>
        </w:rPr>
        <w:t xml:space="preserve">APP </w:t>
      </w:r>
      <w:r>
        <w:rPr>
          <w:rFonts w:ascii="仿宋_GB2312" w:eastAsia="仿宋_GB2312" w:hAnsi="仿宋_GB2312" w:cs="仿宋_GB2312" w:hint="eastAsia"/>
          <w:kern w:val="0"/>
          <w:sz w:val="32"/>
          <w:szCs w:val="32"/>
        </w:rPr>
        <w:t>扫描体检质控二维码。</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2.</w:t>
      </w:r>
      <w:r>
        <w:rPr>
          <w:rFonts w:ascii="楷体_GB2312" w:eastAsia="楷体_GB2312" w:hAnsi="楷体_GB2312" w:cs="楷体_GB2312" w:hint="eastAsia"/>
          <w:bCs/>
          <w:sz w:val="32"/>
          <w:szCs w:val="32"/>
        </w:rPr>
        <w:t>规范管理高血压、Ⅱ型糖尿病患者。</w:t>
      </w:r>
      <w:r>
        <w:rPr>
          <w:rFonts w:ascii="仿宋_GB2312" w:eastAsia="仿宋_GB2312" w:hAnsi="仿宋_GB2312" w:cs="仿宋_GB2312" w:hint="eastAsia"/>
          <w:sz w:val="32"/>
          <w:szCs w:val="32"/>
        </w:rPr>
        <w:t>一是提升规范管理率。上半年因</w:t>
      </w:r>
      <w:r>
        <w:rPr>
          <w:rFonts w:ascii="仿宋_GB2312" w:eastAsia="仿宋_GB2312" w:hAnsi="仿宋_GB2312" w:cs="仿宋_GB2312" w:hint="eastAsia"/>
          <w:sz w:val="32"/>
          <w:szCs w:val="32"/>
        </w:rPr>
        <w:t>新冠肺炎等</w:t>
      </w:r>
      <w:r>
        <w:rPr>
          <w:rFonts w:ascii="仿宋_GB2312" w:eastAsia="仿宋_GB2312" w:hAnsi="仿宋_GB2312" w:cs="仿宋_GB2312" w:hint="eastAsia"/>
          <w:sz w:val="32"/>
          <w:szCs w:val="32"/>
        </w:rPr>
        <w:t>多方因素影响，前两个季度质控都只是针对规范随访管理率，并未对</w:t>
      </w:r>
      <w:r>
        <w:rPr>
          <w:rFonts w:ascii="仿宋_GB2312" w:eastAsia="仿宋_GB2312" w:hAnsi="仿宋_GB2312" w:cs="仿宋_GB2312" w:hint="eastAsia"/>
          <w:sz w:val="32"/>
          <w:szCs w:val="32"/>
        </w:rPr>
        <w:t>健康</w:t>
      </w:r>
      <w:r>
        <w:rPr>
          <w:rFonts w:ascii="仿宋_GB2312" w:eastAsia="仿宋_GB2312" w:hAnsi="仿宋_GB2312" w:cs="仿宋_GB2312" w:hint="eastAsia"/>
          <w:sz w:val="32"/>
          <w:szCs w:val="32"/>
        </w:rPr>
        <w:t>体检进行要求，下半年工作重心将回归到规范管理层面，要求</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月底规范管理率达到</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月底达到</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。二是规范做好高血压医防融合门诊工作，同时要做好糖尿病医防融合试点</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工作。</w:t>
      </w:r>
      <w:r>
        <w:rPr>
          <w:rFonts w:ascii="仿宋_GB2312" w:eastAsia="仿宋_GB2312" w:hAnsi="仿宋_GB2312" w:cs="仿宋_GB2312" w:hint="eastAsia"/>
          <w:kern w:val="0"/>
          <w:sz w:val="32"/>
          <w:szCs w:val="32"/>
        </w:rPr>
        <w:t>三是根据</w:t>
      </w:r>
      <w:r>
        <w:rPr>
          <w:rFonts w:ascii="仿宋_GB2312" w:eastAsia="仿宋_GB2312" w:hAnsi="仿宋_GB2312" w:cs="仿宋_GB2312" w:hint="eastAsia"/>
          <w:kern w:val="0"/>
          <w:sz w:val="32"/>
          <w:szCs w:val="32"/>
        </w:rPr>
        <w:t>8</w:t>
      </w:r>
      <w:r>
        <w:rPr>
          <w:rFonts w:ascii="仿宋_GB2312" w:eastAsia="仿宋_GB2312" w:hAnsi="仿宋_GB2312" w:cs="仿宋_GB2312" w:hint="eastAsia"/>
          <w:kern w:val="0"/>
          <w:sz w:val="32"/>
          <w:szCs w:val="32"/>
        </w:rPr>
        <w:t>月</w:t>
      </w:r>
      <w:r>
        <w:rPr>
          <w:rFonts w:ascii="仿宋_GB2312" w:eastAsia="仿宋_GB2312" w:hAnsi="仿宋_GB2312" w:cs="仿宋_GB2312" w:hint="eastAsia"/>
          <w:kern w:val="0"/>
          <w:sz w:val="32"/>
          <w:szCs w:val="32"/>
        </w:rPr>
        <w:t>28</w:t>
      </w:r>
      <w:r>
        <w:rPr>
          <w:rFonts w:ascii="仿宋_GB2312" w:eastAsia="仿宋_GB2312" w:hAnsi="仿宋_GB2312" w:cs="仿宋_GB2312" w:hint="eastAsia"/>
          <w:kern w:val="0"/>
          <w:sz w:val="32"/>
          <w:szCs w:val="32"/>
        </w:rPr>
        <w:t>日下发各乡镇卫生院督办函落实整改到位，并将情况报县疾控中心指定电子邮箱。</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lastRenderedPageBreak/>
        <w:t>3.0-6</w:t>
      </w:r>
      <w:r>
        <w:rPr>
          <w:rFonts w:ascii="楷体_GB2312" w:eastAsia="楷体_GB2312" w:hAnsi="楷体_GB2312" w:cs="楷体_GB2312" w:hint="eastAsia"/>
          <w:bCs/>
          <w:sz w:val="32"/>
          <w:szCs w:val="32"/>
        </w:rPr>
        <w:t>岁儿童和孕产妇以及肺结核、严重精神障碍患者健康管理达标。</w:t>
      </w:r>
      <w:r>
        <w:rPr>
          <w:rFonts w:ascii="仿宋_GB2312" w:eastAsia="仿宋_GB2312" w:hAnsi="仿宋_GB2312" w:cs="仿宋_GB2312" w:hint="eastAsia"/>
          <w:sz w:val="32"/>
          <w:szCs w:val="32"/>
        </w:rPr>
        <w:t>每月新生儿访视率、早孕建册率、产后访视率均须达到</w:t>
      </w:r>
      <w:r>
        <w:rPr>
          <w:rFonts w:ascii="仿宋_GB2312" w:eastAsia="仿宋_GB2312" w:hAnsi="仿宋_GB2312" w:cs="仿宋_GB2312" w:hint="eastAsia"/>
          <w:sz w:val="32"/>
          <w:szCs w:val="32"/>
        </w:rPr>
        <w:t>85%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月底和</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底，</w:t>
      </w:r>
      <w:r>
        <w:rPr>
          <w:rFonts w:ascii="仿宋_GB2312" w:eastAsia="仿宋_GB2312" w:hAnsi="仿宋_GB2312" w:cs="仿宋_GB2312" w:hint="eastAsia"/>
          <w:sz w:val="32"/>
          <w:szCs w:val="32"/>
        </w:rPr>
        <w:t>严重精神障碍</w:t>
      </w:r>
      <w:r>
        <w:rPr>
          <w:rFonts w:ascii="仿宋_GB2312" w:eastAsia="仿宋_GB2312" w:hAnsi="仿宋_GB2312" w:cs="仿宋_GB2312" w:hint="eastAsia"/>
          <w:sz w:val="32"/>
          <w:szCs w:val="32"/>
        </w:rPr>
        <w:t>患者规范管理率均须达到</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，肺结核患者管理录入率均须达到</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、规范管理率均须达到</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0-6</w:t>
      </w:r>
      <w:r>
        <w:rPr>
          <w:rFonts w:ascii="仿宋_GB2312" w:eastAsia="仿宋_GB2312" w:hAnsi="仿宋_GB2312" w:cs="仿宋_GB2312" w:hint="eastAsia"/>
          <w:sz w:val="32"/>
          <w:szCs w:val="32"/>
        </w:rPr>
        <w:t>岁儿童健康管理率</w:t>
      </w:r>
      <w:r>
        <w:rPr>
          <w:rFonts w:ascii="仿宋_GB2312" w:eastAsia="仿宋_GB2312" w:hAnsi="仿宋_GB2312" w:cs="仿宋_GB2312" w:hint="eastAsia"/>
          <w:sz w:val="32"/>
          <w:szCs w:val="32"/>
        </w:rPr>
        <w:t>须到</w:t>
      </w:r>
      <w:r>
        <w:rPr>
          <w:rFonts w:ascii="仿宋_GB2312" w:eastAsia="仿宋_GB2312" w:hAnsi="仿宋_GB2312" w:cs="仿宋_GB2312" w:hint="eastAsia"/>
          <w:sz w:val="32"/>
          <w:szCs w:val="32"/>
        </w:rPr>
        <w:t>70%,11</w:t>
      </w:r>
      <w:r>
        <w:rPr>
          <w:rFonts w:ascii="仿宋_GB2312" w:eastAsia="仿宋_GB2312" w:hAnsi="仿宋_GB2312" w:cs="仿宋_GB2312" w:hint="eastAsia"/>
          <w:sz w:val="32"/>
          <w:szCs w:val="32"/>
        </w:rPr>
        <w:t>月底须达到</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4.</w:t>
      </w:r>
      <w:r>
        <w:rPr>
          <w:rFonts w:ascii="楷体_GB2312" w:eastAsia="楷体_GB2312" w:hAnsi="楷体_GB2312" w:cs="楷体_GB2312" w:hint="eastAsia"/>
          <w:bCs/>
          <w:sz w:val="32"/>
          <w:szCs w:val="32"/>
        </w:rPr>
        <w:t>预防接种合格规范。</w:t>
      </w:r>
      <w:r>
        <w:rPr>
          <w:rFonts w:ascii="仿宋_GB2312" w:eastAsia="仿宋_GB2312" w:hAnsi="仿宋_GB2312" w:cs="仿宋_GB2312" w:hint="eastAsia"/>
          <w:sz w:val="32"/>
          <w:szCs w:val="32"/>
        </w:rPr>
        <w:t>以乡镇为单位，每月儿童建卡建证率、扫码接种率均达</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，免疫规划疫苗单苗单剂次接种率、乙肝及麻疹类疫苗第一针及时接种率均达</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以上。</w:t>
      </w:r>
    </w:p>
    <w:p w:rsidR="00094F21" w:rsidRDefault="00145310">
      <w:pPr>
        <w:pStyle w:val="Default"/>
        <w:snapToGrid w:val="0"/>
        <w:spacing w:line="540" w:lineRule="exact"/>
        <w:ind w:firstLineChars="200" w:firstLine="640"/>
        <w:jc w:val="both"/>
        <w:rPr>
          <w:rFonts w:ascii="仿宋_GB2312" w:eastAsia="仿宋_GB2312" w:hAnsi="仿宋_GB2312" w:cs="仿宋_GB2312"/>
          <w:sz w:val="32"/>
          <w:szCs w:val="32"/>
        </w:rPr>
      </w:pPr>
      <w:r>
        <w:rPr>
          <w:rFonts w:ascii="楷体_GB2312" w:eastAsia="楷体_GB2312" w:hAnsi="楷体_GB2312" w:cs="楷体_GB2312" w:hint="eastAsia"/>
          <w:bCs/>
          <w:color w:val="auto"/>
          <w:kern w:val="2"/>
          <w:sz w:val="32"/>
          <w:szCs w:val="32"/>
        </w:rPr>
        <w:t>5.</w:t>
      </w:r>
      <w:r>
        <w:rPr>
          <w:rFonts w:ascii="楷体_GB2312" w:eastAsia="楷体_GB2312" w:hAnsi="楷体_GB2312" w:cs="楷体_GB2312" w:hint="eastAsia"/>
          <w:bCs/>
          <w:color w:val="auto"/>
          <w:kern w:val="2"/>
          <w:sz w:val="32"/>
          <w:szCs w:val="32"/>
        </w:rPr>
        <w:t>中医药健康管理到位。</w:t>
      </w:r>
      <w:r>
        <w:rPr>
          <w:rFonts w:ascii="仿宋_GB2312" w:eastAsia="仿宋_GB2312" w:hAnsi="仿宋_GB2312" w:cs="仿宋_GB2312" w:hint="eastAsia"/>
          <w:sz w:val="32"/>
          <w:szCs w:val="32"/>
        </w:rPr>
        <w:t>按照省最新绩效目标要求，</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0-36</w:t>
      </w:r>
      <w:r>
        <w:rPr>
          <w:rFonts w:ascii="仿宋_GB2312" w:eastAsia="仿宋_GB2312" w:hAnsi="仿宋_GB2312" w:cs="仿宋_GB2312" w:hint="eastAsia"/>
          <w:sz w:val="32"/>
          <w:szCs w:val="32"/>
        </w:rPr>
        <w:t>个月儿童和老年人中医药健康管理率均已提高至</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；时间节点安排</w:t>
      </w:r>
      <w:r>
        <w:rPr>
          <w:rFonts w:ascii="仿宋_GB2312" w:eastAsia="仿宋_GB2312" w:hAnsi="仿宋_GB2312" w:cs="仿宋_GB2312" w:hint="eastAsia"/>
          <w:sz w:val="32"/>
          <w:szCs w:val="32"/>
        </w:rPr>
        <w:t>是</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月底达到</w:t>
      </w:r>
      <w:r>
        <w:rPr>
          <w:rFonts w:ascii="仿宋_GB2312" w:eastAsia="仿宋_GB2312" w:hAnsi="仿宋_GB2312" w:cs="仿宋_GB2312" w:hint="eastAsia"/>
          <w:sz w:val="32"/>
          <w:szCs w:val="32"/>
        </w:rPr>
        <w:t>45%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月底达到</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6.</w:t>
      </w:r>
      <w:r>
        <w:rPr>
          <w:rFonts w:ascii="楷体_GB2312" w:eastAsia="楷体_GB2312" w:hAnsi="楷体_GB2312" w:cs="楷体_GB2312" w:hint="eastAsia"/>
          <w:bCs/>
          <w:sz w:val="32"/>
          <w:szCs w:val="32"/>
        </w:rPr>
        <w:t>家庭医生签约服务</w:t>
      </w:r>
      <w:r>
        <w:rPr>
          <w:rFonts w:ascii="仿宋_GB2312" w:eastAsia="仿宋_GB2312" w:hAnsi="仿宋_GB2312" w:cs="仿宋_GB2312" w:hint="eastAsia"/>
          <w:bCs/>
          <w:sz w:val="32"/>
          <w:szCs w:val="32"/>
        </w:rPr>
        <w:t>。</w:t>
      </w:r>
      <w:r>
        <w:rPr>
          <w:rFonts w:ascii="仿宋_GB2312" w:eastAsia="仿宋_GB2312" w:hAnsi="仿宋_GB2312" w:cs="仿宋_GB2312" w:hint="eastAsia"/>
          <w:sz w:val="32"/>
          <w:szCs w:val="32"/>
        </w:rPr>
        <w:t>以乡镇为单位，年度全人群签约率不低于</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、高血压和Ⅱ</w:t>
      </w:r>
      <w:r>
        <w:rPr>
          <w:rFonts w:ascii="仿宋_GB2312" w:eastAsia="仿宋_GB2312" w:hAnsi="仿宋_GB2312" w:cs="仿宋_GB2312" w:hint="eastAsia"/>
          <w:sz w:val="32"/>
          <w:szCs w:val="32"/>
        </w:rPr>
        <w:t>型</w:t>
      </w:r>
      <w:r>
        <w:rPr>
          <w:rFonts w:ascii="仿宋_GB2312" w:eastAsia="仿宋_GB2312" w:hAnsi="仿宋_GB2312" w:cs="仿宋_GB2312" w:hint="eastAsia"/>
          <w:sz w:val="32"/>
          <w:szCs w:val="32"/>
        </w:rPr>
        <w:t>糖尿病</w:t>
      </w:r>
      <w:r>
        <w:rPr>
          <w:rFonts w:ascii="仿宋_GB2312" w:eastAsia="仿宋_GB2312" w:hAnsi="仿宋_GB2312" w:cs="仿宋_GB2312" w:hint="eastAsia"/>
          <w:sz w:val="32"/>
          <w:szCs w:val="32"/>
        </w:rPr>
        <w:t>等重点人群</w:t>
      </w:r>
      <w:r>
        <w:rPr>
          <w:rFonts w:ascii="仿宋_GB2312" w:eastAsia="仿宋_GB2312" w:hAnsi="仿宋_GB2312" w:cs="仿宋_GB2312" w:hint="eastAsia"/>
          <w:sz w:val="32"/>
          <w:szCs w:val="32"/>
        </w:rPr>
        <w:t>签约率不低于</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建档立卡贫困人口、特困低保、残疾人、重性精神障碍、计生特殊家庭等特殊人群</w:t>
      </w:r>
      <w:r>
        <w:rPr>
          <w:rFonts w:ascii="仿宋_GB2312" w:eastAsia="仿宋_GB2312" w:hAnsi="仿宋_GB2312" w:cs="仿宋_GB2312" w:hint="eastAsia"/>
          <w:sz w:val="32"/>
          <w:szCs w:val="32"/>
        </w:rPr>
        <w:t>做到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应签尽签</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094F21" w:rsidRDefault="00145310">
      <w:pPr>
        <w:widowControl/>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7.</w:t>
      </w:r>
      <w:r>
        <w:rPr>
          <w:rFonts w:ascii="楷体_GB2312" w:eastAsia="楷体_GB2312" w:hAnsi="楷体_GB2312" w:cs="楷体_GB2312" w:hint="eastAsia"/>
          <w:bCs/>
          <w:sz w:val="32"/>
          <w:szCs w:val="32"/>
        </w:rPr>
        <w:t>抓好村级服务管理。</w:t>
      </w:r>
      <w:r>
        <w:rPr>
          <w:rFonts w:ascii="仿宋_GB2312" w:eastAsia="仿宋_GB2312" w:hAnsi="仿宋_GB2312" w:cs="仿宋_GB2312" w:hint="eastAsia"/>
          <w:sz w:val="32"/>
          <w:szCs w:val="32"/>
        </w:rPr>
        <w:t>按照省</w:t>
      </w:r>
      <w:r>
        <w:rPr>
          <w:rFonts w:ascii="仿宋_GB2312" w:eastAsia="仿宋_GB2312" w:hAnsi="仿宋_GB2312" w:cs="仿宋_GB2312" w:hint="eastAsia"/>
          <w:sz w:val="32"/>
          <w:szCs w:val="32"/>
        </w:rPr>
        <w:t>市</w:t>
      </w:r>
      <w:r>
        <w:rPr>
          <w:rFonts w:ascii="仿宋_GB2312" w:eastAsia="仿宋_GB2312" w:hAnsi="仿宋_GB2312" w:cs="仿宋_GB2312" w:hint="eastAsia"/>
          <w:sz w:val="32"/>
          <w:szCs w:val="32"/>
        </w:rPr>
        <w:t>要求，</w:t>
      </w:r>
      <w:r>
        <w:rPr>
          <w:rFonts w:ascii="仿宋_GB2312" w:eastAsia="仿宋_GB2312" w:hAnsi="仿宋_GB2312" w:cs="仿宋_GB2312" w:hint="eastAsia"/>
          <w:color w:val="000000"/>
          <w:kern w:val="0"/>
          <w:sz w:val="32"/>
          <w:szCs w:val="31"/>
          <w:lang/>
        </w:rPr>
        <w:t>扎实推行基本公共卫生服务项目工分制，进一步完善乡村基本公共卫生服务项目任务分工。以乡镇为单位，原则上分别将</w:t>
      </w:r>
      <w:r>
        <w:rPr>
          <w:rFonts w:ascii="仿宋_GB2312" w:eastAsia="仿宋_GB2312" w:hAnsi="仿宋_GB2312" w:cs="仿宋_GB2312" w:hint="eastAsia"/>
          <w:color w:val="000000"/>
          <w:kern w:val="0"/>
          <w:sz w:val="32"/>
          <w:szCs w:val="31"/>
          <w:lang/>
        </w:rPr>
        <w:t xml:space="preserve"> 60%</w:t>
      </w:r>
      <w:r>
        <w:rPr>
          <w:rFonts w:ascii="仿宋_GB2312" w:eastAsia="仿宋_GB2312" w:hAnsi="仿宋_GB2312" w:cs="仿宋_GB2312" w:hint="eastAsia"/>
          <w:color w:val="000000"/>
          <w:kern w:val="0"/>
          <w:sz w:val="32"/>
          <w:szCs w:val="31"/>
          <w:lang/>
        </w:rPr>
        <w:t>、</w:t>
      </w:r>
      <w:r>
        <w:rPr>
          <w:rFonts w:ascii="仿宋_GB2312" w:eastAsia="仿宋_GB2312" w:hAnsi="仿宋_GB2312" w:cs="仿宋_GB2312" w:hint="eastAsia"/>
          <w:color w:val="000000"/>
          <w:kern w:val="0"/>
          <w:sz w:val="32"/>
          <w:szCs w:val="31"/>
          <w:lang/>
        </w:rPr>
        <w:t>40%</w:t>
      </w:r>
      <w:r>
        <w:rPr>
          <w:rFonts w:ascii="仿宋_GB2312" w:eastAsia="仿宋_GB2312" w:hAnsi="仿宋_GB2312" w:cs="仿宋_GB2312" w:hint="eastAsia"/>
          <w:color w:val="000000"/>
          <w:kern w:val="0"/>
          <w:sz w:val="32"/>
          <w:szCs w:val="31"/>
          <w:lang/>
        </w:rPr>
        <w:t>的项目任务和资金相应交由乡、村两级基层医疗卫生机构承担。科学测算本辖区项目工分标准，将每项服务行为的数量、质量与经费拨付合理挂钩。动态统计调度基层医疗卫生机构工分情况，引导基层医疗卫生机构及时调整工作进度。落实购买服务，在推动公共卫生资源按常住人口规范配置的基础上，主要根据乡、村两级基层医疗卫生机构项目工分总量与经费拨付紧密挂钩，</w:t>
      </w:r>
      <w:r>
        <w:rPr>
          <w:rFonts w:ascii="仿宋_GB2312" w:eastAsia="仿宋_GB2312" w:hAnsi="仿宋_GB2312" w:cs="仿宋_GB2312" w:hint="eastAsia"/>
          <w:sz w:val="32"/>
          <w:szCs w:val="32"/>
        </w:rPr>
        <w:t>即</w:t>
      </w:r>
      <w:r>
        <w:rPr>
          <w:rFonts w:ascii="仿宋_GB2312" w:eastAsia="仿宋_GB2312" w:hAnsi="仿宋_GB2312" w:cs="仿宋_GB2312" w:hint="eastAsia"/>
          <w:spacing w:val="-2"/>
          <w:sz w:val="32"/>
          <w:szCs w:val="32"/>
        </w:rPr>
        <w:lastRenderedPageBreak/>
        <w:t>以</w:t>
      </w:r>
      <w:r>
        <w:rPr>
          <w:rFonts w:ascii="仿宋_GB2312" w:eastAsia="仿宋_GB2312" w:hAnsi="仿宋_GB2312" w:cs="仿宋_GB2312" w:hint="eastAsia"/>
          <w:spacing w:val="-2"/>
          <w:sz w:val="32"/>
          <w:szCs w:val="32"/>
        </w:rPr>
        <w:t>乡镇</w:t>
      </w:r>
      <w:r>
        <w:rPr>
          <w:rFonts w:ascii="仿宋_GB2312" w:eastAsia="仿宋_GB2312" w:hAnsi="仿宋_GB2312" w:cs="仿宋_GB2312" w:hint="eastAsia"/>
          <w:spacing w:val="-2"/>
          <w:sz w:val="32"/>
          <w:szCs w:val="32"/>
        </w:rPr>
        <w:t>为单位，原则上，将</w:t>
      </w:r>
      <w:r>
        <w:rPr>
          <w:rFonts w:ascii="仿宋_GB2312" w:eastAsia="仿宋_GB2312" w:hAnsi="仿宋_GB2312" w:cs="仿宋_GB2312" w:hint="eastAsia"/>
          <w:spacing w:val="-2"/>
          <w:sz w:val="32"/>
          <w:szCs w:val="32"/>
        </w:rPr>
        <w:t>40%</w:t>
      </w:r>
      <w:r>
        <w:rPr>
          <w:rFonts w:ascii="仿宋_GB2312" w:eastAsia="仿宋_GB2312" w:hAnsi="仿宋_GB2312" w:cs="仿宋_GB2312" w:hint="eastAsia"/>
          <w:spacing w:val="-2"/>
          <w:sz w:val="32"/>
          <w:szCs w:val="32"/>
        </w:rPr>
        <w:t>的项目任务（指原基本公共卫生服务项目内容、疫情防控</w:t>
      </w:r>
      <w:r>
        <w:rPr>
          <w:rFonts w:ascii="仿宋_GB2312" w:eastAsia="仿宋_GB2312" w:hAnsi="仿宋_GB2312" w:cs="仿宋_GB2312" w:hint="eastAsia"/>
          <w:spacing w:val="-2"/>
          <w:sz w:val="32"/>
          <w:szCs w:val="32"/>
        </w:rPr>
        <w:t>等</w:t>
      </w:r>
      <w:r>
        <w:rPr>
          <w:rFonts w:ascii="仿宋_GB2312" w:eastAsia="仿宋_GB2312" w:hAnsi="仿宋_GB2312" w:cs="仿宋_GB2312" w:hint="eastAsia"/>
          <w:spacing w:val="-2"/>
          <w:sz w:val="32"/>
          <w:szCs w:val="32"/>
        </w:rPr>
        <w:t>）交由村</w:t>
      </w:r>
      <w:r>
        <w:rPr>
          <w:rFonts w:ascii="仿宋_GB2312" w:eastAsia="仿宋_GB2312" w:hAnsi="仿宋_GB2312" w:cs="仿宋_GB2312" w:hint="eastAsia"/>
          <w:spacing w:val="-2"/>
          <w:sz w:val="32"/>
          <w:szCs w:val="32"/>
        </w:rPr>
        <w:t>（</w:t>
      </w:r>
      <w:r>
        <w:rPr>
          <w:rFonts w:ascii="仿宋_GB2312" w:eastAsia="仿宋_GB2312" w:hAnsi="仿宋_GB2312" w:cs="仿宋_GB2312" w:hint="eastAsia"/>
          <w:spacing w:val="-2"/>
          <w:sz w:val="32"/>
          <w:szCs w:val="32"/>
        </w:rPr>
        <w:t>社区、居委会</w:t>
      </w:r>
      <w:r>
        <w:rPr>
          <w:rFonts w:ascii="仿宋_GB2312" w:eastAsia="仿宋_GB2312" w:hAnsi="仿宋_GB2312" w:cs="仿宋_GB2312" w:hint="eastAsia"/>
          <w:spacing w:val="-2"/>
          <w:sz w:val="32"/>
          <w:szCs w:val="32"/>
        </w:rPr>
        <w:t>）</w:t>
      </w:r>
      <w:r>
        <w:rPr>
          <w:rFonts w:ascii="仿宋_GB2312" w:eastAsia="仿宋_GB2312" w:hAnsi="仿宋_GB2312" w:cs="仿宋_GB2312" w:hint="eastAsia"/>
          <w:spacing w:val="-2"/>
          <w:sz w:val="32"/>
          <w:szCs w:val="32"/>
        </w:rPr>
        <w:t>卫生室承担，所有行政村卫生室实际落实补助资金占项目资金总</w:t>
      </w:r>
      <w:r>
        <w:rPr>
          <w:rFonts w:ascii="仿宋_GB2312" w:eastAsia="仿宋_GB2312" w:hAnsi="仿宋_GB2312" w:cs="仿宋_GB2312" w:hint="eastAsia"/>
          <w:spacing w:val="-2"/>
          <w:sz w:val="32"/>
          <w:szCs w:val="32"/>
        </w:rPr>
        <w:t>金</w:t>
      </w:r>
      <w:r>
        <w:rPr>
          <w:rFonts w:ascii="仿宋_GB2312" w:eastAsia="仿宋_GB2312" w:hAnsi="仿宋_GB2312" w:cs="仿宋_GB2312" w:hint="eastAsia"/>
          <w:spacing w:val="-2"/>
          <w:sz w:val="32"/>
          <w:szCs w:val="32"/>
        </w:rPr>
        <w:t>额即</w:t>
      </w:r>
      <w:r>
        <w:rPr>
          <w:rFonts w:ascii="仿宋_GB2312" w:eastAsia="仿宋_GB2312" w:hAnsi="仿宋_GB2312" w:cs="仿宋_GB2312" w:hint="eastAsia"/>
          <w:spacing w:val="-2"/>
          <w:sz w:val="32"/>
          <w:szCs w:val="32"/>
        </w:rPr>
        <w:t>65</w:t>
      </w:r>
      <w:r>
        <w:rPr>
          <w:rFonts w:ascii="仿宋_GB2312" w:eastAsia="仿宋_GB2312" w:hAnsi="仿宋_GB2312" w:cs="仿宋_GB2312" w:hint="eastAsia"/>
          <w:spacing w:val="-2"/>
          <w:sz w:val="32"/>
          <w:szCs w:val="32"/>
        </w:rPr>
        <w:t>元</w:t>
      </w:r>
      <w:r>
        <w:rPr>
          <w:rFonts w:ascii="仿宋_GB2312" w:eastAsia="仿宋_GB2312" w:hAnsi="仿宋_GB2312" w:cs="仿宋_GB2312" w:hint="eastAsia"/>
          <w:spacing w:val="-2"/>
          <w:sz w:val="32"/>
          <w:szCs w:val="32"/>
        </w:rPr>
        <w:t>/</w:t>
      </w:r>
      <w:r>
        <w:rPr>
          <w:rFonts w:ascii="仿宋_GB2312" w:eastAsia="仿宋_GB2312" w:hAnsi="仿宋_GB2312" w:cs="仿宋_GB2312" w:hint="eastAsia"/>
          <w:spacing w:val="-2"/>
          <w:sz w:val="32"/>
          <w:szCs w:val="32"/>
        </w:rPr>
        <w:t>人的</w:t>
      </w:r>
      <w:r>
        <w:rPr>
          <w:rFonts w:ascii="仿宋_GB2312" w:eastAsia="仿宋_GB2312" w:hAnsi="仿宋_GB2312" w:cs="仿宋_GB2312" w:hint="eastAsia"/>
          <w:spacing w:val="-2"/>
          <w:sz w:val="32"/>
          <w:szCs w:val="32"/>
        </w:rPr>
        <w:t>40%</w:t>
      </w:r>
      <w:r>
        <w:rPr>
          <w:rFonts w:ascii="仿宋_GB2312" w:eastAsia="仿宋_GB2312" w:hAnsi="仿宋_GB2312" w:cs="仿宋_GB2312" w:hint="eastAsia"/>
          <w:spacing w:val="-2"/>
          <w:sz w:val="32"/>
          <w:szCs w:val="32"/>
        </w:rPr>
        <w:t>。并要根据村卫生室每季度项目工分情况逐季</w:t>
      </w:r>
      <w:r>
        <w:rPr>
          <w:rFonts w:ascii="仿宋_GB2312" w:eastAsia="仿宋_GB2312" w:hAnsi="仿宋_GB2312" w:cs="仿宋_GB2312" w:hint="eastAsia"/>
          <w:spacing w:val="-2"/>
          <w:sz w:val="32"/>
          <w:szCs w:val="32"/>
        </w:rPr>
        <w:t>度</w:t>
      </w:r>
      <w:r>
        <w:rPr>
          <w:rFonts w:ascii="仿宋_GB2312" w:eastAsia="仿宋_GB2312" w:hAnsi="仿宋_GB2312" w:cs="仿宋_GB2312" w:hint="eastAsia"/>
          <w:spacing w:val="-2"/>
          <w:sz w:val="32"/>
          <w:szCs w:val="32"/>
        </w:rPr>
        <w:t>拨付。</w:t>
      </w:r>
      <w:r>
        <w:rPr>
          <w:rFonts w:ascii="仿宋_GB2312" w:eastAsia="仿宋_GB2312" w:hAnsi="仿宋_GB2312" w:cs="仿宋_GB2312" w:hint="eastAsia"/>
          <w:color w:val="000000"/>
          <w:kern w:val="0"/>
          <w:sz w:val="32"/>
          <w:szCs w:val="31"/>
          <w:lang/>
        </w:rPr>
        <w:t>并共同承担在各级卫生健康行政部门组织的项目绩效考核中的奖惩结果。</w:t>
      </w:r>
      <w:r>
        <w:rPr>
          <w:rFonts w:ascii="仿宋_GB2312" w:eastAsia="仿宋_GB2312" w:hAnsi="仿宋_GB2312" w:cs="仿宋_GB2312" w:hint="eastAsia"/>
          <w:sz w:val="32"/>
          <w:szCs w:val="32"/>
        </w:rPr>
        <w:t>按照</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人标准，将</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年项目资金拨付到位。按照</w:t>
      </w:r>
      <w:r>
        <w:rPr>
          <w:rFonts w:ascii="仿宋_GB2312" w:eastAsia="仿宋_GB2312" w:hAnsi="仿宋_GB2312" w:cs="仿宋_GB2312" w:hint="eastAsia"/>
          <w:sz w:val="32"/>
          <w:szCs w:val="32"/>
        </w:rPr>
        <w:t>65</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人标准和市</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要求将</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年项目资金拨付到位，即</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80%</w:t>
      </w:r>
      <w:r>
        <w:rPr>
          <w:rFonts w:ascii="仿宋_GB2312" w:eastAsia="仿宋_GB2312" w:hAnsi="仿宋_GB2312" w:cs="仿宋_GB2312" w:hint="eastAsia"/>
          <w:sz w:val="32"/>
          <w:szCs w:val="32"/>
        </w:rPr>
        <w:t>到位，</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到位。</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8.</w:t>
      </w:r>
      <w:r>
        <w:rPr>
          <w:rFonts w:ascii="楷体_GB2312" w:eastAsia="楷体_GB2312" w:hAnsi="楷体_GB2312" w:cs="楷体_GB2312" w:hint="eastAsia"/>
          <w:bCs/>
          <w:sz w:val="32"/>
          <w:szCs w:val="32"/>
        </w:rPr>
        <w:t>提升服务真实率和知晓率、满意度。</w:t>
      </w:r>
      <w:r>
        <w:rPr>
          <w:rFonts w:ascii="仿宋_GB2312" w:eastAsia="仿宋_GB2312" w:hAnsi="仿宋_GB2312" w:cs="仿宋_GB2312" w:hint="eastAsia"/>
          <w:sz w:val="32"/>
          <w:szCs w:val="32"/>
        </w:rPr>
        <w:t>前两</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季度的质控结果中，</w:t>
      </w:r>
      <w:r>
        <w:rPr>
          <w:rFonts w:ascii="仿宋_GB2312" w:eastAsia="仿宋_GB2312" w:hAnsi="仿宋_GB2312" w:cs="仿宋_GB2312" w:hint="eastAsia"/>
          <w:sz w:val="32"/>
          <w:szCs w:val="32"/>
        </w:rPr>
        <w:t>全</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服务真实性结果堪忧，造成真实率的主要原因主要包括两个方面：一是确实未服务，相关管理系统中录入信息系虚假信息；二是提供过服务，但是因宣传说明不到位，导致调查对象予以否认。下阶段，要常态</w:t>
      </w:r>
      <w:r>
        <w:rPr>
          <w:rFonts w:ascii="仿宋_GB2312" w:eastAsia="仿宋_GB2312" w:hAnsi="仿宋_GB2312" w:cs="仿宋_GB2312" w:hint="eastAsia"/>
          <w:sz w:val="32"/>
          <w:szCs w:val="32"/>
        </w:rPr>
        <w:t>化</w:t>
      </w:r>
      <w:r>
        <w:rPr>
          <w:rFonts w:ascii="仿宋_GB2312" w:eastAsia="仿宋_GB2312" w:hAnsi="仿宋_GB2312" w:cs="仿宋_GB2312" w:hint="eastAsia"/>
          <w:sz w:val="32"/>
          <w:szCs w:val="32"/>
        </w:rPr>
        <w:t>落实两项重点措施：一是强化扫脸</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面访</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操作。</w:t>
      </w:r>
      <w:r>
        <w:rPr>
          <w:rFonts w:ascii="仿宋_GB2312" w:eastAsia="仿宋_GB2312" w:hAnsi="仿宋_GB2312" w:cs="仿宋_GB2312" w:hint="eastAsia"/>
          <w:sz w:val="32"/>
          <w:szCs w:val="32"/>
        </w:rPr>
        <w:t>明确自</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起，每季度的高血压、糖尿病患者面访管理和体检均须保证一次扫脸；对登记了身份证号码的新生儿进行访视必须同时保证一次扫脸；对孕产妇的早孕建册和产后访视均须保证一次扫脸；对今年进行儿童、孕产妇健康管理服务的对象确保年度有一次扫脸。二是强化重点人群服务宣传说明。即日起</w:t>
      </w:r>
      <w:r>
        <w:rPr>
          <w:rFonts w:ascii="仿宋_GB2312" w:eastAsia="仿宋_GB2312" w:hAnsi="仿宋_GB2312" w:cs="仿宋_GB2312" w:hint="eastAsia"/>
          <w:sz w:val="32"/>
          <w:szCs w:val="32"/>
        </w:rPr>
        <w:t>对</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类重点人群的每一次健康管理服务均须通过资料和口头双重方式，向服务对象宣传基本公卫服务知识，解释说明本次提供服务项目的名称、内容等，并加强沟通，主动请求服务对象对本次服务有一个好的评价。最迟</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月中旬前，对今年所有已提供规范服务但未达到第一条要求扫脸记录的对象，要逐一落实一次电话随访，进行相应宣传说明和沟通解释。</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lastRenderedPageBreak/>
        <w:t>9.</w:t>
      </w:r>
      <w:r>
        <w:rPr>
          <w:rFonts w:ascii="楷体_GB2312" w:eastAsia="楷体_GB2312" w:hAnsi="楷体_GB2312" w:cs="楷体_GB2312" w:hint="eastAsia"/>
          <w:sz w:val="32"/>
          <w:szCs w:val="32"/>
        </w:rPr>
        <w:t>落实卫生计生综合监督协管。</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年下学期已经开学，各乡镇卫生院要对辖区学校、托幼机构的学校卫生、生活饮用水安全、食堂卫生安全、新冠肺炎等传染病常态化防控工作措施落实情况开展督促检查，确保辖区健</w:t>
      </w:r>
      <w:r>
        <w:rPr>
          <w:rFonts w:ascii="仿宋_GB2312" w:eastAsia="仿宋_GB2312" w:hAnsi="仿宋_GB2312" w:cs="仿宋_GB2312" w:hint="eastAsia"/>
          <w:sz w:val="32"/>
          <w:szCs w:val="32"/>
        </w:rPr>
        <w:t>康安全。</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10.</w:t>
      </w:r>
      <w:r>
        <w:rPr>
          <w:rFonts w:ascii="楷体_GB2312" w:eastAsia="楷体_GB2312" w:hAnsi="楷体_GB2312" w:cs="楷体_GB2312" w:hint="eastAsia"/>
          <w:sz w:val="32"/>
          <w:szCs w:val="32"/>
        </w:rPr>
        <w:t>做好卫生应急信息上报。</w:t>
      </w:r>
      <w:r>
        <w:rPr>
          <w:rFonts w:ascii="仿宋_GB2312" w:eastAsia="仿宋_GB2312" w:hAnsi="仿宋_GB2312" w:cs="仿宋_GB2312" w:hint="eastAsia"/>
          <w:sz w:val="32"/>
          <w:szCs w:val="32"/>
        </w:rPr>
        <w:t>节假日、工作日各单位均要安排人员对辖区、单位的各项卫生应急信息进行收集、汇总和上报，做到有据可查、有人值守、有人分管。</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二、提前谋划健康扶贫迎省检。</w:t>
      </w:r>
    </w:p>
    <w:p w:rsidR="00094F21" w:rsidRDefault="00145310">
      <w:pPr>
        <w:widowControl/>
        <w:adjustRightInd w:val="0"/>
        <w:snapToGrid w:val="0"/>
        <w:spacing w:line="540" w:lineRule="exact"/>
        <w:ind w:firstLineChars="200" w:firstLine="640"/>
        <w:rPr>
          <w:rFonts w:ascii="仿宋_GB2312" w:eastAsia="仿宋_GB2312" w:hAnsi="仿宋_GB2312" w:cs="仿宋_GB2312"/>
          <w:color w:val="333333"/>
          <w:kern w:val="0"/>
          <w:sz w:val="32"/>
          <w:szCs w:val="32"/>
        </w:rPr>
      </w:pPr>
      <w:r>
        <w:rPr>
          <w:rFonts w:ascii="仿宋_GB2312" w:eastAsia="仿宋_GB2312" w:hAnsi="仿宋_GB2312" w:cs="仿宋_GB2312" w:hint="eastAsia"/>
          <w:color w:val="333333"/>
          <w:kern w:val="0"/>
          <w:sz w:val="32"/>
          <w:szCs w:val="32"/>
        </w:rPr>
        <w:t>各乡镇（中心）卫生院要按照属地管理原则，根据国普可能存在的不足（尤其是在“先诊疗后付费”政策执行方面），集中力量，增派人手，针对“回头看”“市县巡察”“国普”自查，杜绝辖区（含分院、村卫室）出现“先诊疗后付费”“家庭医生签约”等执行和服务不到位，确保健康扶贫“先诊疗后付费”“一站式”结算、大病集中救治、家庭医生签约、村卫生</w:t>
      </w:r>
      <w:r>
        <w:rPr>
          <w:rFonts w:ascii="仿宋_GB2312" w:eastAsia="仿宋_GB2312" w:hAnsi="仿宋_GB2312" w:cs="仿宋_GB2312" w:hint="eastAsia"/>
          <w:color w:val="333333"/>
          <w:kern w:val="0"/>
          <w:sz w:val="32"/>
          <w:szCs w:val="32"/>
        </w:rPr>
        <w:t>室（医生）入驻等各项政策落实情况全部到位。落实好“五个一”：召开一次培训（讲评）会，组织乡村医生利用月例会再培训；进行一次集中整改，</w:t>
      </w:r>
      <w:r>
        <w:rPr>
          <w:rFonts w:ascii="仿宋_GB2312" w:eastAsia="仿宋_GB2312" w:hAnsi="仿宋_GB2312" w:cs="仿宋_GB2312" w:hint="eastAsia"/>
          <w:color w:val="333333"/>
          <w:kern w:val="0"/>
          <w:sz w:val="32"/>
          <w:szCs w:val="32"/>
        </w:rPr>
        <w:t>9</w:t>
      </w:r>
      <w:r>
        <w:rPr>
          <w:rFonts w:ascii="仿宋_GB2312" w:eastAsia="仿宋_GB2312" w:hAnsi="仿宋_GB2312" w:cs="仿宋_GB2312" w:hint="eastAsia"/>
          <w:color w:val="333333"/>
          <w:kern w:val="0"/>
          <w:sz w:val="32"/>
          <w:szCs w:val="32"/>
        </w:rPr>
        <w:t>月</w:t>
      </w:r>
      <w:r>
        <w:rPr>
          <w:rFonts w:ascii="仿宋_GB2312" w:eastAsia="仿宋_GB2312" w:hAnsi="仿宋_GB2312" w:cs="仿宋_GB2312" w:hint="eastAsia"/>
          <w:color w:val="333333"/>
          <w:kern w:val="0"/>
          <w:sz w:val="32"/>
          <w:szCs w:val="32"/>
        </w:rPr>
        <w:t>1</w:t>
      </w:r>
      <w:r>
        <w:rPr>
          <w:rFonts w:ascii="仿宋_GB2312" w:eastAsia="仿宋_GB2312" w:hAnsi="仿宋_GB2312" w:cs="仿宋_GB2312" w:hint="eastAsia"/>
          <w:color w:val="333333"/>
          <w:kern w:val="0"/>
          <w:sz w:val="32"/>
          <w:szCs w:val="32"/>
        </w:rPr>
        <w:t>日至</w:t>
      </w:r>
      <w:r>
        <w:rPr>
          <w:rFonts w:ascii="仿宋_GB2312" w:eastAsia="仿宋_GB2312" w:hAnsi="仿宋_GB2312" w:cs="仿宋_GB2312" w:hint="eastAsia"/>
          <w:color w:val="333333"/>
          <w:kern w:val="0"/>
          <w:sz w:val="32"/>
          <w:szCs w:val="32"/>
        </w:rPr>
        <w:t>30</w:t>
      </w:r>
      <w:r>
        <w:rPr>
          <w:rFonts w:ascii="仿宋_GB2312" w:eastAsia="仿宋_GB2312" w:hAnsi="仿宋_GB2312" w:cs="仿宋_GB2312" w:hint="eastAsia"/>
          <w:color w:val="333333"/>
          <w:kern w:val="0"/>
          <w:sz w:val="32"/>
          <w:szCs w:val="32"/>
        </w:rPr>
        <w:t>日，针对国普及省市县检查反馈问题，进行一次集中自查整改，同时实行周报制；进行一次集中督导检查。组织相关人员对存在问题较多的村卫生室进行联查互看，对上轮“回头看”督导存在问题要面对面整改完成；进一步查漏补缺，完善工作措施；进行一次村卫生室攻坚督导。对村卫生室医生入驻情况再核实。帮助规范整理档案资料，继续全面整理健康扶贫文件、方案、台帐、工作记录等，做到分类归档、易于</w:t>
      </w:r>
      <w:r>
        <w:rPr>
          <w:rFonts w:ascii="仿宋_GB2312" w:eastAsia="仿宋_GB2312" w:hAnsi="仿宋_GB2312" w:cs="仿宋_GB2312" w:hint="eastAsia"/>
          <w:color w:val="333333"/>
          <w:kern w:val="0"/>
          <w:sz w:val="32"/>
          <w:szCs w:val="32"/>
        </w:rPr>
        <w:t>检索查看，做到佐证资料齐全。对</w:t>
      </w:r>
      <w:r>
        <w:rPr>
          <w:rFonts w:ascii="仿宋_GB2312" w:eastAsia="仿宋_GB2312" w:hAnsi="仿宋_GB2312" w:cs="仿宋_GB2312" w:hint="eastAsia"/>
          <w:color w:val="333333"/>
          <w:kern w:val="0"/>
          <w:sz w:val="32"/>
          <w:szCs w:val="32"/>
        </w:rPr>
        <w:lastRenderedPageBreak/>
        <w:t>重点村和未脱贫等贫困户再次政策培训，再次走村入户，确保政策知晓率</w:t>
      </w:r>
      <w:r>
        <w:rPr>
          <w:rFonts w:ascii="仿宋_GB2312" w:eastAsia="仿宋_GB2312" w:hAnsi="仿宋_GB2312" w:cs="仿宋_GB2312" w:hint="eastAsia"/>
          <w:color w:val="333333"/>
          <w:kern w:val="0"/>
          <w:sz w:val="32"/>
          <w:szCs w:val="32"/>
        </w:rPr>
        <w:t>100%</w:t>
      </w:r>
      <w:r>
        <w:rPr>
          <w:rFonts w:ascii="仿宋_GB2312" w:eastAsia="仿宋_GB2312" w:hAnsi="仿宋_GB2312" w:cs="仿宋_GB2312" w:hint="eastAsia"/>
          <w:color w:val="333333"/>
          <w:kern w:val="0"/>
          <w:sz w:val="32"/>
          <w:szCs w:val="32"/>
        </w:rPr>
        <w:t xml:space="preserve">，确保省检不出问题。　</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三、优质服务基层行工作要求</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年创建基本标准单位</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个、推荐标准单位</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的基础上</w:t>
      </w:r>
      <w:r>
        <w:rPr>
          <w:rFonts w:ascii="仿宋_GB2312" w:eastAsia="仿宋_GB2312" w:hAnsi="仿宋_GB2312" w:cs="仿宋_GB2312" w:hint="eastAsia"/>
          <w:sz w:val="32"/>
          <w:szCs w:val="32"/>
        </w:rPr>
        <w:t>，今年全</w:t>
      </w:r>
      <w:r>
        <w:rPr>
          <w:rFonts w:ascii="仿宋_GB2312" w:eastAsia="仿宋_GB2312" w:hAnsi="仿宋_GB2312" w:cs="仿宋_GB2312" w:hint="eastAsia"/>
          <w:sz w:val="32"/>
          <w:szCs w:val="32"/>
        </w:rPr>
        <w:t>县</w:t>
      </w:r>
      <w:r>
        <w:rPr>
          <w:rFonts w:ascii="仿宋_GB2312" w:eastAsia="仿宋_GB2312" w:hAnsi="仿宋_GB2312" w:cs="仿宋_GB2312" w:hint="eastAsia"/>
          <w:sz w:val="32"/>
          <w:szCs w:val="32"/>
        </w:rPr>
        <w:t>创建基本标准单位</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石鼓镇卫生院、乌石镇中心卫生院、锦石乡卫生院、茶恩寺镇卫生院、杨嘉桥镇卫生院、分水乡卫生院、易俗河镇卫生院梅林桥分院、河口镇卫生院</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、推荐标准单位</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中路铺镇中心卫生院、青山桥镇中心卫生院</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复查</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年推荐单位</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个（石潭镇中心卫生院、射埠镇中心卫生院、花石镇中心卫生院）</w:t>
      </w:r>
      <w:r>
        <w:rPr>
          <w:rFonts w:ascii="仿宋_GB2312" w:eastAsia="仿宋_GB2312" w:hAnsi="仿宋_GB2312" w:cs="仿宋_GB2312" w:hint="eastAsia"/>
          <w:sz w:val="32"/>
          <w:szCs w:val="32"/>
        </w:rPr>
        <w:t>。相关申报评审工作</w:t>
      </w:r>
      <w:r>
        <w:rPr>
          <w:rFonts w:ascii="仿宋_GB2312" w:eastAsia="仿宋_GB2312" w:hAnsi="仿宋_GB2312" w:cs="仿宋_GB2312" w:hint="eastAsia"/>
          <w:sz w:val="32"/>
          <w:szCs w:val="32"/>
        </w:rPr>
        <w:t>正有条不紊进行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各创建单位</w:t>
      </w:r>
      <w:r>
        <w:rPr>
          <w:rFonts w:ascii="仿宋_GB2312" w:eastAsia="仿宋_GB2312" w:hAnsi="仿宋_GB2312" w:cs="仿宋_GB2312" w:hint="eastAsia"/>
          <w:sz w:val="32"/>
          <w:szCs w:val="32"/>
        </w:rPr>
        <w:t>要重点落实</w:t>
      </w:r>
      <w:r>
        <w:rPr>
          <w:rFonts w:ascii="仿宋_GB2312" w:eastAsia="仿宋_GB2312" w:hAnsi="仿宋_GB2312" w:cs="仿宋_GB2312" w:hint="eastAsia"/>
          <w:sz w:val="32"/>
          <w:szCs w:val="32"/>
        </w:rPr>
        <w:t>好</w:t>
      </w:r>
      <w:r>
        <w:rPr>
          <w:rFonts w:ascii="仿宋_GB2312" w:eastAsia="仿宋_GB2312" w:hAnsi="仿宋_GB2312" w:cs="仿宋_GB2312" w:hint="eastAsia"/>
          <w:sz w:val="32"/>
          <w:szCs w:val="32"/>
        </w:rPr>
        <w:t>四个方面工作：</w:t>
      </w:r>
    </w:p>
    <w:p w:rsidR="00094F21" w:rsidRDefault="00145310">
      <w:pPr>
        <w:spacing w:line="540" w:lineRule="exact"/>
        <w:rPr>
          <w:rFonts w:ascii="仿宋_GB2312" w:eastAsia="仿宋_GB2312" w:hAnsi="仿宋_GB2312" w:cs="仿宋_GB2312"/>
          <w:sz w:val="32"/>
          <w:szCs w:val="32"/>
        </w:rPr>
      </w:pPr>
      <w:r>
        <w:rPr>
          <w:rFonts w:ascii="楷体_GB2312" w:eastAsia="楷体_GB2312" w:hAnsi="楷体_GB2312" w:cs="楷体_GB2312" w:hint="eastAsia"/>
          <w:bCs/>
          <w:sz w:val="32"/>
          <w:szCs w:val="32"/>
        </w:rPr>
        <w:t xml:space="preserve">    1.</w:t>
      </w:r>
      <w:r>
        <w:rPr>
          <w:rFonts w:ascii="楷体_GB2312" w:eastAsia="楷体_GB2312" w:hAnsi="楷体_GB2312" w:cs="楷体_GB2312" w:hint="eastAsia"/>
          <w:bCs/>
          <w:sz w:val="32"/>
          <w:szCs w:val="32"/>
        </w:rPr>
        <w:t>吃透弄通掌握创建标准。</w:t>
      </w:r>
      <w:r>
        <w:rPr>
          <w:rFonts w:ascii="仿宋_GB2312" w:eastAsia="仿宋_GB2312" w:hAnsi="仿宋_GB2312" w:cs="仿宋_GB2312" w:hint="eastAsia"/>
          <w:sz w:val="32"/>
          <w:szCs w:val="32"/>
        </w:rPr>
        <w:t>以</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版《服务能力标准》、</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版《能力评价指南》作为标准，乡镇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卫生院包括</w:t>
      </w:r>
      <w:r>
        <w:rPr>
          <w:rFonts w:ascii="仿宋_GB2312" w:eastAsia="仿宋_GB2312" w:hAnsi="仿宋_GB2312" w:cs="仿宋_GB2312" w:hint="eastAsia"/>
          <w:sz w:val="32"/>
          <w:szCs w:val="32"/>
        </w:rPr>
        <w:t>88</w:t>
      </w:r>
      <w:r>
        <w:rPr>
          <w:rFonts w:ascii="仿宋_GB2312" w:eastAsia="仿宋_GB2312" w:hAnsi="仿宋_GB2312" w:cs="仿宋_GB2312" w:hint="eastAsia"/>
          <w:sz w:val="32"/>
          <w:szCs w:val="32"/>
        </w:rPr>
        <w:t>条基本条款和</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条推荐条款。同时新增</w:t>
      </w:r>
      <w:r>
        <w:rPr>
          <w:rFonts w:ascii="仿宋_GB2312" w:eastAsia="仿宋_GB2312" w:hAnsi="仿宋_GB2312" w:cs="仿宋_GB2312" w:hint="eastAsia"/>
          <w:sz w:val="32"/>
          <w:szCs w:val="32"/>
        </w:rPr>
        <w:t>新冠肺炎</w:t>
      </w:r>
      <w:r>
        <w:rPr>
          <w:rFonts w:ascii="仿宋_GB2312" w:eastAsia="仿宋_GB2312" w:hAnsi="仿宋_GB2312" w:cs="仿宋_GB2312" w:hint="eastAsia"/>
          <w:sz w:val="32"/>
          <w:szCs w:val="32"/>
        </w:rPr>
        <w:t>疫情防控内</w:t>
      </w:r>
      <w:r>
        <w:rPr>
          <w:rFonts w:ascii="仿宋_GB2312" w:eastAsia="仿宋_GB2312" w:hAnsi="仿宋_GB2312" w:cs="仿宋_GB2312" w:hint="eastAsia"/>
          <w:sz w:val="32"/>
          <w:szCs w:val="32"/>
        </w:rPr>
        <w:t>容（</w:t>
      </w:r>
      <w:r>
        <w:rPr>
          <w:rFonts w:ascii="仿宋_GB2312" w:eastAsia="仿宋_GB2312" w:hAnsi="仿宋_GB2312" w:cs="仿宋_GB2312" w:hint="eastAsia"/>
          <w:sz w:val="32"/>
          <w:szCs w:val="32"/>
        </w:rPr>
        <w:t>《工具书</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年上半年全省基层卫生常态化疫情防控和年度重点工作调研活动（</w:t>
      </w:r>
      <w:r>
        <w:rPr>
          <w:rFonts w:ascii="仿宋_GB2312" w:eastAsia="仿宋_GB2312" w:hAnsi="仿宋_GB2312" w:cs="仿宋_GB2312" w:hint="eastAsia"/>
          <w:sz w:val="32"/>
          <w:szCs w:val="32"/>
        </w:rPr>
        <w:t>0604</w:t>
      </w:r>
      <w:r>
        <w:rPr>
          <w:rFonts w:ascii="仿宋_GB2312" w:eastAsia="仿宋_GB2312" w:hAnsi="仿宋_GB2312" w:cs="仿宋_GB2312" w:hint="eastAsia"/>
          <w:sz w:val="32"/>
          <w:szCs w:val="32"/>
        </w:rPr>
        <w:t>）调查表》中的第五项共</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条条款均纳入基本条款</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年优质服务基层行活动</w:t>
      </w:r>
    </w:p>
    <w:p w:rsidR="00094F21" w:rsidRDefault="00145310">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现场一致性评价重</w:t>
      </w:r>
      <w:r>
        <w:rPr>
          <w:rFonts w:ascii="仿宋_GB2312" w:eastAsia="仿宋_GB2312" w:hAnsi="仿宋_GB2312" w:cs="仿宋_GB2312" w:hint="eastAsia"/>
          <w:sz w:val="32"/>
          <w:szCs w:val="32"/>
        </w:rPr>
        <w:t>点关注条款</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2.</w:t>
      </w:r>
      <w:r>
        <w:rPr>
          <w:rFonts w:ascii="楷体_GB2312" w:eastAsia="楷体_GB2312" w:hAnsi="楷体_GB2312" w:cs="楷体_GB2312" w:hint="eastAsia"/>
          <w:bCs/>
          <w:sz w:val="32"/>
          <w:szCs w:val="32"/>
        </w:rPr>
        <w:t>按序把握申报评审流程。</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月底</w:t>
      </w:r>
      <w:r>
        <w:rPr>
          <w:rFonts w:ascii="仿宋_GB2312" w:eastAsia="仿宋_GB2312" w:hAnsi="仿宋_GB2312" w:cs="仿宋_GB2312" w:hint="eastAsia"/>
          <w:sz w:val="32"/>
          <w:szCs w:val="32"/>
        </w:rPr>
        <w:t>乡镇卫生院已</w:t>
      </w:r>
      <w:r>
        <w:rPr>
          <w:rFonts w:ascii="仿宋_GB2312" w:eastAsia="仿宋_GB2312" w:hAnsi="仿宋_GB2312" w:cs="仿宋_GB2312" w:hint="eastAsia"/>
          <w:sz w:val="32"/>
          <w:szCs w:val="32"/>
        </w:rPr>
        <w:t>完成自评并通过信息管理系统向县申报；</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日前县完成初审</w:t>
      </w:r>
      <w:r>
        <w:rPr>
          <w:rFonts w:ascii="仿宋_GB2312" w:eastAsia="仿宋_GB2312" w:hAnsi="仿宋_GB2312" w:cs="仿宋_GB2312" w:hint="eastAsia"/>
          <w:sz w:val="32"/>
          <w:szCs w:val="32"/>
        </w:rPr>
        <w:t>已</w:t>
      </w:r>
      <w:r>
        <w:rPr>
          <w:rFonts w:ascii="仿宋_GB2312" w:eastAsia="仿宋_GB2312" w:hAnsi="仿宋_GB2312" w:cs="仿宋_GB2312" w:hint="eastAsia"/>
          <w:sz w:val="32"/>
          <w:szCs w:val="32"/>
        </w:rPr>
        <w:t>向市申报；</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日前市完成基本标准和推荐标准机构现场复核并向省级申报或省级备案；</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日起，省级对推荐标准机构开展一致性评价（含</w:t>
      </w:r>
      <w:r>
        <w:rPr>
          <w:rFonts w:ascii="仿宋_GB2312" w:eastAsia="仿宋_GB2312" w:hAnsi="仿宋_GB2312" w:cs="仿宋_GB2312" w:hint="eastAsia"/>
          <w:sz w:val="32"/>
          <w:szCs w:val="32"/>
        </w:rPr>
        <w:t xml:space="preserve">2019 </w:t>
      </w:r>
      <w:r>
        <w:rPr>
          <w:rFonts w:ascii="仿宋_GB2312" w:eastAsia="仿宋_GB2312" w:hAnsi="仿宋_GB2312" w:cs="仿宋_GB2312" w:hint="eastAsia"/>
          <w:sz w:val="32"/>
          <w:szCs w:val="32"/>
        </w:rPr>
        <w:t>年已达到推荐标准机构</w:t>
      </w:r>
      <w:r>
        <w:rPr>
          <w:rFonts w:ascii="仿宋_GB2312" w:eastAsia="仿宋_GB2312" w:hAnsi="仿宋_GB2312" w:cs="仿宋_GB2312" w:hint="eastAsia"/>
          <w:sz w:val="32"/>
          <w:szCs w:val="32"/>
        </w:rPr>
        <w:t>的石潭、射埠、花石</w:t>
      </w:r>
      <w:r>
        <w:rPr>
          <w:rFonts w:ascii="仿宋_GB2312" w:eastAsia="仿宋_GB2312" w:hAnsi="仿宋_GB2312" w:cs="仿宋_GB2312" w:hint="eastAsia"/>
          <w:sz w:val="32"/>
          <w:szCs w:val="32"/>
        </w:rPr>
        <w:t>）。</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3.</w:t>
      </w:r>
      <w:r>
        <w:rPr>
          <w:rFonts w:ascii="楷体_GB2312" w:eastAsia="楷体_GB2312" w:hAnsi="楷体_GB2312" w:cs="楷体_GB2312" w:hint="eastAsia"/>
          <w:bCs/>
          <w:sz w:val="32"/>
          <w:szCs w:val="32"/>
        </w:rPr>
        <w:t>逐条明确评审标准。</w:t>
      </w:r>
      <w:r>
        <w:rPr>
          <w:rFonts w:ascii="仿宋_GB2312" w:eastAsia="仿宋_GB2312" w:hAnsi="仿宋_GB2312" w:cs="仿宋_GB2312" w:hint="eastAsia"/>
          <w:sz w:val="32"/>
          <w:szCs w:val="32"/>
        </w:rPr>
        <w:t>一是信息系统评审标准。乡镇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卫生院达到基本标准单位是：基本条款</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档达</w:t>
      </w:r>
      <w:r>
        <w:rPr>
          <w:rFonts w:ascii="仿宋_GB2312" w:eastAsia="仿宋_GB2312" w:hAnsi="仿宋_GB2312" w:cs="仿宋_GB2312" w:hint="eastAsia"/>
          <w:sz w:val="32"/>
          <w:szCs w:val="32"/>
        </w:rPr>
        <w:lastRenderedPageBreak/>
        <w:t>到</w:t>
      </w:r>
      <w:r>
        <w:rPr>
          <w:rFonts w:ascii="仿宋_GB2312" w:eastAsia="仿宋_GB2312" w:hAnsi="仿宋_GB2312" w:cs="仿宋_GB2312" w:hint="eastAsia"/>
          <w:sz w:val="32"/>
          <w:szCs w:val="32"/>
        </w:rPr>
        <w:t>50%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；达到推荐标准单位是：基本条款</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档达</w:t>
      </w:r>
      <w:r>
        <w:rPr>
          <w:rFonts w:ascii="仿宋_GB2312" w:eastAsia="仿宋_GB2312" w:hAnsi="仿宋_GB2312" w:cs="仿宋_GB2312" w:hint="eastAsia"/>
          <w:sz w:val="32"/>
          <w:szCs w:val="32"/>
        </w:rPr>
        <w:t>到</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，同时推荐条款</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90%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60%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A</w:t>
      </w:r>
      <w:r>
        <w:rPr>
          <w:rFonts w:ascii="仿宋_GB2312" w:eastAsia="仿宋_GB2312" w:hAnsi="仿宋_GB2312" w:cs="仿宋_GB2312" w:hint="eastAsia"/>
          <w:sz w:val="32"/>
          <w:szCs w:val="32"/>
        </w:rPr>
        <w:t>档达到</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。二是市级复核标准。继续采用</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年的重点条款，并新增发热门诊</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条基本条款</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乡镇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卫生院基本标准机构分别为</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条（原</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条）、</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条（原</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条），推荐标准机构分别为</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条（原</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条）、</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条（原</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条）。</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4.</w:t>
      </w:r>
      <w:r>
        <w:rPr>
          <w:rFonts w:ascii="楷体_GB2312" w:eastAsia="楷体_GB2312" w:hAnsi="楷体_GB2312" w:cs="楷体_GB2312" w:hint="eastAsia"/>
          <w:bCs/>
          <w:sz w:val="32"/>
          <w:szCs w:val="32"/>
        </w:rPr>
        <w:t>抓好抓实创建工作。</w:t>
      </w:r>
      <w:r>
        <w:rPr>
          <w:rFonts w:ascii="仿宋_GB2312" w:eastAsia="仿宋_GB2312" w:hAnsi="仿宋_GB2312" w:cs="仿宋_GB2312" w:hint="eastAsia"/>
          <w:sz w:val="32"/>
          <w:szCs w:val="32"/>
        </w:rPr>
        <w:t>乡镇（中心）卫生院要</w:t>
      </w:r>
      <w:r>
        <w:rPr>
          <w:rFonts w:ascii="仿宋_GB2312" w:eastAsia="仿宋_GB2312" w:hAnsi="仿宋_GB2312" w:cs="仿宋_GB2312" w:hint="eastAsia"/>
          <w:sz w:val="32"/>
          <w:szCs w:val="32"/>
        </w:rPr>
        <w:t>严格按相关规范标准要求，将责任明确到相关部门、科室和个人，</w:t>
      </w:r>
      <w:r>
        <w:rPr>
          <w:rFonts w:ascii="仿宋_GB2312" w:eastAsia="仿宋_GB2312" w:hAnsi="仿宋_GB2312" w:cs="仿宋_GB2312" w:hint="eastAsia"/>
          <w:kern w:val="0"/>
          <w:sz w:val="32"/>
          <w:szCs w:val="32"/>
        </w:rPr>
        <w:t>逐条逐项进行创建，通过不断自查自评，对问题清单进行持续整改提升。同时</w:t>
      </w:r>
      <w:r>
        <w:rPr>
          <w:rFonts w:ascii="仿宋_GB2312" w:eastAsia="仿宋_GB2312" w:hAnsi="仿宋_GB2312" w:cs="仿宋_GB2312" w:hint="eastAsia"/>
          <w:sz w:val="32"/>
          <w:szCs w:val="32"/>
        </w:rPr>
        <w:t>充分发挥</w:t>
      </w:r>
      <w:r>
        <w:rPr>
          <w:rFonts w:ascii="仿宋_GB2312" w:eastAsia="仿宋_GB2312" w:hAnsi="仿宋_GB2312" w:cs="仿宋_GB2312" w:hint="eastAsia"/>
          <w:sz w:val="32"/>
          <w:szCs w:val="32"/>
        </w:rPr>
        <w:t>湘潭县人民医院对（花石、石潭、乌石、谭家山、白石、云湖桥、排头、茶恩寺、杨嘉桥）、湘潭县中医医院对（射埠、中路铺、青山桥、易俗河（梅林桥）、分水、石鼓、锦石、河口）</w:t>
      </w:r>
      <w:r>
        <w:rPr>
          <w:rFonts w:ascii="仿宋_GB2312" w:eastAsia="仿宋_GB2312" w:hAnsi="仿宋_GB2312" w:cs="仿宋_GB2312" w:hint="eastAsia"/>
          <w:sz w:val="32"/>
          <w:szCs w:val="32"/>
        </w:rPr>
        <w:t>对口帮扶</w:t>
      </w:r>
      <w:r>
        <w:rPr>
          <w:rFonts w:ascii="仿宋_GB2312" w:eastAsia="仿宋_GB2312" w:hAnsi="仿宋_GB2312" w:cs="仿宋_GB2312" w:hint="eastAsia"/>
          <w:sz w:val="32"/>
          <w:szCs w:val="32"/>
        </w:rPr>
        <w:t>二级</w:t>
      </w:r>
      <w:r>
        <w:rPr>
          <w:rFonts w:ascii="仿宋_GB2312" w:eastAsia="仿宋_GB2312" w:hAnsi="仿宋_GB2312" w:cs="仿宋_GB2312" w:hint="eastAsia"/>
          <w:sz w:val="32"/>
          <w:szCs w:val="32"/>
        </w:rPr>
        <w:t>医院</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作用，加强</w:t>
      </w:r>
      <w:r>
        <w:rPr>
          <w:rFonts w:ascii="仿宋_GB2312" w:eastAsia="仿宋_GB2312" w:hAnsi="仿宋_GB2312" w:cs="仿宋_GB2312" w:hint="eastAsia"/>
          <w:sz w:val="32"/>
          <w:szCs w:val="32"/>
        </w:rPr>
        <w:t>创建</w:t>
      </w:r>
      <w:r>
        <w:rPr>
          <w:rFonts w:ascii="仿宋_GB2312" w:eastAsia="仿宋_GB2312" w:hAnsi="仿宋_GB2312" w:cs="仿宋_GB2312" w:hint="eastAsia"/>
          <w:sz w:val="32"/>
          <w:szCs w:val="32"/>
        </w:rPr>
        <w:t>工作培训和业务指导。</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四、认真组织在线（国培）考试。</w:t>
      </w:r>
    </w:p>
    <w:p w:rsidR="00094F21" w:rsidRDefault="00145310">
      <w:pPr>
        <w:widowControl/>
        <w:adjustRightInd w:val="0"/>
        <w:snapToGrid w:val="0"/>
        <w:spacing w:line="540" w:lineRule="exact"/>
        <w:ind w:firstLineChars="200" w:firstLine="640"/>
        <w:rPr>
          <w:rFonts w:ascii="仿宋_GB2312" w:eastAsia="仿宋_GB2312" w:hAnsi="仿宋_GB2312" w:cs="仿宋_GB2312"/>
          <w:bCs/>
          <w:sz w:val="32"/>
          <w:szCs w:val="32"/>
        </w:rPr>
      </w:pPr>
      <w:r>
        <w:rPr>
          <w:rFonts w:ascii="仿宋" w:eastAsia="仿宋_GB2312" w:hAnsi="仿宋" w:cs="仿宋"/>
          <w:color w:val="000000"/>
          <w:kern w:val="0"/>
          <w:sz w:val="32"/>
          <w:szCs w:val="31"/>
          <w:lang/>
        </w:rPr>
        <w:t>各</w:t>
      </w:r>
      <w:r>
        <w:rPr>
          <w:rFonts w:ascii="仿宋" w:eastAsia="仿宋_GB2312" w:hAnsi="仿宋" w:cs="仿宋" w:hint="eastAsia"/>
          <w:color w:val="000000"/>
          <w:kern w:val="0"/>
          <w:sz w:val="32"/>
          <w:szCs w:val="31"/>
          <w:lang/>
        </w:rPr>
        <w:t>乡镇（中心）卫生院要</w:t>
      </w:r>
      <w:r>
        <w:rPr>
          <w:rFonts w:ascii="仿宋" w:eastAsia="仿宋_GB2312" w:hAnsi="仿宋" w:cs="仿宋"/>
          <w:color w:val="000000"/>
          <w:kern w:val="0"/>
          <w:sz w:val="32"/>
          <w:szCs w:val="31"/>
          <w:lang/>
        </w:rPr>
        <w:t>组织</w:t>
      </w:r>
      <w:r>
        <w:rPr>
          <w:rFonts w:ascii="仿宋" w:eastAsia="仿宋_GB2312" w:hAnsi="仿宋" w:cs="仿宋" w:hint="eastAsia"/>
          <w:color w:val="000000"/>
          <w:kern w:val="0"/>
          <w:sz w:val="32"/>
          <w:szCs w:val="31"/>
          <w:lang/>
        </w:rPr>
        <w:t>各参考</w:t>
      </w:r>
      <w:r>
        <w:rPr>
          <w:rFonts w:ascii="仿宋" w:eastAsia="仿宋_GB2312" w:hAnsi="仿宋" w:cs="仿宋"/>
          <w:color w:val="000000"/>
          <w:kern w:val="0"/>
          <w:sz w:val="32"/>
          <w:szCs w:val="31"/>
          <w:lang/>
        </w:rPr>
        <w:t>人员在全省</w:t>
      </w:r>
      <w:r>
        <w:rPr>
          <w:rFonts w:ascii="仿宋" w:eastAsia="仿宋_GB2312" w:hAnsi="仿宋" w:cs="仿宋" w:hint="eastAsia"/>
          <w:color w:val="000000"/>
          <w:kern w:val="0"/>
          <w:sz w:val="32"/>
          <w:szCs w:val="31"/>
          <w:lang/>
        </w:rPr>
        <w:t>基层卫生人才服务能力在线考试平台（全县注册</w:t>
      </w:r>
      <w:r>
        <w:rPr>
          <w:rFonts w:ascii="仿宋" w:eastAsia="仿宋_GB2312" w:hAnsi="仿宋" w:cs="仿宋" w:hint="eastAsia"/>
          <w:color w:val="000000"/>
          <w:kern w:val="0"/>
          <w:sz w:val="32"/>
          <w:szCs w:val="31"/>
          <w:lang/>
        </w:rPr>
        <w:t>1126</w:t>
      </w:r>
      <w:r>
        <w:rPr>
          <w:rFonts w:ascii="仿宋" w:eastAsia="仿宋_GB2312" w:hAnsi="仿宋" w:cs="仿宋" w:hint="eastAsia"/>
          <w:color w:val="000000"/>
          <w:kern w:val="0"/>
          <w:sz w:val="32"/>
          <w:szCs w:val="31"/>
          <w:lang/>
        </w:rPr>
        <w:t>人、参考</w:t>
      </w:r>
      <w:r>
        <w:rPr>
          <w:rFonts w:ascii="仿宋" w:eastAsia="仿宋_GB2312" w:hAnsi="仿宋" w:cs="仿宋" w:hint="eastAsia"/>
          <w:color w:val="000000"/>
          <w:kern w:val="0"/>
          <w:sz w:val="32"/>
          <w:szCs w:val="31"/>
          <w:lang/>
        </w:rPr>
        <w:t>1038</w:t>
      </w:r>
      <w:r>
        <w:rPr>
          <w:rFonts w:ascii="仿宋" w:eastAsia="仿宋_GB2312" w:hAnsi="仿宋" w:cs="仿宋" w:hint="eastAsia"/>
          <w:color w:val="000000"/>
          <w:kern w:val="0"/>
          <w:sz w:val="32"/>
          <w:szCs w:val="31"/>
          <w:lang/>
        </w:rPr>
        <w:t>人平均分</w:t>
      </w:r>
      <w:r>
        <w:rPr>
          <w:rFonts w:ascii="仿宋" w:eastAsia="仿宋_GB2312" w:hAnsi="仿宋" w:cs="仿宋" w:hint="eastAsia"/>
          <w:color w:val="000000"/>
          <w:kern w:val="0"/>
          <w:sz w:val="32"/>
          <w:szCs w:val="31"/>
          <w:lang/>
        </w:rPr>
        <w:t>73.14</w:t>
      </w:r>
      <w:r>
        <w:rPr>
          <w:rFonts w:ascii="仿宋" w:eastAsia="仿宋_GB2312" w:hAnsi="仿宋" w:cs="仿宋" w:hint="eastAsia"/>
          <w:color w:val="000000"/>
          <w:kern w:val="0"/>
          <w:sz w:val="32"/>
          <w:szCs w:val="31"/>
          <w:lang/>
        </w:rPr>
        <w:t>、合格率</w:t>
      </w:r>
      <w:r>
        <w:rPr>
          <w:rFonts w:ascii="仿宋" w:eastAsia="仿宋_GB2312" w:hAnsi="仿宋" w:cs="仿宋" w:hint="eastAsia"/>
          <w:color w:val="000000"/>
          <w:kern w:val="0"/>
          <w:sz w:val="32"/>
          <w:szCs w:val="31"/>
          <w:lang/>
        </w:rPr>
        <w:t>81.59%</w:t>
      </w:r>
      <w:r>
        <w:rPr>
          <w:rFonts w:ascii="仿宋" w:eastAsia="仿宋_GB2312" w:hAnsi="仿宋" w:cs="仿宋" w:hint="eastAsia"/>
          <w:color w:val="000000"/>
          <w:kern w:val="0"/>
          <w:sz w:val="32"/>
          <w:szCs w:val="31"/>
          <w:lang/>
        </w:rPr>
        <w:t>、参考率</w:t>
      </w:r>
      <w:r>
        <w:rPr>
          <w:rFonts w:ascii="仿宋" w:eastAsia="仿宋_GB2312" w:hAnsi="仿宋" w:cs="仿宋" w:hint="eastAsia"/>
          <w:color w:val="000000"/>
          <w:kern w:val="0"/>
          <w:sz w:val="32"/>
          <w:szCs w:val="31"/>
          <w:lang/>
        </w:rPr>
        <w:t>92.18%</w:t>
      </w:r>
      <w:r>
        <w:rPr>
          <w:rFonts w:ascii="仿宋" w:eastAsia="仿宋_GB2312" w:hAnsi="仿宋" w:cs="仿宋" w:hint="eastAsia"/>
          <w:color w:val="000000"/>
          <w:kern w:val="0"/>
          <w:sz w:val="32"/>
          <w:szCs w:val="31"/>
          <w:lang/>
        </w:rPr>
        <w:t>，排全市</w:t>
      </w:r>
      <w:r>
        <w:rPr>
          <w:rFonts w:ascii="仿宋" w:eastAsia="仿宋_GB2312" w:hAnsi="仿宋" w:cs="仿宋" w:hint="eastAsia"/>
          <w:color w:val="000000"/>
          <w:kern w:val="0"/>
          <w:sz w:val="32"/>
          <w:szCs w:val="31"/>
          <w:lang/>
        </w:rPr>
        <w:t>8</w:t>
      </w:r>
      <w:r>
        <w:rPr>
          <w:rFonts w:ascii="仿宋" w:eastAsia="仿宋_GB2312" w:hAnsi="仿宋" w:cs="仿宋" w:hint="eastAsia"/>
          <w:color w:val="000000"/>
          <w:kern w:val="0"/>
          <w:sz w:val="32"/>
          <w:szCs w:val="31"/>
          <w:lang/>
        </w:rPr>
        <w:t>个县市区第四位，其中石潭、白石、谭家山、乌石、云湖桥、梅林桥、青山桥、锦石、射埠、石鼓</w:t>
      </w:r>
      <w:r>
        <w:rPr>
          <w:rFonts w:ascii="仿宋" w:eastAsia="仿宋_GB2312" w:hAnsi="仿宋" w:cs="仿宋" w:hint="eastAsia"/>
          <w:color w:val="000000"/>
          <w:kern w:val="0"/>
          <w:sz w:val="32"/>
          <w:szCs w:val="31"/>
          <w:lang/>
        </w:rPr>
        <w:t>10</w:t>
      </w:r>
      <w:r>
        <w:rPr>
          <w:rFonts w:ascii="仿宋" w:eastAsia="仿宋_GB2312" w:hAnsi="仿宋" w:cs="仿宋" w:hint="eastAsia"/>
          <w:color w:val="000000"/>
          <w:kern w:val="0"/>
          <w:sz w:val="32"/>
          <w:szCs w:val="31"/>
          <w:lang/>
        </w:rPr>
        <w:t>个卫生院参考率</w:t>
      </w:r>
      <w:r>
        <w:rPr>
          <w:rFonts w:ascii="仿宋" w:eastAsia="仿宋_GB2312" w:hAnsi="仿宋" w:cs="仿宋" w:hint="eastAsia"/>
          <w:color w:val="000000"/>
          <w:kern w:val="0"/>
          <w:sz w:val="32"/>
          <w:szCs w:val="31"/>
          <w:lang/>
        </w:rPr>
        <w:t>100%</w:t>
      </w:r>
      <w:r>
        <w:rPr>
          <w:rFonts w:ascii="仿宋" w:eastAsia="仿宋_GB2312" w:hAnsi="仿宋" w:cs="仿宋" w:hint="eastAsia"/>
          <w:color w:val="000000"/>
          <w:kern w:val="0"/>
          <w:sz w:val="32"/>
          <w:szCs w:val="31"/>
          <w:lang/>
        </w:rPr>
        <w:t>，详见考试合格率统计）、国家规范化培训平台（全县</w:t>
      </w:r>
      <w:r>
        <w:rPr>
          <w:rFonts w:ascii="仿宋" w:eastAsia="仿宋_GB2312" w:hAnsi="仿宋" w:cs="仿宋" w:hint="eastAsia"/>
          <w:color w:val="000000"/>
          <w:kern w:val="0"/>
          <w:sz w:val="32"/>
          <w:szCs w:val="31"/>
          <w:lang/>
        </w:rPr>
        <w:t>22</w:t>
      </w:r>
      <w:r>
        <w:rPr>
          <w:rFonts w:ascii="仿宋" w:eastAsia="仿宋_GB2312" w:hAnsi="仿宋" w:cs="仿宋" w:hint="eastAsia"/>
          <w:color w:val="000000"/>
          <w:kern w:val="0"/>
          <w:sz w:val="32"/>
          <w:szCs w:val="31"/>
          <w:lang/>
        </w:rPr>
        <w:t>个学员）进行在线（国培）考试全部合格，各乡镇一定加强督促，确保实现基层常见的</w:t>
      </w:r>
      <w:r>
        <w:rPr>
          <w:rFonts w:ascii="仿宋" w:eastAsia="仿宋_GB2312" w:hAnsi="仿宋" w:cs="仿宋" w:hint="eastAsia"/>
          <w:color w:val="000000"/>
          <w:kern w:val="0"/>
          <w:sz w:val="32"/>
          <w:szCs w:val="31"/>
          <w:lang/>
        </w:rPr>
        <w:t xml:space="preserve"> </w:t>
      </w:r>
      <w:r>
        <w:rPr>
          <w:rFonts w:ascii="宋体" w:eastAsia="仿宋_GB2312" w:hAnsi="宋体" w:cs="宋体" w:hint="eastAsia"/>
          <w:color w:val="000000"/>
          <w:kern w:val="0"/>
          <w:sz w:val="32"/>
          <w:szCs w:val="31"/>
          <w:lang/>
        </w:rPr>
        <w:t xml:space="preserve">66 </w:t>
      </w:r>
      <w:r>
        <w:rPr>
          <w:rFonts w:ascii="仿宋" w:eastAsia="仿宋_GB2312" w:hAnsi="仿宋" w:cs="仿宋" w:hint="eastAsia"/>
          <w:color w:val="000000"/>
          <w:kern w:val="0"/>
          <w:sz w:val="32"/>
          <w:szCs w:val="31"/>
          <w:lang/>
        </w:rPr>
        <w:t>个病种“考试一个、过关一个”，国培系统全部领证，确保基层医疗卫生服务能力和水平爱年稳步提高。</w:t>
      </w:r>
      <w:r>
        <w:rPr>
          <w:rFonts w:ascii="仿宋" w:eastAsia="仿宋_GB2312" w:hAnsi="仿宋" w:cs="仿宋" w:hint="eastAsia"/>
          <w:color w:val="000000"/>
          <w:kern w:val="0"/>
          <w:sz w:val="32"/>
          <w:szCs w:val="31"/>
          <w:lang/>
        </w:rPr>
        <w:t xml:space="preserve"> </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五、省政府民生实事</w:t>
      </w:r>
    </w:p>
    <w:p w:rsidR="00094F21" w:rsidRDefault="00145310">
      <w:pPr>
        <w:adjustRightInd w:val="0"/>
        <w:snapToGrid w:val="0"/>
        <w:spacing w:line="54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根据</w:t>
      </w:r>
      <w:r>
        <w:rPr>
          <w:rFonts w:ascii="仿宋_GB2312" w:eastAsia="仿宋_GB2312" w:hAnsi="仿宋_GB2312" w:cs="仿宋_GB2312" w:hint="eastAsia"/>
          <w:bCs/>
          <w:sz w:val="32"/>
          <w:szCs w:val="32"/>
        </w:rPr>
        <w:t>省卫健委半年</w:t>
      </w:r>
      <w:r>
        <w:rPr>
          <w:rFonts w:ascii="仿宋_GB2312" w:eastAsia="仿宋_GB2312" w:hAnsi="仿宋_GB2312" w:cs="仿宋_GB2312" w:hint="eastAsia"/>
          <w:bCs/>
          <w:sz w:val="32"/>
          <w:szCs w:val="32"/>
        </w:rPr>
        <w:t>度</w:t>
      </w:r>
      <w:r>
        <w:rPr>
          <w:rFonts w:ascii="仿宋_GB2312" w:eastAsia="仿宋_GB2312" w:hAnsi="仿宋_GB2312" w:cs="仿宋_GB2312" w:hint="eastAsia"/>
          <w:bCs/>
          <w:sz w:val="32"/>
          <w:szCs w:val="32"/>
        </w:rPr>
        <w:t>工作总结会议精神</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关于省实事，省市方案上不会明确要求经费县级统筹，但建议各县市区统筹使用，如果不统筹，能达到要求也行，省卫健委会再与省财政厅协调</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的要求</w:t>
      </w:r>
      <w:r>
        <w:rPr>
          <w:rFonts w:ascii="仿宋_GB2312" w:eastAsia="仿宋_GB2312" w:hAnsi="仿宋_GB2312" w:cs="仿宋_GB2312" w:hint="eastAsia"/>
          <w:bCs/>
          <w:sz w:val="32"/>
          <w:szCs w:val="32"/>
        </w:rPr>
        <w:t>。</w:t>
      </w:r>
      <w:r>
        <w:rPr>
          <w:rFonts w:ascii="仿宋_GB2312" w:eastAsia="仿宋_GB2312" w:hAnsi="仿宋_GB2312" w:cs="仿宋_GB2312"/>
          <w:bCs/>
          <w:sz w:val="32"/>
          <w:szCs w:val="32"/>
        </w:rPr>
        <w:t>为落实省政府民生实事工作，现正式启动</w:t>
      </w:r>
      <w:r>
        <w:rPr>
          <w:rFonts w:ascii="仿宋_GB2312" w:eastAsia="仿宋_GB2312" w:hAnsi="仿宋_GB2312" w:cs="仿宋_GB2312"/>
          <w:bCs/>
          <w:sz w:val="32"/>
          <w:szCs w:val="32"/>
        </w:rPr>
        <w:t>2020</w:t>
      </w:r>
      <w:r>
        <w:rPr>
          <w:rFonts w:ascii="仿宋_GB2312" w:eastAsia="仿宋_GB2312" w:hAnsi="仿宋_GB2312" w:cs="仿宋_GB2312"/>
          <w:bCs/>
          <w:sz w:val="32"/>
          <w:szCs w:val="32"/>
        </w:rPr>
        <w:t>年度全县</w:t>
      </w:r>
      <w:r>
        <w:rPr>
          <w:rFonts w:ascii="仿宋_GB2312" w:eastAsia="仿宋_GB2312" w:hAnsi="仿宋_GB2312" w:cs="仿宋_GB2312"/>
          <w:bCs/>
          <w:sz w:val="32"/>
          <w:szCs w:val="32"/>
        </w:rPr>
        <w:t>351</w:t>
      </w:r>
      <w:r>
        <w:rPr>
          <w:rFonts w:ascii="仿宋_GB2312" w:eastAsia="仿宋_GB2312" w:hAnsi="仿宋_GB2312" w:cs="仿宋_GB2312"/>
          <w:bCs/>
          <w:sz w:val="32"/>
          <w:szCs w:val="32"/>
        </w:rPr>
        <w:t>个村（社区、居委会）村卫生室村医生购买养老保险摸底基本信息的再次核查和勘误工作</w:t>
      </w:r>
      <w:r>
        <w:rPr>
          <w:rFonts w:ascii="仿宋_GB2312" w:eastAsia="仿宋_GB2312" w:hAnsi="仿宋_GB2312" w:cs="仿宋_GB2312" w:hint="eastAsia"/>
          <w:bCs/>
          <w:sz w:val="32"/>
          <w:szCs w:val="32"/>
        </w:rPr>
        <w:t>，</w:t>
      </w:r>
      <w:r>
        <w:rPr>
          <w:rFonts w:ascii="仿宋_GB2312" w:eastAsia="仿宋_GB2312" w:hAnsi="仿宋_GB2312" w:cs="仿宋_GB2312"/>
          <w:bCs/>
          <w:sz w:val="32"/>
          <w:szCs w:val="32"/>
        </w:rPr>
        <w:t>各乡镇（中心）卫生院</w:t>
      </w:r>
      <w:r>
        <w:rPr>
          <w:rFonts w:ascii="仿宋_GB2312" w:eastAsia="仿宋_GB2312" w:hAnsi="仿宋_GB2312" w:cs="仿宋_GB2312" w:hint="eastAsia"/>
          <w:bCs/>
          <w:sz w:val="32"/>
          <w:szCs w:val="32"/>
        </w:rPr>
        <w:t>要</w:t>
      </w:r>
      <w:r>
        <w:rPr>
          <w:rFonts w:ascii="仿宋_GB2312" w:eastAsia="仿宋_GB2312" w:hAnsi="仿宋_GB2312" w:cs="仿宋_GB2312"/>
          <w:bCs/>
          <w:sz w:val="32"/>
          <w:szCs w:val="32"/>
        </w:rPr>
        <w:t>安排专人，本着公平、公正、公开，对村医生负责、对卫生院负责的原则，加大宣传力度，在原摸底数据基础上将出生年月日更改为填报身份证号码，一定注意本表填报项目标红字体格请按下拉框选项填报，一定不要</w:t>
      </w:r>
      <w:r>
        <w:rPr>
          <w:rFonts w:ascii="仿宋_GB2312" w:eastAsia="仿宋_GB2312" w:hAnsi="仿宋_GB2312" w:cs="仿宋_GB2312" w:hint="eastAsia"/>
          <w:bCs/>
          <w:sz w:val="32"/>
          <w:szCs w:val="32"/>
        </w:rPr>
        <w:t>将</w:t>
      </w:r>
      <w:r>
        <w:rPr>
          <w:rFonts w:ascii="仿宋_GB2312" w:eastAsia="仿宋_GB2312" w:hAnsi="仿宋_GB2312" w:cs="仿宋_GB2312"/>
          <w:bCs/>
          <w:sz w:val="32"/>
          <w:szCs w:val="32"/>
        </w:rPr>
        <w:t>身份证号码输入成</w:t>
      </w:r>
      <w:r>
        <w:rPr>
          <w:rFonts w:ascii="仿宋_GB2312" w:eastAsia="仿宋_GB2312" w:hAnsi="仿宋_GB2312" w:cs="仿宋_GB2312" w:hint="eastAsia"/>
          <w:bCs/>
          <w:sz w:val="32"/>
          <w:szCs w:val="32"/>
        </w:rPr>
        <w:t>不能比对的</w:t>
      </w:r>
      <w:r>
        <w:rPr>
          <w:rFonts w:ascii="仿宋_GB2312" w:eastAsia="仿宋_GB2312" w:hAnsi="仿宋_GB2312" w:cs="仿宋_GB2312"/>
          <w:bCs/>
          <w:sz w:val="32"/>
          <w:szCs w:val="32"/>
        </w:rPr>
        <w:t>格式</w:t>
      </w:r>
      <w:r>
        <w:rPr>
          <w:rFonts w:ascii="仿宋_GB2312" w:eastAsia="仿宋_GB2312" w:hAnsi="仿宋_GB2312" w:cs="仿宋_GB2312" w:hint="eastAsia"/>
          <w:bCs/>
          <w:sz w:val="32"/>
          <w:szCs w:val="32"/>
        </w:rPr>
        <w:t>，</w:t>
      </w:r>
      <w:r>
        <w:rPr>
          <w:rFonts w:ascii="仿宋_GB2312" w:eastAsia="仿宋_GB2312" w:hAnsi="仿宋_GB2312" w:cs="仿宋_GB2312"/>
          <w:bCs/>
          <w:sz w:val="32"/>
          <w:szCs w:val="32"/>
        </w:rPr>
        <w:t>9</w:t>
      </w:r>
      <w:r>
        <w:rPr>
          <w:rFonts w:ascii="仿宋_GB2312" w:eastAsia="仿宋_GB2312" w:hAnsi="仿宋_GB2312" w:cs="仿宋_GB2312"/>
          <w:bCs/>
          <w:sz w:val="32"/>
          <w:szCs w:val="32"/>
        </w:rPr>
        <w:t>月</w:t>
      </w:r>
      <w:r>
        <w:rPr>
          <w:rFonts w:ascii="仿宋_GB2312" w:eastAsia="仿宋_GB2312" w:hAnsi="仿宋_GB2312" w:cs="仿宋_GB2312"/>
          <w:bCs/>
          <w:sz w:val="32"/>
          <w:szCs w:val="32"/>
        </w:rPr>
        <w:t>3</w:t>
      </w:r>
      <w:r>
        <w:rPr>
          <w:rFonts w:ascii="仿宋_GB2312" w:eastAsia="仿宋_GB2312" w:hAnsi="仿宋_GB2312" w:cs="仿宋_GB2312"/>
          <w:bCs/>
          <w:sz w:val="32"/>
          <w:szCs w:val="32"/>
        </w:rPr>
        <w:t>日前将表格备注卫生院名称后发</w:t>
      </w:r>
      <w:r>
        <w:rPr>
          <w:rFonts w:ascii="仿宋_GB2312" w:eastAsia="仿宋_GB2312" w:hAnsi="仿宋_GB2312" w:cs="仿宋_GB2312"/>
          <w:bCs/>
          <w:sz w:val="32"/>
          <w:szCs w:val="32"/>
        </w:rPr>
        <w:t>7819717</w:t>
      </w:r>
      <w:r>
        <w:rPr>
          <w:rFonts w:ascii="仿宋_GB2312" w:eastAsia="仿宋_GB2312" w:hAnsi="仿宋_GB2312" w:cs="仿宋_GB2312" w:hint="eastAsia"/>
          <w:bCs/>
          <w:sz w:val="32"/>
          <w:szCs w:val="32"/>
        </w:rPr>
        <w:t>00</w:t>
      </w:r>
      <w:r>
        <w:rPr>
          <w:rFonts w:ascii="仿宋_GB2312" w:eastAsia="仿宋_GB2312" w:hAnsi="仿宋_GB2312" w:cs="仿宋_GB2312"/>
          <w:bCs/>
          <w:sz w:val="32"/>
          <w:szCs w:val="32"/>
        </w:rPr>
        <w:t>QQ</w:t>
      </w:r>
      <w:r>
        <w:rPr>
          <w:rFonts w:ascii="仿宋_GB2312" w:eastAsia="仿宋_GB2312" w:hAnsi="仿宋_GB2312" w:cs="仿宋_GB2312"/>
          <w:bCs/>
          <w:sz w:val="32"/>
          <w:szCs w:val="32"/>
        </w:rPr>
        <w:t>邮箱</w:t>
      </w:r>
      <w:r>
        <w:rPr>
          <w:rFonts w:ascii="仿宋_GB2312" w:eastAsia="仿宋_GB2312" w:hAnsi="仿宋_GB2312" w:cs="仿宋_GB2312" w:hint="eastAsia"/>
          <w:bCs/>
          <w:sz w:val="32"/>
          <w:szCs w:val="32"/>
        </w:rPr>
        <w:t>。</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六、产权公有化卫生室</w:t>
      </w:r>
    </w:p>
    <w:p w:rsidR="00094F21" w:rsidRDefault="00145310">
      <w:pPr>
        <w:adjustRightInd w:val="0"/>
        <w:snapToGrid w:val="0"/>
        <w:spacing w:line="54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8</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日，县一门式办公室印发《湘潭县推动基</w:t>
      </w:r>
      <w:r>
        <w:rPr>
          <w:rFonts w:ascii="仿宋_GB2312" w:eastAsia="仿宋_GB2312" w:hAnsi="仿宋_GB2312" w:cs="仿宋_GB2312" w:hint="eastAsia"/>
          <w:bCs/>
          <w:sz w:val="32"/>
          <w:szCs w:val="32"/>
        </w:rPr>
        <w:t>层公共服务（一门式）全覆盖专项工作领导小组办公室调度会会议纪要》要求“村卫生室设置原则是管用、实用、新建卫生室原则上放在村部，</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月底须完成村卫生室建设”。各乡镇（中心）卫生院要加快推进完成本乡镇</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月底前达到</w:t>
      </w:r>
      <w:r>
        <w:rPr>
          <w:rFonts w:ascii="仿宋_GB2312" w:eastAsia="仿宋_GB2312" w:hAnsi="仿宋_GB2312" w:cs="仿宋_GB2312" w:hint="eastAsia"/>
          <w:bCs/>
          <w:sz w:val="32"/>
          <w:szCs w:val="32"/>
        </w:rPr>
        <w:t>80%</w:t>
      </w:r>
      <w:r>
        <w:rPr>
          <w:rFonts w:ascii="仿宋_GB2312" w:eastAsia="仿宋_GB2312" w:hAnsi="仿宋_GB2312" w:cs="仿宋_GB2312" w:hint="eastAsia"/>
          <w:bCs/>
          <w:sz w:val="32"/>
          <w:szCs w:val="32"/>
        </w:rPr>
        <w:t>“产权公有化村卫生室”的建设和投入使用工作，目前全县动工</w:t>
      </w:r>
      <w:r>
        <w:rPr>
          <w:rFonts w:ascii="仿宋_GB2312" w:eastAsia="仿宋_GB2312" w:hAnsi="仿宋_GB2312" w:cs="仿宋_GB2312" w:hint="eastAsia"/>
          <w:bCs/>
          <w:sz w:val="32"/>
          <w:szCs w:val="32"/>
        </w:rPr>
        <w:t>124</w:t>
      </w:r>
      <w:r>
        <w:rPr>
          <w:rFonts w:ascii="仿宋_GB2312" w:eastAsia="仿宋_GB2312" w:hAnsi="仿宋_GB2312" w:cs="仿宋_GB2312" w:hint="eastAsia"/>
          <w:bCs/>
          <w:sz w:val="32"/>
          <w:szCs w:val="32"/>
        </w:rPr>
        <w:t>个、未动工</w:t>
      </w:r>
      <w:r>
        <w:rPr>
          <w:rFonts w:ascii="仿宋_GB2312" w:eastAsia="仿宋_GB2312" w:hAnsi="仿宋_GB2312" w:cs="仿宋_GB2312" w:hint="eastAsia"/>
          <w:bCs/>
          <w:sz w:val="32"/>
          <w:szCs w:val="32"/>
        </w:rPr>
        <w:t>35</w:t>
      </w:r>
      <w:r>
        <w:rPr>
          <w:rFonts w:ascii="仿宋_GB2312" w:eastAsia="仿宋_GB2312" w:hAnsi="仿宋_GB2312" w:cs="仿宋_GB2312" w:hint="eastAsia"/>
          <w:bCs/>
          <w:sz w:val="32"/>
          <w:szCs w:val="32"/>
        </w:rPr>
        <w:t>个（锦石</w:t>
      </w:r>
      <w:r>
        <w:rPr>
          <w:rFonts w:ascii="仿宋_GB2312" w:eastAsia="仿宋_GB2312" w:hAnsi="仿宋_GB2312" w:cs="仿宋_GB2312" w:hint="eastAsia"/>
          <w:bCs/>
          <w:sz w:val="32"/>
          <w:szCs w:val="32"/>
        </w:rPr>
        <w:t>6</w:t>
      </w:r>
      <w:r>
        <w:rPr>
          <w:rFonts w:ascii="仿宋_GB2312" w:eastAsia="仿宋_GB2312" w:hAnsi="仿宋_GB2312" w:cs="仿宋_GB2312" w:hint="eastAsia"/>
          <w:bCs/>
          <w:sz w:val="32"/>
          <w:szCs w:val="32"/>
        </w:rPr>
        <w:t>个，中路铺、射埠、乌石各</w:t>
      </w: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个，谭家山、梅林桥各</w:t>
      </w:r>
      <w:r>
        <w:rPr>
          <w:rFonts w:ascii="仿宋_GB2312" w:eastAsia="仿宋_GB2312" w:hAnsi="仿宋_GB2312" w:cs="仿宋_GB2312" w:hint="eastAsia"/>
          <w:bCs/>
          <w:sz w:val="32"/>
          <w:szCs w:val="32"/>
        </w:rPr>
        <w:t>3</w:t>
      </w:r>
      <w:r>
        <w:rPr>
          <w:rFonts w:ascii="仿宋_GB2312" w:eastAsia="仿宋_GB2312" w:hAnsi="仿宋_GB2312" w:cs="仿宋_GB2312" w:hint="eastAsia"/>
          <w:bCs/>
          <w:sz w:val="32"/>
          <w:szCs w:val="32"/>
        </w:rPr>
        <w:t>个，石鼓、排</w:t>
      </w:r>
      <w:bookmarkStart w:id="0" w:name="_GoBack"/>
      <w:bookmarkEnd w:id="0"/>
      <w:r>
        <w:rPr>
          <w:rFonts w:ascii="仿宋_GB2312" w:eastAsia="仿宋_GB2312" w:hAnsi="仿宋_GB2312" w:cs="仿宋_GB2312" w:hint="eastAsia"/>
          <w:bCs/>
          <w:sz w:val="32"/>
          <w:szCs w:val="32"/>
        </w:rPr>
        <w:t>头、花石各</w:t>
      </w:r>
      <w:r>
        <w:rPr>
          <w:rFonts w:ascii="仿宋_GB2312" w:eastAsia="仿宋_GB2312" w:hAnsi="仿宋_GB2312" w:cs="仿宋_GB2312" w:hint="eastAsia"/>
          <w:bCs/>
          <w:sz w:val="32"/>
          <w:szCs w:val="32"/>
        </w:rPr>
        <w:t>2</w:t>
      </w:r>
      <w:r>
        <w:rPr>
          <w:rFonts w:ascii="仿宋_GB2312" w:eastAsia="仿宋_GB2312" w:hAnsi="仿宋_GB2312" w:cs="仿宋_GB2312" w:hint="eastAsia"/>
          <w:bCs/>
          <w:sz w:val="32"/>
          <w:szCs w:val="32"/>
        </w:rPr>
        <w:t>个，易俗河、青山桥、石潭、河口、龙口各</w:t>
      </w:r>
      <w:r>
        <w:rPr>
          <w:rFonts w:ascii="仿宋_GB2312" w:eastAsia="仿宋_GB2312" w:hAnsi="仿宋_GB2312" w:cs="仿宋_GB2312" w:hint="eastAsia"/>
          <w:bCs/>
          <w:sz w:val="32"/>
          <w:szCs w:val="32"/>
        </w:rPr>
        <w:t>1</w:t>
      </w:r>
      <w:r>
        <w:rPr>
          <w:rFonts w:ascii="仿宋_GB2312" w:eastAsia="仿宋_GB2312" w:hAnsi="仿宋_GB2312" w:cs="仿宋_GB2312" w:hint="eastAsia"/>
          <w:bCs/>
          <w:sz w:val="32"/>
          <w:szCs w:val="32"/>
        </w:rPr>
        <w:t>个）；对未纳入“产权公有化”的新行政村村部，要报请乡镇人民政府督促各新行政村村部将原“卫生计生服务室”</w:t>
      </w:r>
      <w:r>
        <w:rPr>
          <w:rFonts w:ascii="仿宋_GB2312" w:eastAsia="仿宋_GB2312" w:hAnsi="仿宋_GB2312" w:cs="仿宋_GB2312" w:hint="eastAsia"/>
          <w:bCs/>
          <w:sz w:val="32"/>
          <w:szCs w:val="32"/>
        </w:rPr>
        <w:t>牌子全部变更挂牌为“卫生健康服务室”；各乡镇（中心）卫生院要确保</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月底前各自辖区（全县</w:t>
      </w:r>
      <w:r>
        <w:rPr>
          <w:rFonts w:ascii="仿宋_GB2312" w:eastAsia="仿宋_GB2312" w:hAnsi="仿宋_GB2312" w:cs="仿宋_GB2312" w:hint="eastAsia"/>
          <w:bCs/>
          <w:sz w:val="32"/>
          <w:szCs w:val="32"/>
        </w:rPr>
        <w:t>351</w:t>
      </w:r>
      <w:r>
        <w:rPr>
          <w:rFonts w:ascii="仿宋_GB2312" w:eastAsia="仿宋_GB2312" w:hAnsi="仿宋_GB2312" w:cs="仿宋_GB2312" w:hint="eastAsia"/>
          <w:bCs/>
          <w:sz w:val="32"/>
          <w:szCs w:val="32"/>
        </w:rPr>
        <w:t>个）行政村（社</w:t>
      </w:r>
      <w:r>
        <w:rPr>
          <w:rFonts w:ascii="仿宋_GB2312" w:eastAsia="仿宋_GB2312" w:hAnsi="仿宋_GB2312" w:cs="仿宋_GB2312" w:hint="eastAsia"/>
          <w:bCs/>
          <w:sz w:val="32"/>
          <w:szCs w:val="32"/>
        </w:rPr>
        <w:lastRenderedPageBreak/>
        <w:t>区、居委会）中未纳入“产权公有化”建设任务在行政村新村部的村全部悬挂“卫生健康服务室”到位（牌子已由县委组织部统一制作下发，各卫生院在日常工作中一定注意不要再出现新的村级卫生室服务空白点）。</w:t>
      </w:r>
    </w:p>
    <w:p w:rsidR="00094F21" w:rsidRDefault="00145310">
      <w:pPr>
        <w:adjustRightInd w:val="0"/>
        <w:snapToGrid w:val="0"/>
        <w:spacing w:line="540" w:lineRule="exact"/>
        <w:ind w:firstLineChars="200" w:firstLine="640"/>
        <w:rPr>
          <w:rFonts w:ascii="黑体" w:eastAsia="黑体" w:hAnsi="黑体" w:cs="黑体"/>
          <w:bCs/>
          <w:sz w:val="32"/>
          <w:szCs w:val="32"/>
        </w:rPr>
      </w:pPr>
      <w:r>
        <w:rPr>
          <w:rFonts w:ascii="黑体" w:eastAsia="黑体" w:hAnsi="黑体" w:cs="黑体" w:hint="eastAsia"/>
          <w:bCs/>
          <w:sz w:val="32"/>
          <w:szCs w:val="32"/>
        </w:rPr>
        <w:t>七、数字化门诊建设</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个提质改造（青山桥镇中心卫、云湖桥镇卫生院、易俗河镇卫生院、石鼓镇卫生院）、</w:t>
      </w:r>
      <w:r>
        <w:rPr>
          <w:rFonts w:ascii="仿宋_GB2312" w:eastAsia="仿宋_GB2312" w:hAnsi="仿宋_GB2312" w:cs="仿宋_GB2312" w:hint="eastAsia"/>
          <w:sz w:val="32"/>
          <w:szCs w:val="32"/>
        </w:rPr>
        <w:t xml:space="preserve">1 </w:t>
      </w:r>
      <w:r>
        <w:rPr>
          <w:rFonts w:ascii="仿宋_GB2312" w:eastAsia="仿宋_GB2312" w:hAnsi="仿宋_GB2312" w:cs="仿宋_GB2312" w:hint="eastAsia"/>
          <w:sz w:val="32"/>
          <w:szCs w:val="32"/>
        </w:rPr>
        <w:t>个暂缓（河口镇卫生院）、</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新建项目单位要严格按照</w:t>
      </w:r>
      <w:r>
        <w:rPr>
          <w:rFonts w:ascii="仿宋_GB2312" w:eastAsia="仿宋_GB2312" w:hAnsi="仿宋_GB2312" w:cs="仿宋_GB2312" w:hint="eastAsia"/>
          <w:sz w:val="32"/>
          <w:szCs w:val="32"/>
        </w:rPr>
        <w:t>（潭卫发〔</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号）文件</w:t>
      </w:r>
      <w:r>
        <w:rPr>
          <w:rFonts w:ascii="仿宋_GB2312" w:eastAsia="仿宋_GB2312" w:hAnsi="仿宋_GB2312" w:cs="仿宋_GB2312" w:hint="eastAsia"/>
          <w:sz w:val="32"/>
          <w:szCs w:val="32"/>
        </w:rPr>
        <w:t>规定的市预防接种数字化门诊建设标准及相关工作安排要求进行建设</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提质改造</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w:t>
      </w:r>
    </w:p>
    <w:p w:rsidR="00094F21" w:rsidRDefault="00145310">
      <w:pPr>
        <w:autoSpaceDE w:val="0"/>
        <w:autoSpaceDN w:val="0"/>
        <w:adjustRightInd w:val="0"/>
        <w:snapToGrid w:val="0"/>
        <w:spacing w:line="54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bCs/>
          <w:sz w:val="32"/>
          <w:szCs w:val="32"/>
        </w:rPr>
        <w:t>1.</w:t>
      </w:r>
      <w:r>
        <w:rPr>
          <w:rFonts w:ascii="楷体_GB2312" w:eastAsia="楷体_GB2312" w:hAnsi="楷体_GB2312" w:cs="楷体_GB2312" w:hint="eastAsia"/>
          <w:bCs/>
          <w:sz w:val="32"/>
          <w:szCs w:val="32"/>
        </w:rPr>
        <w:t>把握建设流程。</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个</w:t>
      </w:r>
      <w:r>
        <w:rPr>
          <w:rFonts w:ascii="仿宋_GB2312" w:eastAsia="仿宋_GB2312" w:hAnsi="仿宋_GB2312" w:cs="仿宋_GB2312" w:hint="eastAsia"/>
          <w:sz w:val="32"/>
          <w:szCs w:val="32"/>
        </w:rPr>
        <w:t>新建项目</w:t>
      </w:r>
      <w:r>
        <w:rPr>
          <w:rFonts w:ascii="仿宋_GB2312" w:eastAsia="仿宋_GB2312" w:hAnsi="仿宋_GB2312" w:cs="仿宋_GB2312" w:hint="eastAsia"/>
          <w:sz w:val="32"/>
          <w:szCs w:val="32"/>
        </w:rPr>
        <w:t>卫生院</w:t>
      </w:r>
      <w:r>
        <w:rPr>
          <w:rFonts w:ascii="仿宋_GB2312" w:eastAsia="仿宋_GB2312" w:hAnsi="仿宋_GB2312" w:cs="仿宋_GB2312" w:hint="eastAsia"/>
          <w:sz w:val="32"/>
          <w:szCs w:val="32"/>
        </w:rPr>
        <w:t>设计图</w:t>
      </w:r>
      <w:r>
        <w:rPr>
          <w:rFonts w:ascii="仿宋_GB2312" w:eastAsia="仿宋_GB2312" w:hAnsi="仿宋_GB2312" w:cs="仿宋_GB2312" w:hint="eastAsia"/>
          <w:sz w:val="32"/>
          <w:szCs w:val="32"/>
        </w:rPr>
        <w:t>纸</w:t>
      </w:r>
      <w:r>
        <w:rPr>
          <w:rFonts w:ascii="仿宋_GB2312" w:eastAsia="仿宋_GB2312" w:hAnsi="仿宋_GB2312" w:cs="仿宋_GB2312" w:hint="eastAsia"/>
          <w:sz w:val="32"/>
          <w:szCs w:val="32"/>
        </w:rPr>
        <w:t>和工程验收必须经市疾控中心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市妇幼保健院</w:t>
      </w:r>
      <w:r>
        <w:rPr>
          <w:rFonts w:ascii="仿宋_GB2312" w:eastAsia="仿宋_GB2312" w:hAnsi="仿宋_GB2312" w:cs="仿宋_GB2312" w:hint="eastAsia"/>
          <w:sz w:val="32"/>
          <w:szCs w:val="32"/>
        </w:rPr>
        <w:t>现场审定并由实事项目分管领导签字确认后方可动工或认可合格。目前全</w:t>
      </w:r>
      <w:r>
        <w:rPr>
          <w:rFonts w:ascii="仿宋_GB2312" w:eastAsia="仿宋_GB2312" w:hAnsi="仿宋_GB2312" w:cs="仿宋_GB2312" w:hint="eastAsia"/>
          <w:sz w:val="32"/>
          <w:szCs w:val="32"/>
        </w:rPr>
        <w:t>县新建</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家单位</w:t>
      </w:r>
      <w:r>
        <w:rPr>
          <w:rFonts w:ascii="仿宋_GB2312" w:eastAsia="仿宋_GB2312" w:hAnsi="仿宋_GB2312" w:cs="仿宋_GB2312" w:hint="eastAsia"/>
          <w:sz w:val="32"/>
          <w:szCs w:val="32"/>
        </w:rPr>
        <w:t>图纸已</w:t>
      </w:r>
      <w:r>
        <w:rPr>
          <w:rFonts w:ascii="仿宋_GB2312" w:eastAsia="仿宋_GB2312" w:hAnsi="仿宋_GB2312" w:cs="仿宋_GB2312" w:hint="eastAsia"/>
          <w:sz w:val="32"/>
          <w:szCs w:val="32"/>
        </w:rPr>
        <w:t>通过市疾控中心分管领导审定签字确认。各新建项目</w:t>
      </w:r>
      <w:r>
        <w:rPr>
          <w:rFonts w:ascii="仿宋_GB2312" w:eastAsia="仿宋_GB2312" w:hAnsi="仿宋_GB2312" w:cs="仿宋_GB2312" w:hint="eastAsia"/>
          <w:sz w:val="32"/>
          <w:szCs w:val="32"/>
        </w:rPr>
        <w:t>卫生院</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月上旬前完成综合建设；</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月底前通过市级评审验收。</w:t>
      </w:r>
    </w:p>
    <w:p w:rsidR="00094F21" w:rsidRDefault="00145310">
      <w:pPr>
        <w:adjustRightInd w:val="0"/>
        <w:snapToGrid w:val="0"/>
        <w:spacing w:line="540" w:lineRule="exact"/>
        <w:ind w:firstLineChars="200" w:firstLine="640"/>
        <w:rPr>
          <w:rFonts w:ascii="仿宋_GB2312" w:eastAsia="仿宋_GB2312" w:hAnsi="仿宋_GB2312" w:cs="仿宋_GB2312"/>
          <w:bCs/>
          <w:sz w:val="32"/>
          <w:szCs w:val="32"/>
        </w:rPr>
      </w:pPr>
      <w:r>
        <w:rPr>
          <w:rFonts w:ascii="楷体_GB2312" w:eastAsia="楷体_GB2312" w:hAnsi="楷体_GB2312" w:cs="楷体_GB2312" w:hint="eastAsia"/>
          <w:bCs/>
          <w:sz w:val="32"/>
          <w:szCs w:val="32"/>
        </w:rPr>
        <w:t>2.</w:t>
      </w:r>
      <w:r>
        <w:rPr>
          <w:rFonts w:ascii="楷体_GB2312" w:eastAsia="楷体_GB2312" w:hAnsi="楷体_GB2312" w:cs="楷体_GB2312" w:hint="eastAsia"/>
          <w:bCs/>
          <w:sz w:val="32"/>
          <w:szCs w:val="32"/>
        </w:rPr>
        <w:t>把握建设标准。</w:t>
      </w:r>
      <w:r>
        <w:rPr>
          <w:rFonts w:ascii="仿宋_GB2312" w:eastAsia="仿宋_GB2312" w:hAnsi="仿宋_GB2312" w:cs="仿宋_GB2312" w:hint="eastAsia"/>
          <w:sz w:val="32"/>
          <w:szCs w:val="32"/>
        </w:rPr>
        <w:t>一是基础建设。至少设置候种室、预检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登记室、接种室、冷链室、留观室（含娱乐、哺乳区）、</w:t>
      </w:r>
      <w:r>
        <w:rPr>
          <w:rFonts w:ascii="仿宋_GB2312" w:eastAsia="仿宋_GB2312" w:hAnsi="仿宋_GB2312" w:cs="仿宋_GB2312" w:hint="eastAsia"/>
          <w:sz w:val="32"/>
          <w:szCs w:val="32"/>
        </w:rPr>
        <w:t>AEFI</w:t>
      </w:r>
      <w:r>
        <w:rPr>
          <w:rFonts w:ascii="仿宋_GB2312" w:eastAsia="仿宋_GB2312" w:hAnsi="仿宋_GB2312" w:cs="仿宋_GB2312" w:hint="eastAsia"/>
          <w:sz w:val="32"/>
          <w:szCs w:val="32"/>
        </w:rPr>
        <w:t>处置室等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室，各室要分开并相对独立，并能够按照“</w:t>
      </w:r>
      <w:r>
        <w:rPr>
          <w:rFonts w:ascii="仿宋_GB2312" w:eastAsia="仿宋_GB2312" w:hAnsi="仿宋_GB2312" w:cs="仿宋_GB2312" w:hint="eastAsia"/>
          <w:sz w:val="32"/>
          <w:szCs w:val="32"/>
        </w:rPr>
        <w:t>取号→健康询问→登记→接种→留观”的工作流程进行。总面积≥</w:t>
      </w:r>
      <w:r>
        <w:rPr>
          <w:rFonts w:ascii="仿宋_GB2312" w:eastAsia="仿宋_GB2312" w:hAnsi="仿宋_GB2312" w:cs="仿宋_GB2312" w:hint="eastAsia"/>
          <w:sz w:val="32"/>
          <w:szCs w:val="32"/>
        </w:rPr>
        <w:t>110</w:t>
      </w:r>
      <w:r>
        <w:rPr>
          <w:rFonts w:ascii="仿宋_GB2312" w:eastAsia="仿宋_GB2312" w:hAnsi="仿宋_GB2312" w:cs="仿宋_GB2312" w:hint="eastAsia"/>
          <w:sz w:val="32"/>
          <w:szCs w:val="32"/>
        </w:rPr>
        <w:t>㎡，其中候种、登记、预检室总面积≥</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㎡，接种室≥</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㎡，留观室≥</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㎡，冷链室≥</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㎡。二是软件建设。严格按照标准要求，取得单位、人员资质，进行人员数量配置和工作周期安排；规范配置软件系统和</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室设备设施；完善</w:t>
      </w:r>
      <w:r>
        <w:rPr>
          <w:rFonts w:ascii="仿宋_GB2312" w:eastAsia="仿宋_GB2312" w:hAnsi="仿宋_GB2312" w:cs="仿宋_GB2312" w:hint="eastAsia"/>
          <w:bCs/>
          <w:sz w:val="32"/>
          <w:szCs w:val="32"/>
        </w:rPr>
        <w:t>上墙公示资料与工作制度。</w:t>
      </w:r>
    </w:p>
    <w:p w:rsidR="00094F21" w:rsidRDefault="00145310">
      <w:pPr>
        <w:adjustRightInd w:val="0"/>
        <w:snapToGrid w:val="0"/>
        <w:spacing w:line="540" w:lineRule="exact"/>
        <w:ind w:firstLineChars="200" w:firstLine="640"/>
        <w:rPr>
          <w:rFonts w:ascii="仿宋_GB2312" w:eastAsia="仿宋_GB2312" w:hAnsi="仿宋_GB2312" w:cs="仿宋_GB2312"/>
          <w:bCs/>
          <w:sz w:val="32"/>
          <w:szCs w:val="32"/>
        </w:rPr>
      </w:pPr>
      <w:r>
        <w:rPr>
          <w:rFonts w:ascii="楷体_GB2312" w:eastAsia="楷体_GB2312" w:hAnsi="楷体_GB2312" w:cs="楷体_GB2312" w:hint="eastAsia"/>
          <w:bCs/>
          <w:sz w:val="32"/>
          <w:szCs w:val="32"/>
        </w:rPr>
        <w:t>3.</w:t>
      </w:r>
      <w:r>
        <w:rPr>
          <w:rFonts w:ascii="楷体_GB2312" w:eastAsia="楷体_GB2312" w:hAnsi="楷体_GB2312" w:cs="楷体_GB2312" w:hint="eastAsia"/>
          <w:bCs/>
          <w:sz w:val="32"/>
          <w:szCs w:val="32"/>
        </w:rPr>
        <w:t>推进修缮项目。</w:t>
      </w:r>
      <w:r>
        <w:rPr>
          <w:rFonts w:ascii="仿宋_GB2312" w:eastAsia="仿宋_GB2312" w:hAnsi="仿宋_GB2312" w:cs="仿宋_GB2312" w:hint="eastAsia"/>
          <w:bCs/>
          <w:sz w:val="32"/>
          <w:szCs w:val="32"/>
        </w:rPr>
        <w:t>2020</w:t>
      </w: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中路铺镇中心卫生院、石潭中心</w:t>
      </w:r>
      <w:r>
        <w:rPr>
          <w:rFonts w:ascii="仿宋_GB2312" w:eastAsia="仿宋_GB2312" w:hAnsi="仿宋_GB2312" w:cs="仿宋_GB2312" w:hint="eastAsia"/>
          <w:bCs/>
          <w:sz w:val="32"/>
          <w:szCs w:val="32"/>
        </w:rPr>
        <w:lastRenderedPageBreak/>
        <w:t>卫生院、青山桥中心卫生院修缮</w:t>
      </w:r>
      <w:r>
        <w:rPr>
          <w:rFonts w:ascii="仿宋_GB2312" w:eastAsia="仿宋_GB2312" w:hAnsi="仿宋_GB2312" w:cs="仿宋_GB2312" w:hint="eastAsia"/>
          <w:bCs/>
          <w:sz w:val="32"/>
          <w:szCs w:val="32"/>
        </w:rPr>
        <w:t>项目点要在</w:t>
      </w:r>
      <w:r>
        <w:rPr>
          <w:rFonts w:ascii="仿宋_GB2312" w:eastAsia="仿宋_GB2312" w:hAnsi="仿宋_GB2312" w:cs="仿宋_GB2312" w:hint="eastAsia"/>
          <w:bCs/>
          <w:sz w:val="32"/>
          <w:szCs w:val="32"/>
        </w:rPr>
        <w:t>11</w:t>
      </w:r>
      <w:r>
        <w:rPr>
          <w:rFonts w:ascii="仿宋_GB2312" w:eastAsia="仿宋_GB2312" w:hAnsi="仿宋_GB2312" w:cs="仿宋_GB2312" w:hint="eastAsia"/>
          <w:bCs/>
          <w:sz w:val="32"/>
          <w:szCs w:val="32"/>
        </w:rPr>
        <w:t>月底</w:t>
      </w:r>
      <w:r>
        <w:rPr>
          <w:rFonts w:ascii="仿宋_GB2312" w:eastAsia="仿宋_GB2312" w:hAnsi="仿宋_GB2312" w:cs="仿宋_GB2312" w:hint="eastAsia"/>
          <w:bCs/>
          <w:sz w:val="32"/>
          <w:szCs w:val="32"/>
        </w:rPr>
        <w:t>全面</w:t>
      </w:r>
      <w:r>
        <w:rPr>
          <w:rFonts w:ascii="仿宋_GB2312" w:eastAsia="仿宋_GB2312" w:hAnsi="仿宋_GB2312" w:cs="仿宋_GB2312" w:hint="eastAsia"/>
          <w:bCs/>
          <w:sz w:val="32"/>
          <w:szCs w:val="32"/>
        </w:rPr>
        <w:t>完成任务，逾期未完成任务的将通报批评并影响</w:t>
      </w:r>
      <w:r>
        <w:rPr>
          <w:rFonts w:ascii="仿宋_GB2312" w:eastAsia="仿宋_GB2312" w:hAnsi="仿宋_GB2312" w:cs="仿宋_GB2312" w:hint="eastAsia"/>
          <w:bCs/>
          <w:sz w:val="32"/>
          <w:szCs w:val="32"/>
        </w:rPr>
        <w:t>2020</w:t>
      </w: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全县</w:t>
      </w:r>
      <w:r>
        <w:rPr>
          <w:rFonts w:ascii="仿宋_GB2312" w:eastAsia="仿宋_GB2312" w:hAnsi="仿宋_GB2312" w:cs="仿宋_GB2312" w:hint="eastAsia"/>
          <w:bCs/>
          <w:sz w:val="32"/>
          <w:szCs w:val="32"/>
        </w:rPr>
        <w:t>修缮项目经费安排</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项目卫生院要</w:t>
      </w:r>
      <w:r>
        <w:rPr>
          <w:rFonts w:ascii="仿宋_GB2312" w:eastAsia="仿宋_GB2312" w:hAnsi="仿宋_GB2312" w:cs="仿宋_GB2312" w:hint="eastAsia"/>
          <w:bCs/>
          <w:sz w:val="32"/>
          <w:szCs w:val="32"/>
        </w:rPr>
        <w:t>抓紧推进项目</w:t>
      </w:r>
      <w:r>
        <w:rPr>
          <w:rFonts w:ascii="仿宋_GB2312" w:eastAsia="仿宋_GB2312" w:hAnsi="仿宋_GB2312" w:cs="仿宋_GB2312" w:hint="eastAsia"/>
          <w:bCs/>
          <w:sz w:val="32"/>
          <w:szCs w:val="32"/>
        </w:rPr>
        <w:t>实施</w:t>
      </w:r>
      <w:r>
        <w:rPr>
          <w:rFonts w:ascii="仿宋_GB2312" w:eastAsia="仿宋_GB2312" w:hAnsi="仿宋_GB2312" w:cs="仿宋_GB2312" w:hint="eastAsia"/>
          <w:bCs/>
          <w:sz w:val="32"/>
          <w:szCs w:val="32"/>
        </w:rPr>
        <w:t>。</w:t>
      </w:r>
    </w:p>
    <w:p w:rsidR="00094F21" w:rsidRDefault="00094F21">
      <w:pPr>
        <w:adjustRightInd w:val="0"/>
        <w:snapToGrid w:val="0"/>
        <w:spacing w:line="540" w:lineRule="exact"/>
        <w:ind w:firstLineChars="200" w:firstLine="640"/>
        <w:rPr>
          <w:rFonts w:ascii="仿宋_GB2312" w:eastAsia="仿宋_GB2312" w:hAnsi="仿宋_GB2312" w:cs="仿宋_GB2312"/>
          <w:bCs/>
          <w:sz w:val="32"/>
          <w:szCs w:val="32"/>
        </w:rPr>
      </w:pPr>
    </w:p>
    <w:p w:rsidR="00094F21" w:rsidRDefault="00094F21">
      <w:pPr>
        <w:adjustRightInd w:val="0"/>
        <w:snapToGrid w:val="0"/>
        <w:spacing w:line="540" w:lineRule="exact"/>
        <w:ind w:firstLineChars="200" w:firstLine="640"/>
        <w:rPr>
          <w:rFonts w:ascii="仿宋_GB2312" w:eastAsia="仿宋_GB2312" w:hAnsi="仿宋_GB2312" w:cs="仿宋_GB2312"/>
          <w:bCs/>
          <w:sz w:val="32"/>
          <w:szCs w:val="32"/>
        </w:rPr>
      </w:pPr>
    </w:p>
    <w:p w:rsidR="00094F21" w:rsidRDefault="00094F21">
      <w:pPr>
        <w:adjustRightInd w:val="0"/>
        <w:snapToGrid w:val="0"/>
        <w:spacing w:line="540" w:lineRule="exact"/>
        <w:ind w:firstLineChars="200" w:firstLine="640"/>
        <w:rPr>
          <w:rFonts w:ascii="仿宋_GB2312" w:eastAsia="仿宋_GB2312" w:hAnsi="仿宋_GB2312" w:cs="仿宋_GB2312"/>
          <w:bCs/>
          <w:sz w:val="32"/>
          <w:szCs w:val="32"/>
        </w:rPr>
      </w:pPr>
    </w:p>
    <w:p w:rsidR="00094F21" w:rsidRDefault="00145310">
      <w:pPr>
        <w:adjustRightInd w:val="0"/>
        <w:snapToGrid w:val="0"/>
        <w:spacing w:line="540" w:lineRule="exact"/>
        <w:ind w:firstLineChars="200" w:firstLine="640"/>
        <w:jc w:val="righ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湘潭县卫生健康局</w:t>
      </w:r>
    </w:p>
    <w:p w:rsidR="00094F21" w:rsidRDefault="00145310">
      <w:pPr>
        <w:adjustRightInd w:val="0"/>
        <w:snapToGrid w:val="0"/>
        <w:spacing w:line="540" w:lineRule="exact"/>
        <w:ind w:firstLineChars="200" w:firstLine="640"/>
        <w:jc w:val="righ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2020</w:t>
      </w:r>
      <w:r>
        <w:rPr>
          <w:rFonts w:ascii="仿宋_GB2312" w:eastAsia="仿宋_GB2312" w:hAnsi="仿宋_GB2312" w:cs="仿宋_GB2312" w:hint="eastAsia"/>
          <w:bCs/>
          <w:sz w:val="32"/>
          <w:szCs w:val="32"/>
        </w:rPr>
        <w:t>年</w:t>
      </w:r>
      <w:r>
        <w:rPr>
          <w:rFonts w:ascii="仿宋_GB2312" w:eastAsia="仿宋_GB2312" w:hAnsi="仿宋_GB2312" w:cs="仿宋_GB2312" w:hint="eastAsia"/>
          <w:bCs/>
          <w:sz w:val="32"/>
          <w:szCs w:val="32"/>
        </w:rPr>
        <w:t>9</w:t>
      </w:r>
      <w:r>
        <w:rPr>
          <w:rFonts w:ascii="仿宋_GB2312" w:eastAsia="仿宋_GB2312" w:hAnsi="仿宋_GB2312" w:cs="仿宋_GB2312" w:hint="eastAsia"/>
          <w:bCs/>
          <w:sz w:val="32"/>
          <w:szCs w:val="32"/>
        </w:rPr>
        <w:t>月</w:t>
      </w:r>
      <w:r>
        <w:rPr>
          <w:rFonts w:ascii="仿宋_GB2312" w:eastAsia="仿宋_GB2312" w:hAnsi="仿宋_GB2312" w:cs="仿宋_GB2312" w:hint="eastAsia"/>
          <w:bCs/>
          <w:sz w:val="32"/>
          <w:szCs w:val="32"/>
        </w:rPr>
        <w:t>4</w:t>
      </w:r>
      <w:r>
        <w:rPr>
          <w:rFonts w:ascii="仿宋_GB2312" w:eastAsia="仿宋_GB2312" w:hAnsi="仿宋_GB2312" w:cs="仿宋_GB2312" w:hint="eastAsia"/>
          <w:bCs/>
          <w:sz w:val="32"/>
          <w:szCs w:val="32"/>
        </w:rPr>
        <w:t>日</w:t>
      </w:r>
    </w:p>
    <w:p w:rsidR="00094F21" w:rsidRDefault="00094F21">
      <w:pPr>
        <w:adjustRightInd w:val="0"/>
        <w:snapToGrid w:val="0"/>
        <w:spacing w:line="540" w:lineRule="exact"/>
        <w:rPr>
          <w:rFonts w:ascii="仿宋_GB2312" w:eastAsia="仿宋_GB2312" w:hAnsi="仿宋_GB2312" w:cs="仿宋_GB2312"/>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hint="eastAsia"/>
          <w:bCs/>
          <w:sz w:val="32"/>
          <w:szCs w:val="32"/>
        </w:rPr>
      </w:pPr>
    </w:p>
    <w:p w:rsidR="00A54246" w:rsidRDefault="00A54246">
      <w:pPr>
        <w:adjustRightInd w:val="0"/>
        <w:snapToGrid w:val="0"/>
        <w:spacing w:line="540" w:lineRule="exact"/>
        <w:rPr>
          <w:rFonts w:ascii="仿宋_GB2312" w:eastAsia="仿宋_GB2312" w:hAnsi="仿宋_GB2312" w:cs="仿宋_GB2312"/>
          <w:bCs/>
          <w:sz w:val="32"/>
          <w:szCs w:val="32"/>
        </w:rPr>
      </w:pPr>
    </w:p>
    <w:p w:rsidR="00094F21" w:rsidRDefault="00094F21">
      <w:pPr>
        <w:adjustRightInd w:val="0"/>
        <w:snapToGrid w:val="0"/>
        <w:spacing w:line="540" w:lineRule="exact"/>
        <w:rPr>
          <w:rFonts w:ascii="仿宋_GB2312" w:eastAsia="仿宋_GB2312" w:hAnsi="仿宋_GB2312" w:cs="仿宋_GB2312"/>
          <w:bCs/>
          <w:sz w:val="32"/>
          <w:szCs w:val="32"/>
        </w:rPr>
      </w:pPr>
      <w:r w:rsidRPr="00094F21">
        <w:rPr>
          <w:sz w:val="32"/>
        </w:rPr>
        <w:pict>
          <v:line id="_x0000_s1027" style="position:absolute;left:0;text-align:left;flip:y;z-index:251659264" from="-6.85pt,25.8pt" to="444pt,28.05pt"/>
        </w:pict>
      </w:r>
      <w:r w:rsidR="00A54246">
        <w:rPr>
          <w:rFonts w:ascii="仿宋_GB2312" w:eastAsia="仿宋_GB2312" w:hAnsi="仿宋_GB2312" w:cs="仿宋_GB2312" w:hint="eastAsia"/>
          <w:bCs/>
          <w:sz w:val="32"/>
          <w:szCs w:val="32"/>
        </w:rPr>
        <w:t xml:space="preserve">      </w:t>
      </w:r>
    </w:p>
    <w:p w:rsidR="00094F21" w:rsidRDefault="00145310">
      <w:pPr>
        <w:adjustRightInd w:val="0"/>
        <w:snapToGrid w:val="0"/>
        <w:spacing w:line="540" w:lineRule="exact"/>
        <w:rPr>
          <w:rFonts w:ascii="仿宋_GB2312" w:eastAsia="仿宋_GB2312" w:hAnsi="仿宋_GB2312" w:cs="仿宋_GB2312"/>
          <w:bCs/>
          <w:sz w:val="32"/>
          <w:szCs w:val="32"/>
        </w:rPr>
      </w:pPr>
      <w:r>
        <w:rPr>
          <w:rFonts w:ascii="仿宋_GB2312" w:eastAsia="仿宋_GB2312" w:hAnsi="仿宋_GB2312" w:cs="仿宋_GB2312" w:hint="eastAsia"/>
          <w:sz w:val="32"/>
          <w:szCs w:val="32"/>
        </w:rPr>
        <w:t>湘潭县卫生</w:t>
      </w:r>
      <w:r>
        <w:rPr>
          <w:rFonts w:ascii="仿宋_GB2312" w:eastAsia="仿宋_GB2312" w:hAnsi="仿宋_GB2312" w:cs="仿宋_GB2312" w:hint="eastAsia"/>
          <w:sz w:val="32"/>
          <w:szCs w:val="32"/>
        </w:rPr>
        <w:t>健康局办公</w:t>
      </w:r>
      <w:r>
        <w:rPr>
          <w:rFonts w:ascii="仿宋_GB2312" w:eastAsia="仿宋_GB2312" w:hAnsi="仿宋_GB2312" w:cs="仿宋_GB2312" w:hint="eastAsia"/>
          <w:sz w:val="32"/>
          <w:szCs w:val="32"/>
        </w:rPr>
        <w:t>室</w:t>
      </w:r>
      <w:r w:rsidR="00A54246">
        <w:rPr>
          <w:rFonts w:ascii="仿宋_GB2312" w:eastAsia="仿宋_GB2312" w:hAnsi="仿宋_GB2312" w:cs="仿宋_GB2312" w:hint="eastAsia"/>
          <w:sz w:val="32"/>
          <w:szCs w:val="32"/>
        </w:rPr>
        <w:t>    </w:t>
      </w:r>
      <w:r>
        <w:rPr>
          <w:rFonts w:ascii="仿宋_GB2312" w:eastAsia="仿宋_GB2312" w:hAnsi="仿宋_GB2312" w:cs="仿宋_GB2312" w:hint="eastAsia"/>
          <w:sz w:val="32"/>
          <w:szCs w:val="32"/>
        </w:rPr>
        <w:t xml:space="preserve">  </w:t>
      </w:r>
      <w:r w:rsidR="00A54246">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日印发</w:t>
      </w:r>
    </w:p>
    <w:p w:rsidR="00094F21" w:rsidRDefault="00094F21">
      <w:pPr>
        <w:adjustRightInd w:val="0"/>
        <w:snapToGrid w:val="0"/>
        <w:spacing w:line="540" w:lineRule="exact"/>
        <w:rPr>
          <w:rFonts w:ascii="仿宋_GB2312" w:eastAsia="仿宋_GB2312" w:hAnsi="仿宋_GB2312" w:cs="仿宋_GB2312"/>
          <w:bCs/>
          <w:sz w:val="32"/>
          <w:szCs w:val="32"/>
        </w:rPr>
      </w:pPr>
      <w:r w:rsidRPr="00094F21">
        <w:rPr>
          <w:sz w:val="32"/>
        </w:rPr>
        <w:pict>
          <v:line id="_x0000_s1026" style="position:absolute;left:0;text-align:left;flip:y;z-index:251658240" from="-9.05pt,4.05pt" to="444pt,4.05pt"/>
        </w:pict>
      </w:r>
    </w:p>
    <w:sectPr w:rsidR="00094F21" w:rsidSect="00A54246">
      <w:footerReference w:type="default" r:id="rId8"/>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5310" w:rsidRDefault="00145310" w:rsidP="00094F21">
      <w:r>
        <w:separator/>
      </w:r>
    </w:p>
  </w:endnote>
  <w:endnote w:type="continuationSeparator" w:id="0">
    <w:p w:rsidR="00145310" w:rsidRDefault="00145310" w:rsidP="00094F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0608609"/>
    </w:sdtPr>
    <w:sdtContent>
      <w:p w:rsidR="00094F21" w:rsidRDefault="00094F21">
        <w:pPr>
          <w:pStyle w:val="a3"/>
          <w:jc w:val="center"/>
        </w:pPr>
        <w:r w:rsidRPr="00094F21">
          <w:fldChar w:fldCharType="begin"/>
        </w:r>
        <w:r w:rsidR="00145310">
          <w:instrText xml:space="preserve"> PAGE   \* MERGEFORMAT </w:instrText>
        </w:r>
        <w:r w:rsidRPr="00094F21">
          <w:fldChar w:fldCharType="separate"/>
        </w:r>
        <w:r w:rsidR="00A54246" w:rsidRPr="00A54246">
          <w:rPr>
            <w:noProof/>
            <w:lang w:val="zh-CN"/>
          </w:rPr>
          <w:t>3</w:t>
        </w:r>
        <w:r>
          <w:rPr>
            <w:lang w:val="zh-CN"/>
          </w:rPr>
          <w:fldChar w:fldCharType="end"/>
        </w:r>
      </w:p>
    </w:sdtContent>
  </w:sdt>
  <w:p w:rsidR="00094F21" w:rsidRDefault="00094F2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5310" w:rsidRDefault="00145310" w:rsidP="00094F21">
      <w:r>
        <w:separator/>
      </w:r>
    </w:p>
  </w:footnote>
  <w:footnote w:type="continuationSeparator" w:id="0">
    <w:p w:rsidR="00145310" w:rsidRDefault="00145310" w:rsidP="00094F2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C107F0"/>
    <w:rsid w:val="00017B47"/>
    <w:rsid w:val="00094F21"/>
    <w:rsid w:val="000A11AB"/>
    <w:rsid w:val="000C163F"/>
    <w:rsid w:val="00101351"/>
    <w:rsid w:val="00145310"/>
    <w:rsid w:val="001A5E93"/>
    <w:rsid w:val="001C3505"/>
    <w:rsid w:val="0025427A"/>
    <w:rsid w:val="00283445"/>
    <w:rsid w:val="0028474F"/>
    <w:rsid w:val="002D6130"/>
    <w:rsid w:val="00310D53"/>
    <w:rsid w:val="00360A6D"/>
    <w:rsid w:val="003637FB"/>
    <w:rsid w:val="00380F52"/>
    <w:rsid w:val="003A2819"/>
    <w:rsid w:val="003A581F"/>
    <w:rsid w:val="003C34D9"/>
    <w:rsid w:val="00415604"/>
    <w:rsid w:val="00426575"/>
    <w:rsid w:val="005111FF"/>
    <w:rsid w:val="005233A7"/>
    <w:rsid w:val="005B62AF"/>
    <w:rsid w:val="006950D9"/>
    <w:rsid w:val="00697CC8"/>
    <w:rsid w:val="006F0C7C"/>
    <w:rsid w:val="007379FF"/>
    <w:rsid w:val="007D4EEF"/>
    <w:rsid w:val="007F6F77"/>
    <w:rsid w:val="00827DA9"/>
    <w:rsid w:val="00831BB6"/>
    <w:rsid w:val="009A2D79"/>
    <w:rsid w:val="009C2882"/>
    <w:rsid w:val="009E22A9"/>
    <w:rsid w:val="00A4761B"/>
    <w:rsid w:val="00A54246"/>
    <w:rsid w:val="00A6353A"/>
    <w:rsid w:val="00A84405"/>
    <w:rsid w:val="00AB0FEF"/>
    <w:rsid w:val="00AD2E18"/>
    <w:rsid w:val="00B63EDF"/>
    <w:rsid w:val="00B92CA6"/>
    <w:rsid w:val="00B938CF"/>
    <w:rsid w:val="00BA3D47"/>
    <w:rsid w:val="00BB5D7D"/>
    <w:rsid w:val="00BC12DA"/>
    <w:rsid w:val="00BD63DB"/>
    <w:rsid w:val="00C07CA2"/>
    <w:rsid w:val="00C107F0"/>
    <w:rsid w:val="00C22056"/>
    <w:rsid w:val="00CD7E30"/>
    <w:rsid w:val="00D11942"/>
    <w:rsid w:val="00D54D09"/>
    <w:rsid w:val="00D76230"/>
    <w:rsid w:val="00DB6741"/>
    <w:rsid w:val="00DB7FE9"/>
    <w:rsid w:val="00DE18E9"/>
    <w:rsid w:val="00DF4435"/>
    <w:rsid w:val="00E0615B"/>
    <w:rsid w:val="00E441A3"/>
    <w:rsid w:val="00E67850"/>
    <w:rsid w:val="00EA3008"/>
    <w:rsid w:val="00F52142"/>
    <w:rsid w:val="00FB589B"/>
    <w:rsid w:val="00FE7629"/>
    <w:rsid w:val="03260752"/>
    <w:rsid w:val="0CA97D47"/>
    <w:rsid w:val="148D2103"/>
    <w:rsid w:val="157A7BC8"/>
    <w:rsid w:val="1A2707D1"/>
    <w:rsid w:val="1ADC4E0C"/>
    <w:rsid w:val="1C1D268A"/>
    <w:rsid w:val="1C5B69A3"/>
    <w:rsid w:val="20E84599"/>
    <w:rsid w:val="248623D0"/>
    <w:rsid w:val="24C829BD"/>
    <w:rsid w:val="2B797CD4"/>
    <w:rsid w:val="2C9510D0"/>
    <w:rsid w:val="2F2F384D"/>
    <w:rsid w:val="364C6E06"/>
    <w:rsid w:val="38B51905"/>
    <w:rsid w:val="3C9550EA"/>
    <w:rsid w:val="3E4D4BF2"/>
    <w:rsid w:val="414A79A2"/>
    <w:rsid w:val="43A71887"/>
    <w:rsid w:val="4A9243E4"/>
    <w:rsid w:val="515B7AF2"/>
    <w:rsid w:val="55DF4414"/>
    <w:rsid w:val="58B70FFB"/>
    <w:rsid w:val="5CD71510"/>
    <w:rsid w:val="63DC64F9"/>
    <w:rsid w:val="675A6B0E"/>
    <w:rsid w:val="676A19CC"/>
    <w:rsid w:val="6A2D2818"/>
    <w:rsid w:val="6E8537F4"/>
    <w:rsid w:val="6F271968"/>
    <w:rsid w:val="6FB6456F"/>
    <w:rsid w:val="72AC5172"/>
    <w:rsid w:val="730C428D"/>
    <w:rsid w:val="73F20013"/>
    <w:rsid w:val="75FB7610"/>
    <w:rsid w:val="773773DF"/>
    <w:rsid w:val="79055C1D"/>
    <w:rsid w:val="7C5135E6"/>
    <w:rsid w:val="7E1774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F2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094F21"/>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094F2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qFormat/>
    <w:rsid w:val="00094F21"/>
    <w:rPr>
      <w:sz w:val="18"/>
      <w:szCs w:val="18"/>
    </w:rPr>
  </w:style>
  <w:style w:type="character" w:customStyle="1" w:styleId="Char">
    <w:name w:val="页脚 Char"/>
    <w:basedOn w:val="a0"/>
    <w:link w:val="a3"/>
    <w:uiPriority w:val="99"/>
    <w:qFormat/>
    <w:rsid w:val="00094F21"/>
    <w:rPr>
      <w:sz w:val="18"/>
      <w:szCs w:val="18"/>
    </w:rPr>
  </w:style>
  <w:style w:type="paragraph" w:styleId="a5">
    <w:name w:val="List Paragraph"/>
    <w:basedOn w:val="a"/>
    <w:uiPriority w:val="34"/>
    <w:qFormat/>
    <w:rsid w:val="00094F21"/>
    <w:pPr>
      <w:ind w:firstLineChars="200" w:firstLine="420"/>
    </w:pPr>
  </w:style>
  <w:style w:type="paragraph" w:customStyle="1" w:styleId="Default">
    <w:name w:val="Default"/>
    <w:qFormat/>
    <w:rsid w:val="00094F21"/>
    <w:pPr>
      <w:widowControl w:val="0"/>
      <w:autoSpaceDE w:val="0"/>
      <w:autoSpaceDN w:val="0"/>
      <w:adjustRightInd w:val="0"/>
    </w:pPr>
    <w:rPr>
      <w:rFonts w:ascii="宋体" w:eastAsiaTheme="minorEastAsia" w:hAns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D2E47B-2CCF-4B05-9D0D-B337D6BDD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12</Pages>
  <Words>964</Words>
  <Characters>5497</Characters>
  <Application>Microsoft Office Word</Application>
  <DocSecurity>0</DocSecurity>
  <Lines>45</Lines>
  <Paragraphs>12</Paragraphs>
  <ScaleCrop>false</ScaleCrop>
  <Company/>
  <LinksUpToDate>false</LinksUpToDate>
  <CharactersWithSpaces>6449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谢秦</dc:creator>
  <cp:lastModifiedBy>Administrator</cp:lastModifiedBy>
  <cp:revision>26</cp:revision>
  <cp:lastPrinted>2020-09-07T01:22:00Z</cp:lastPrinted>
  <dcterms:created xsi:type="dcterms:W3CDTF">2020-07-06T02:34:00Z</dcterms:created>
  <dcterms:modified xsi:type="dcterms:W3CDTF">2020-09-07T02:32:00Z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