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20" w:lineRule="atLeast"/>
        <w:jc w:val="center"/>
        <w:textAlignment w:val="auto"/>
        <w:outlineLvl w:val="1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  <w:tab/>
      </w:r>
      <w:r>
        <w:rPr>
          <w:rFonts w:hint="eastAsia" w:ascii="Times New Roman" w:hAnsi="Times New Roman" w:eastAsia="微软雅黑" w:cs="Times New Roman"/>
          <w:b/>
          <w:bCs/>
          <w:color w:val="004177"/>
          <w:kern w:val="0"/>
          <w:sz w:val="36"/>
          <w:szCs w:val="36"/>
          <w:lang w:eastAsia="zh-CN"/>
        </w:rPr>
        <w:t>2020年10月</w:t>
      </w:r>
      <w:r>
        <w:rPr>
          <w:rFonts w:hint="default" w:ascii="Times New Roman" w:hAnsi="Times New Roman" w:eastAsia="微软雅黑" w:cs="Times New Roman"/>
          <w:b/>
          <w:bCs/>
          <w:color w:val="004177"/>
          <w:kern w:val="0"/>
          <w:sz w:val="36"/>
          <w:szCs w:val="36"/>
        </w:rPr>
        <w:t>湘潭县水环境质量月报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1.地表水环境质量状况</w:t>
      </w:r>
    </w:p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（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）湘江干流（湘潭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段）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10月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湘江干流易俗河水厂断面水质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达到所在功能区水质标准。</w:t>
      </w:r>
    </w:p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（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）湘江涟水（湘潭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段）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10月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湘江支流涟水（湘潭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段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所辖断面中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文家滩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，较上月上升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个类别；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立山村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。</w:t>
      </w:r>
    </w:p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（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</w:rPr>
        <w:t>）湘江涓水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10月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湘江涓水总体水质为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良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，所辖断面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涓水入湘江口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符合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Ⅱ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类水质，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达到所在功能区水质标准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，较上月上升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1个类别。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湘潭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地表水水质与上月、去年同期相比状况见表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1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after="156" w:line="420" w:lineRule="atLeast"/>
        <w:ind w:firstLine="480"/>
        <w:jc w:val="center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</w:rPr>
        <w:t>表</w:t>
      </w: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</w:rPr>
        <w:t xml:space="preserve">1  </w:t>
      </w:r>
      <w:r>
        <w:rPr>
          <w:rFonts w:hint="eastAsia" w:ascii="Times New Roman" w:hAnsi="Times New Roman" w:eastAsia="宋体" w:cs="Times New Roman"/>
          <w:b/>
          <w:bCs/>
          <w:color w:val="333333"/>
          <w:kern w:val="0"/>
          <w:sz w:val="24"/>
          <w:szCs w:val="24"/>
          <w:lang w:eastAsia="zh-CN"/>
        </w:rPr>
        <w:t>2020年10月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</w:rPr>
        <w:t>湘潭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24"/>
          <w:szCs w:val="24"/>
        </w:rPr>
        <w:t>地表水水质状况表</w:t>
      </w:r>
    </w:p>
    <w:tbl>
      <w:tblPr>
        <w:tblStyle w:val="3"/>
        <w:tblW w:w="848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223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2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22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新省控</w:t>
            </w:r>
          </w:p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22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湘江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eastAsia="zh-CN"/>
              </w:rPr>
              <w:t>涟水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2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22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firstLine="48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09" w:type="dxa"/>
            <w:vMerge w:val="continue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>
      <w:pPr>
        <w:widowControl/>
        <w:shd w:val="clear" w:color="auto" w:fill="FFFFFF"/>
        <w:spacing w:line="420" w:lineRule="atLeast"/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注：1、按照国家《地表水环境质量评价办法》要求，水温、总氮、粪大肠菌群不参与评价。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360" w:firstLineChars="200"/>
        <w:jc w:val="both"/>
        <w:textAlignment w:val="auto"/>
        <w:outlineLvl w:val="9"/>
        <w:rPr>
          <w:rFonts w:hint="eastAsia" w:ascii="Times New Roman" w:hAnsi="Times New Roman" w:eastAsia="仿宋" w:cs="Times New Roman"/>
          <w:color w:val="000000"/>
          <w:kern w:val="0"/>
          <w:sz w:val="18"/>
          <w:szCs w:val="18"/>
          <w:lang w:eastAsia="zh-CN"/>
        </w:rPr>
      </w:pPr>
      <w:r>
        <w:rPr>
          <w:rFonts w:hint="eastAsia" w:ascii="Times New Roman" w:hAnsi="Times New Roman" w:eastAsia="仿宋" w:cs="Times New Roman"/>
          <w:color w:val="000000"/>
          <w:kern w:val="0"/>
          <w:sz w:val="18"/>
          <w:szCs w:val="18"/>
          <w:lang w:val="en-US" w:eastAsia="zh-CN"/>
        </w:rPr>
        <w:t>2、</w:t>
      </w:r>
      <w:r>
        <w:rPr>
          <w:rFonts w:hint="eastAsia" w:ascii="Times New Roman" w:hAnsi="Times New Roman" w:eastAsia="仿宋" w:cs="Times New Roman"/>
          <w:color w:val="000000"/>
          <w:kern w:val="0"/>
          <w:sz w:val="18"/>
          <w:szCs w:val="18"/>
          <w:lang w:eastAsia="zh-CN"/>
        </w:rPr>
        <w:t>以上水质类别由湘潭市生态环境监测中心提供。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2.地表水环境趋势分析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2020年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1-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10月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，全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湘潭县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地表水共监测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个断面，按连续的监测数据求平均值计算，各断面中，达到或优于Ⅲ类水质标准的断面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个，占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100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%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。详见表2。</w:t>
      </w:r>
    </w:p>
    <w:p>
      <w:pPr>
        <w:widowControl/>
        <w:shd w:val="clear" w:color="auto" w:fill="FFFFFF"/>
        <w:spacing w:after="156" w:line="420" w:lineRule="atLeast"/>
        <w:ind w:firstLine="361"/>
        <w:jc w:val="center"/>
        <w:rPr>
          <w:rFonts w:hint="default" w:ascii="Times New Roman" w:hAnsi="Times New Roman" w:eastAsia="宋体" w:cs="Times New Roman"/>
          <w:color w:val="333333"/>
          <w:kern w:val="0"/>
          <w:szCs w:val="21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表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2 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CN"/>
        </w:rPr>
        <w:t>2020年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  <w:lang w:val="en-US" w:eastAsia="zh-CN"/>
        </w:rPr>
        <w:t>1~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CN"/>
        </w:rPr>
        <w:t>10月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地表水水质类别统计</w:t>
      </w:r>
    </w:p>
    <w:tbl>
      <w:tblPr>
        <w:tblStyle w:val="3"/>
        <w:tblW w:w="814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合计(个)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Ⅰ-Ⅱ(个)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Ⅲ类(个)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Ⅳ类(个)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Ⅴ类(个)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劣Ⅴ类(个)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94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3.饮用水环境质量状况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333333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湘潭县县级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饮用水水源地水质为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优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水源地水质达标率为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8"/>
          <w:szCs w:val="28"/>
        </w:rPr>
        <w:t>100%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。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详见表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3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表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>3 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CN"/>
        </w:rPr>
        <w:t>2020年10月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湘潭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  <w:lang w:eastAsia="zh-CN"/>
        </w:rPr>
        <w:t>县</w:t>
      </w:r>
      <w:r>
        <w:rPr>
          <w:rFonts w:hint="default" w:ascii="Times New Roman" w:hAnsi="Times New Roman" w:eastAsia="仿宋" w:cs="Times New Roman"/>
          <w:b/>
          <w:bCs/>
          <w:color w:val="000000"/>
          <w:kern w:val="0"/>
          <w:sz w:val="24"/>
          <w:szCs w:val="24"/>
        </w:rPr>
        <w:t>城市饮用水水源地水质状况</w:t>
      </w:r>
    </w:p>
    <w:tbl>
      <w:tblPr>
        <w:tblStyle w:val="3"/>
        <w:tblW w:w="8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864" w:type="dxa"/>
            <w:vMerge w:val="restart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达标率（%）</w:t>
            </w:r>
          </w:p>
        </w:tc>
        <w:tc>
          <w:tcPr>
            <w:tcW w:w="1840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1864" w:type="dxa"/>
            <w:vMerge w:val="continue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999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  <w:tc>
          <w:tcPr>
            <w:tcW w:w="5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10月</w:t>
            </w:r>
          </w:p>
        </w:tc>
        <w:tc>
          <w:tcPr>
            <w:tcW w:w="77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10月</w:t>
            </w:r>
          </w:p>
        </w:tc>
        <w:tc>
          <w:tcPr>
            <w:tcW w:w="1840" w:type="dxa"/>
            <w:vMerge w:val="continue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864" w:type="dxa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lang w:val="en-US" w:eastAsia="zh-CN"/>
              </w:rPr>
              <w:t>109</w:t>
            </w:r>
            <w:bookmarkStart w:id="0" w:name="_GoBack"/>
            <w:bookmarkEnd w:id="0"/>
          </w:p>
        </w:tc>
        <w:tc>
          <w:tcPr>
            <w:tcW w:w="100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lang w:val="en-US" w:eastAsia="zh-CN"/>
              </w:rPr>
              <w:t>100</w:t>
            </w:r>
          </w:p>
        </w:tc>
        <w:tc>
          <w:tcPr>
            <w:tcW w:w="772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lang w:val="en-US" w:eastAsia="zh-CN"/>
              </w:rPr>
              <w:t>100</w:t>
            </w:r>
          </w:p>
        </w:tc>
        <w:tc>
          <w:tcPr>
            <w:tcW w:w="184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>
      <w:pPr>
        <w:widowControl/>
        <w:shd w:val="clear" w:color="auto" w:fill="FFFFFF"/>
        <w:spacing w:line="420" w:lineRule="atLeast"/>
        <w:ind w:firstLine="480"/>
        <w:rPr>
          <w:rFonts w:hint="default" w:ascii="Times New Roman" w:hAnsi="Times New Roman" w:eastAsia="宋体" w:cs="Times New Roman"/>
          <w:color w:val="333333"/>
          <w:kern w:val="0"/>
          <w:sz w:val="18"/>
          <w:szCs w:val="1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注：</w:t>
      </w: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</w:rPr>
        <w:t>1</w:t>
      </w: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>
      <w:pPr>
        <w:widowControl/>
        <w:shd w:val="clear" w:color="auto" w:fill="FFFFFF"/>
        <w:spacing w:line="360" w:lineRule="atLeast"/>
        <w:ind w:firstLine="900" w:firstLineChars="500"/>
        <w:rPr>
          <w:rFonts w:hint="default" w:ascii="Times New Roman" w:hAnsi="Times New Roman" w:eastAsia="仿宋" w:cs="Times New Roman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18"/>
          <w:szCs w:val="18"/>
        </w:rPr>
        <w:t>2</w:t>
      </w: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、采样时间：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val="en-US" w:eastAsia="zh-CN"/>
        </w:rPr>
        <w:t>10月10</w:t>
      </w:r>
      <w:r>
        <w:rPr>
          <w:rFonts w:hint="default" w:ascii="Times New Roman" w:hAnsi="Times New Roman" w:eastAsia="仿宋" w:cs="Times New Roman"/>
          <w:color w:val="000000"/>
          <w:kern w:val="0"/>
          <w:sz w:val="18"/>
          <w:szCs w:val="18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ind w:left="0" w:leftChars="0" w:right="0" w:rightChars="0"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</w:rPr>
        <w:t>4.饮用水环境趋势分析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eastAsia="zh-CN"/>
        </w:rPr>
        <w:t>2020年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1-</w:t>
      </w:r>
      <w:r>
        <w:rPr>
          <w:rFonts w:hint="eastAsia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  <w:t>10月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，湘潭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县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饮用水水源地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易俗河水厂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水质达标率为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</w:rPr>
        <w:t>100%</w:t>
      </w: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，较去年同期持平。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/>
        </w:rPr>
        <w:t>湘潭县环境保护监测站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C5824"/>
    <w:rsid w:val="00775DB1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92B099C"/>
    <w:rsid w:val="7A100FEA"/>
    <w:rsid w:val="7D0D0C6A"/>
    <w:rsid w:val="7E910DCB"/>
    <w:rsid w:val="7F4A65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2019-04-18T08:25:00Z</dcterms:created>
  <dc:creator>Administrator</dc:creator>
  <cp:lastModifiedBy>人生如若只如初</cp:lastModifiedBy>
  <dcterms:modified xsi:type="dcterms:W3CDTF">2020-11-12T01:10:12Z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