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附件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  <w:t>4</w:t>
      </w:r>
    </w:p>
    <w:p>
      <w:pPr>
        <w:widowControl/>
        <w:spacing w:line="640" w:lineRule="exact"/>
        <w:jc w:val="center"/>
        <w:rPr>
          <w:rFonts w:ascii="微软雅黑" w:hAnsi="微软雅黑" w:eastAsia="微软雅黑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微软雅黑" w:hAnsi="微软雅黑" w:eastAsia="微软雅黑" w:cs="微软雅黑"/>
          <w:color w:val="000000"/>
          <w:kern w:val="0"/>
          <w:sz w:val="44"/>
          <w:szCs w:val="44"/>
        </w:rPr>
        <w:t>齐白石故居、周小舟故居安防改造工程项目</w:t>
      </w:r>
    </w:p>
    <w:p>
      <w:pPr>
        <w:widowControl/>
        <w:spacing w:line="640" w:lineRule="exact"/>
        <w:jc w:val="center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44"/>
          <w:szCs w:val="44"/>
        </w:rPr>
        <w:t>工程量清单</w:t>
      </w:r>
    </w:p>
    <w:bookmarkEnd w:id="0"/>
    <w:tbl>
      <w:tblPr>
        <w:tblStyle w:val="2"/>
        <w:tblW w:w="9180" w:type="dxa"/>
        <w:tblInd w:w="-10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1303"/>
        <w:gridCol w:w="3011"/>
        <w:gridCol w:w="3011"/>
        <w:gridCol w:w="588"/>
        <w:gridCol w:w="8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21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项目编码</w:t>
            </w:r>
          </w:p>
        </w:tc>
        <w:tc>
          <w:tcPr>
            <w:tcW w:w="30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0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项目特征描述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计量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8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工程量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21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21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齐白石故居安防改造工程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030507008001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万像素网络摄像头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海康威视摄像头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规格型号：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DS-2CD3T25D-I3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红外列阵筒型；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照射距离最远可达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米；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030501005001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机柜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机柜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类别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精致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米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600*600*1000;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010101003001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挖沟槽土方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m3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030507008004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海康威视球机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海康威视球机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规格型号：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IDS-2DC7223MX-A(7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寸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)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万像素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照射距离最远可达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150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米；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030411001001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PVC20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管材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穿线管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材质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PVC;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20mm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配置形式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明装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565.57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030411001003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PVC32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管材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穿线管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材质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PVC;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:32mm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配置形式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明装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030501004001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硬盘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希捷监控级专用硬盘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容量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8T;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030501012001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千兆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口交换机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交换机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规格型号：华为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S5720S-52P-PWR-LI-AC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3.48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030507013001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录像机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录像机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海康威视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DS-8632N-18;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存储容量、格式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支持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路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030412008001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摄像头立杆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灯杆的材质及高度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金属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灯架的型号、规格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3.5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米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031101077001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监控设备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海康威视监视器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43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寸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030411004001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电源线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RVV2*1.0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电源线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配线形式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穿管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型号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RVV;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2*1.0;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565.57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030502005001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超五类网线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超五类网线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2217.00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周小舟故居安防改造工程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030507008005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万像素网络摄像头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名称：大华摄像头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红外列阵筒型；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照射距离最远可达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米；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030502005002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超五类网线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超五类网线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682.00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030411004002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电源线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RVV2*1.0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电源线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配线形式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穿管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型号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RVV;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2*1.0;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031101077002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监控设备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大华监视器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43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寸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030507013002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录像机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录像机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大华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存储容量、格式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支持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路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030501012002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千兆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口交换机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交换机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规格型号：华为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S1730S-L24P-A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3.48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口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030501004002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硬盘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希捷监控级专用硬盘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容量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8T;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030411001002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PVC20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管材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穿线管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材质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PVC;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20mm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配置形式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明装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030411001004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PVC32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管材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穿线管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材质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PVC;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32mm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内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配置形式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明装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030501005002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机柜</w:t>
            </w:r>
          </w:p>
        </w:tc>
        <w:tc>
          <w:tcPr>
            <w:tcW w:w="30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机柜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类别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: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精致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米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 600*600*1000;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1.00</w:t>
            </w:r>
          </w:p>
        </w:tc>
      </w:tr>
    </w:tbl>
    <w:p>
      <w:pPr>
        <w:widowControl/>
        <w:jc w:val="left"/>
        <w:rPr>
          <w:rFonts w:ascii="仿宋_GB2312" w:hAnsi="宋体" w:eastAsia="仿宋_GB2312"/>
          <w:color w:val="000000"/>
          <w:kern w:val="0"/>
          <w:sz w:val="32"/>
          <w:szCs w:val="32"/>
        </w:rPr>
      </w:pPr>
    </w:p>
    <w:p>
      <w:pPr>
        <w:widowControl/>
        <w:jc w:val="left"/>
        <w:rPr>
          <w:rFonts w:ascii="仿宋_GB2312" w:hAnsi="宋体" w:eastAsia="仿宋_GB2312"/>
          <w:color w:val="000000"/>
          <w:kern w:val="0"/>
          <w:sz w:val="32"/>
          <w:szCs w:val="32"/>
        </w:rPr>
      </w:pPr>
    </w:p>
    <w:p>
      <w:pPr>
        <w:widowControl/>
        <w:jc w:val="left"/>
        <w:rPr>
          <w:rFonts w:ascii="仿宋_GB2312" w:hAnsi="宋体" w:eastAsia="仿宋_GB2312"/>
          <w:color w:val="000000"/>
          <w:kern w:val="0"/>
          <w:sz w:val="32"/>
          <w:szCs w:val="32"/>
        </w:rPr>
      </w:pPr>
    </w:p>
    <w:p>
      <w:pPr>
        <w:widowControl/>
        <w:jc w:val="left"/>
        <w:rPr>
          <w:rFonts w:ascii="仿宋_GB2312" w:hAnsi="宋体" w:eastAsia="仿宋_GB2312"/>
          <w:color w:val="000000"/>
          <w:kern w:val="0"/>
          <w:sz w:val="32"/>
          <w:szCs w:val="32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jc w:val="center"/>
        <w:rPr>
          <w:b/>
          <w:bCs/>
          <w:sz w:val="44"/>
          <w:szCs w:val="44"/>
        </w:rPr>
      </w:pPr>
      <w:r>
        <w:rPr>
          <w:rFonts w:hint="eastAsia" w:cs="宋体"/>
          <w:b/>
          <w:bCs/>
          <w:sz w:val="44"/>
          <w:szCs w:val="44"/>
        </w:rPr>
        <w:t>报</w:t>
      </w:r>
      <w:r>
        <w:rPr>
          <w:b/>
          <w:bCs/>
          <w:sz w:val="44"/>
          <w:szCs w:val="44"/>
        </w:rPr>
        <w:t xml:space="preserve"> </w:t>
      </w:r>
      <w:r>
        <w:rPr>
          <w:rFonts w:hint="eastAsia" w:cs="宋体"/>
          <w:b/>
          <w:bCs/>
          <w:sz w:val="44"/>
          <w:szCs w:val="44"/>
        </w:rPr>
        <w:t>价</w:t>
      </w:r>
      <w:r>
        <w:rPr>
          <w:b/>
          <w:bCs/>
          <w:sz w:val="44"/>
          <w:szCs w:val="44"/>
        </w:rPr>
        <w:t xml:space="preserve"> </w:t>
      </w:r>
      <w:r>
        <w:rPr>
          <w:rFonts w:hint="eastAsia" w:cs="宋体"/>
          <w:b/>
          <w:bCs/>
          <w:sz w:val="44"/>
          <w:szCs w:val="44"/>
        </w:rPr>
        <w:t>一</w:t>
      </w:r>
      <w:r>
        <w:rPr>
          <w:b/>
          <w:bCs/>
          <w:sz w:val="44"/>
          <w:szCs w:val="44"/>
        </w:rPr>
        <w:t xml:space="preserve"> </w:t>
      </w:r>
      <w:r>
        <w:rPr>
          <w:rFonts w:hint="eastAsia" w:cs="宋体"/>
          <w:b/>
          <w:bCs/>
          <w:sz w:val="44"/>
          <w:szCs w:val="44"/>
        </w:rPr>
        <w:t>览</w:t>
      </w:r>
      <w:r>
        <w:rPr>
          <w:b/>
          <w:bCs/>
          <w:sz w:val="44"/>
          <w:szCs w:val="44"/>
        </w:rPr>
        <w:t xml:space="preserve"> </w:t>
      </w:r>
      <w:r>
        <w:rPr>
          <w:rFonts w:hint="eastAsia" w:cs="宋体"/>
          <w:b/>
          <w:bCs/>
          <w:sz w:val="44"/>
          <w:szCs w:val="44"/>
        </w:rPr>
        <w:t>表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tbl>
      <w:tblPr>
        <w:tblStyle w:val="2"/>
        <w:tblW w:w="882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7"/>
        <w:gridCol w:w="2520"/>
        <w:gridCol w:w="2160"/>
        <w:gridCol w:w="226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77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项目名称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line="380" w:lineRule="exact"/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齐白石故居、周小舟故居安防监控改造工程项目</w:t>
            </w:r>
          </w:p>
        </w:tc>
        <w:tc>
          <w:tcPr>
            <w:tcW w:w="2160" w:type="dxa"/>
            <w:vAlign w:val="center"/>
          </w:tcPr>
          <w:p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政府采购编号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20200801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77" w:type="dxa"/>
            <w:vMerge w:val="continue"/>
            <w:vAlign w:val="center"/>
          </w:tcPr>
          <w:p>
            <w:pPr>
              <w:tabs>
                <w:tab w:val="left" w:pos="403"/>
                <w:tab w:val="center" w:pos="3781"/>
              </w:tabs>
              <w:ind w:right="-5206" w:rightChars="-2479"/>
              <w:jc w:val="left"/>
              <w:rPr>
                <w:rFonts w:ascii="宋体" w:cs="宋体"/>
                <w:sz w:val="32"/>
                <w:szCs w:val="32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jc w:val="left"/>
              <w:rPr>
                <w:rFonts w:ascii="宋体" w:cs="宋体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委托代理编号</w:t>
            </w:r>
          </w:p>
        </w:tc>
        <w:tc>
          <w:tcPr>
            <w:tcW w:w="2263" w:type="dxa"/>
            <w:vAlign w:val="center"/>
          </w:tcPr>
          <w:p>
            <w:pPr>
              <w:jc w:val="left"/>
              <w:rPr>
                <w:rFonts w:asci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77" w:type="dxa"/>
            <w:vAlign w:val="center"/>
          </w:tcPr>
          <w:p>
            <w:pPr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品目代码</w:t>
            </w:r>
          </w:p>
        </w:tc>
        <w:tc>
          <w:tcPr>
            <w:tcW w:w="6943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/>
                <w:sz w:val="32"/>
                <w:szCs w:val="32"/>
              </w:rPr>
              <w:t>B0510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8" w:hRule="atLeast"/>
          <w:jc w:val="center"/>
        </w:trPr>
        <w:tc>
          <w:tcPr>
            <w:tcW w:w="1877" w:type="dxa"/>
            <w:vAlign w:val="center"/>
          </w:tcPr>
          <w:p>
            <w:pPr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</w:t>
            </w:r>
            <w:r>
              <w:rPr>
                <w:rFonts w:ascii="宋体" w:hAnsi="宋体" w:cs="宋体"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sz w:val="32"/>
                <w:szCs w:val="32"/>
              </w:rPr>
              <w:t>价</w:t>
            </w:r>
          </w:p>
        </w:tc>
        <w:tc>
          <w:tcPr>
            <w:tcW w:w="6943" w:type="dxa"/>
            <w:gridSpan w:val="3"/>
            <w:vAlign w:val="center"/>
          </w:tcPr>
          <w:p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大写：</w:t>
            </w:r>
            <w:r>
              <w:rPr>
                <w:rFonts w:ascii="宋体" w:hAnsi="宋体" w:cs="宋体"/>
                <w:sz w:val="32"/>
                <w:szCs w:val="32"/>
                <w:u w:val="single"/>
              </w:rPr>
              <w:t xml:space="preserve">                        </w:t>
            </w:r>
            <w:r>
              <w:rPr>
                <w:rFonts w:hint="eastAsia" w:ascii="宋体" w:hAnsi="宋体" w:cs="宋体"/>
                <w:sz w:val="32"/>
                <w:szCs w:val="32"/>
              </w:rPr>
              <w:t>元人民币整</w:t>
            </w:r>
          </w:p>
          <w:p>
            <w:pPr>
              <w:jc w:val="center"/>
              <w:rPr>
                <w:rFonts w:ascii="宋体" w:cs="宋体"/>
                <w:sz w:val="32"/>
                <w:szCs w:val="32"/>
              </w:rPr>
            </w:pPr>
          </w:p>
          <w:p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小写：</w:t>
            </w:r>
            <w:r>
              <w:rPr>
                <w:rFonts w:ascii="宋体" w:hAnsi="宋体" w:cs="宋体"/>
                <w:sz w:val="32"/>
                <w:szCs w:val="32"/>
                <w:u w:val="single"/>
              </w:rPr>
              <w:t xml:space="preserve">                        </w:t>
            </w:r>
            <w:r>
              <w:rPr>
                <w:rFonts w:hint="eastAsia" w:ascii="宋体" w:hAnsi="宋体" w:cs="宋体"/>
                <w:sz w:val="32"/>
                <w:szCs w:val="32"/>
              </w:rPr>
              <w:t>元人民币整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77" w:type="dxa"/>
            <w:vAlign w:val="center"/>
          </w:tcPr>
          <w:p>
            <w:pPr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项目负责人</w:t>
            </w:r>
          </w:p>
        </w:tc>
        <w:tc>
          <w:tcPr>
            <w:tcW w:w="6943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77" w:type="dxa"/>
            <w:vAlign w:val="center"/>
          </w:tcPr>
          <w:p>
            <w:pPr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备</w:t>
            </w:r>
            <w:r>
              <w:rPr>
                <w:rFonts w:ascii="宋体" w:hAnsi="宋体" w:cs="宋体"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sz w:val="32"/>
                <w:szCs w:val="32"/>
              </w:rPr>
              <w:t>注</w:t>
            </w:r>
          </w:p>
        </w:tc>
        <w:tc>
          <w:tcPr>
            <w:tcW w:w="6943" w:type="dxa"/>
            <w:gridSpan w:val="3"/>
            <w:vAlign w:val="center"/>
          </w:tcPr>
          <w:p>
            <w:pPr>
              <w:rPr>
                <w:rFonts w:ascii="宋体" w:cs="宋体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ind w:left="-88" w:leftChars="-42"/>
        <w:rPr>
          <w:rFonts w:ascii="宋体" w:cs="宋体"/>
          <w:sz w:val="32"/>
          <w:szCs w:val="32"/>
        </w:rPr>
      </w:pPr>
    </w:p>
    <w:p>
      <w:pPr>
        <w:adjustRightInd w:val="0"/>
        <w:snapToGrid w:val="0"/>
        <w:ind w:left="-88" w:leftChars="-42"/>
        <w:rPr>
          <w:rFonts w:asci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说明：“品目代码”栏按《政府采购品目分类目录》规定填写，如</w:t>
      </w:r>
      <w:r>
        <w:rPr>
          <w:rFonts w:ascii="宋体" w:hAnsi="宋体" w:cs="宋体"/>
          <w:sz w:val="32"/>
          <w:szCs w:val="32"/>
        </w:rPr>
        <w:t>C050301</w:t>
      </w:r>
      <w:r>
        <w:rPr>
          <w:rFonts w:hint="eastAsia" w:ascii="宋体" w:hAnsi="宋体" w:cs="宋体"/>
          <w:sz w:val="32"/>
          <w:szCs w:val="32"/>
        </w:rPr>
        <w:t>车辆维修和保养服务。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供应商（盖单位章）：</w:t>
      </w:r>
    </w:p>
    <w:p>
      <w:pPr>
        <w:adjustRightInd w:val="0"/>
        <w:snapToGrid w:val="0"/>
        <w:spacing w:line="360" w:lineRule="auto"/>
        <w:rPr>
          <w:rFonts w:asci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法定代表人或其委托代理人签字：</w:t>
      </w:r>
      <w:r>
        <w:rPr>
          <w:rFonts w:ascii="宋体" w:hAnsi="宋体" w:cs="宋体"/>
          <w:sz w:val="32"/>
          <w:szCs w:val="32"/>
          <w:u w:val="single"/>
        </w:rPr>
        <w:t xml:space="preserve">               </w:t>
      </w:r>
    </w:p>
    <w:p>
      <w:pPr>
        <w:adjustRightInd w:val="0"/>
        <w:snapToGrid w:val="0"/>
        <w:spacing w:line="360" w:lineRule="auto"/>
        <w:rPr>
          <w:rFonts w:asci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日期：</w:t>
      </w:r>
      <w:r>
        <w:rPr>
          <w:rFonts w:ascii="宋体" w:hAnsi="宋体" w:cs="宋体"/>
          <w:sz w:val="32"/>
          <w:szCs w:val="32"/>
          <w:u w:val="single"/>
        </w:rPr>
        <w:t xml:space="preserve">         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ascii="宋体" w:hAnsi="宋体" w:cs="宋体"/>
          <w:sz w:val="32"/>
          <w:szCs w:val="32"/>
          <w:u w:val="single"/>
        </w:rPr>
        <w:t xml:space="preserve">    </w:t>
      </w:r>
      <w:r>
        <w:rPr>
          <w:rFonts w:ascii="宋体" w:hAnsi="宋体" w:cs="宋体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ascii="宋体" w:hAnsi="宋体" w:cs="宋体"/>
          <w:sz w:val="32"/>
          <w:szCs w:val="32"/>
          <w:u w:val="single"/>
        </w:rPr>
        <w:t xml:space="preserve">    </w:t>
      </w:r>
      <w:r>
        <w:rPr>
          <w:rFonts w:hint="eastAsia" w:ascii="宋体" w:hAnsi="宋体" w:cs="宋体"/>
          <w:sz w:val="32"/>
          <w:szCs w:val="32"/>
        </w:rPr>
        <w:t>日</w:t>
      </w:r>
    </w:p>
    <w:p>
      <w:pPr>
        <w:widowControl/>
        <w:jc w:val="left"/>
        <w:rPr>
          <w:rFonts w:ascii="仿宋_GB2312" w:hAnsi="宋体" w:eastAsia="仿宋_GB2312"/>
          <w:color w:val="00000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E5774"/>
    <w:rsid w:val="136E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2020-08-18T03:36:00Z</dcterms:created>
  <dc:creator>Administrator</dc:creator>
  <cp:lastModifiedBy>Administrator</cp:lastModifiedBy>
  <dcterms:modified xsi:type="dcterms:W3CDTF">2020-08-18T03:36:38Z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