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附件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>2</w:t>
      </w:r>
    </w:p>
    <w:p>
      <w:pPr>
        <w:widowControl/>
        <w:jc w:val="center"/>
        <w:rPr>
          <w:rFonts w:ascii="微软雅黑" w:hAnsi="微软雅黑" w:eastAsia="微软雅黑"/>
          <w:color w:val="000000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44"/>
          <w:szCs w:val="44"/>
        </w:rPr>
        <w:t>资格证明材料承诺函</w:t>
      </w: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我们，</w:t>
      </w:r>
      <w:r>
        <w:rPr>
          <w:rFonts w:ascii="仿宋_GB2312" w:hAnsi="微软雅黑" w:eastAsia="仿宋_GB2312"/>
          <w:color w:val="000000"/>
          <w:kern w:val="0"/>
          <w:sz w:val="32"/>
          <w:szCs w:val="32"/>
          <w:u w:val="single"/>
        </w:rPr>
        <w:t>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ascii="仿宋_GB2312" w:hAnsi="微软雅黑" w:eastAsia="仿宋_GB2312"/>
          <w:color w:val="000000"/>
          <w:kern w:val="0"/>
          <w:sz w:val="32"/>
          <w:szCs w:val="32"/>
          <w:u w:val="single"/>
        </w:rPr>
        <w:t>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（供应商名称）已认真阅读《中华人民共和国政府采购法》及《竞争性谈判邀请公告》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>[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                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（项目名称），政府采购编号：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   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，委托代理编号：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    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]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相关内容，知悉供应商参加政府采购活动应当具备的条件。此次按《竞争性谈判邀请公告》要求提交的供应商资格证明材料，已经认真核对和检查，全部内容真实、合法、准确和完整，我们对此负责，并愿承担由此引起的法律责任。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一、我方在此声明：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（一）我方与采购人或采购代理机构不存在隶属关系或者其他利害关系。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（二）我方与参加本项目的其他供应商不存在控股、关联关系，或者与其他供应商法定代表人（或者负责人）为同一人。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（三）我方未为本项目前期准备提供设计或咨询服务。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二、我方承诺（承诺期：成立三年以上的，为提交首次响应文件截止时间前三年内；成立不足三年的，为实际时间）：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（一）我方依法缴纳了各项税费及各项社会保障资金，没有偷税、漏税及欠缴行为。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（二）我方在经营活动中没有存在下列重大违法记录：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、受到刑事处罚；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、受到三万元以上的罚款、责令停产停业、在一至三年内禁止参加政府采购活动、暂扣或者吊销许可证、暂扣或者吊销执照的行政处罚。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</w:t>
      </w:r>
    </w:p>
    <w:p>
      <w:pPr>
        <w:widowControl/>
        <w:ind w:firstLine="640" w:firstLineChars="2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供应商名称（盖单位章）：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             </w:t>
      </w:r>
    </w:p>
    <w:p>
      <w:pPr>
        <w:widowControl/>
        <w:ind w:firstLine="2265" w:firstLineChars="708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法定代表人（负责人）（签名）：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            </w:t>
      </w:r>
    </w:p>
    <w:p>
      <w:pPr>
        <w:widowControl/>
        <w:ind w:firstLine="2240" w:firstLineChars="700"/>
        <w:jc w:val="left"/>
        <w:rPr>
          <w:rFonts w:ascii="仿宋_GB2312" w:hAnsi="微软雅黑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日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期：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 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000000"/>
          <w:kern w:val="0"/>
          <w:sz w:val="32"/>
          <w:szCs w:val="32"/>
        </w:rPr>
        <w:t> 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C2BFF"/>
    <w:rsid w:val="6C8C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2020-08-18T03:33:00Z</dcterms:created>
  <dc:creator>Administrator</dc:creator>
  <cp:lastModifiedBy>Administrator</cp:lastModifiedBy>
  <dcterms:modified xsi:type="dcterms:W3CDTF">2020-08-18T03:34:23Z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