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line="220" w:lineRule="atLeas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企业信息调查表</w:t>
      </w: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</w:pPr>
    </w:p>
    <w:tbl>
      <w:tblPr>
        <w:tblStyle w:val="5"/>
        <w:tblW w:w="91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3300"/>
        <w:gridCol w:w="5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30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520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7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所属行业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所属地区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639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330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企业基本情况</w:t>
            </w:r>
          </w:p>
        </w:tc>
        <w:tc>
          <w:tcPr>
            <w:tcW w:w="5208" w:type="dxa"/>
            <w:shd w:val="clear" w:color="auto" w:fill="auto"/>
            <w:noWrap w:val="0"/>
            <w:vAlign w:val="center"/>
          </w:tcPr>
          <w:p>
            <w:r>
              <w:rPr>
                <w:rFonts w:hint="eastAsia"/>
              </w:rPr>
              <w:t>企业的组织结构、主要产品、生产能力、行业地位等情况。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left"/>
            </w:pPr>
            <w:r>
              <w:rPr>
                <w:rFonts w:hint="eastAsia"/>
              </w:rPr>
              <w:t>5</w:t>
            </w:r>
          </w:p>
        </w:tc>
        <w:tc>
          <w:tcPr>
            <w:tcW w:w="3300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生产工艺流程</w:t>
            </w:r>
          </w:p>
        </w:tc>
        <w:tc>
          <w:tcPr>
            <w:tcW w:w="5208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绘制企业生产工艺流程图，简要介绍工艺原理及关键用能设备。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7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二、生产经营情况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主要产品名称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上年度产量（单位：吨、立方米等）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hint="eastAsia"/>
              </w:rPr>
              <w:t>产品1：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hint="eastAsia"/>
              </w:rPr>
              <w:t>产品2：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 w:cs="Times New Roman"/>
                <w:szCs w:val="24"/>
              </w:rPr>
            </w:pPr>
            <w:r>
              <w:rPr>
                <w:rFonts w:hint="eastAsia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上年度企业总产值（单位：万元）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7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三、能源消费概况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r>
              <w:rPr>
                <w:rFonts w:hint="eastAsia"/>
              </w:rPr>
              <w:t>年度综合能源消费量（单位：万吨标准煤）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年度单位产量综合能耗（单位：千克标准煤/吨或立方米等）</w:t>
            </w: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产品1：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  <w:r>
              <w:rPr>
                <w:rFonts w:hint="eastAsia"/>
              </w:rPr>
              <w:t>产品2：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300" w:type="dxa"/>
            <w:shd w:val="clear" w:color="auto" w:fill="auto"/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520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</w:tbl>
    <w:p>
      <w:pPr>
        <w:keepNext/>
        <w:spacing w:line="280" w:lineRule="atLeast"/>
        <w:jc w:val="center"/>
        <w:rPr>
          <w:rFonts w:ascii="宋体" w:hAnsi="宋体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0" w:num="1"/>
          <w:titlePg/>
          <w:rtlGutter w:val="0"/>
          <w:docGrid w:type="lines" w:linePitch="312" w:charSpace="0"/>
        </w:sectPr>
      </w:pPr>
    </w:p>
    <w:p>
      <w:pPr>
        <w:keepNext/>
        <w:spacing w:line="280" w:lineRule="atLeast"/>
        <w:jc w:val="center"/>
        <w:rPr>
          <w:rFonts w:ascii="宋体" w:hAnsi="宋体"/>
          <w:b/>
          <w:sz w:val="44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32"/>
        </w:rPr>
        <w:t>企业工艺设备统计表</w:t>
      </w:r>
    </w:p>
    <w:p>
      <w:pPr>
        <w:keepNext/>
        <w:spacing w:line="480" w:lineRule="exact"/>
        <w:ind w:left="0" w:leftChars="-553" w:right="-907" w:rightChars="-432" w:hanging="1161" w:hangingChars="363"/>
        <w:jc w:val="center"/>
        <w:rPr>
          <w:rFonts w:hint="eastAsia" w:ascii="Times New Roman" w:hAnsi="Times New Roman" w:eastAsia="仿宋" w:cs="Times New Roman"/>
          <w:sz w:val="32"/>
          <w:szCs w:val="24"/>
        </w:rPr>
      </w:pPr>
      <w:r>
        <w:rPr>
          <w:rFonts w:hint="eastAsia" w:ascii="Times New Roman" w:hAnsi="Times New Roman" w:eastAsia="仿宋" w:cs="Times New Roman"/>
          <w:sz w:val="32"/>
          <w:szCs w:val="24"/>
        </w:rPr>
        <w:t>企业名称</w:t>
      </w:r>
      <w:r>
        <w:rPr>
          <w:rFonts w:ascii="Times New Roman" w:hAnsi="Times New Roman" w:eastAsia="仿宋" w:cs="Times New Roman"/>
          <w:sz w:val="32"/>
          <w:szCs w:val="24"/>
        </w:rPr>
        <w:t>：</w:t>
      </w:r>
      <w:r>
        <w:rPr>
          <w:rFonts w:hint="eastAsia" w:ascii="Times New Roman" w:hAnsi="Times New Roman" w:eastAsia="仿宋" w:cs="Times New Roman"/>
          <w:sz w:val="32"/>
          <w:szCs w:val="24"/>
        </w:rPr>
        <w:t xml:space="preserve">  </w:t>
      </w:r>
      <w:r>
        <w:rPr>
          <w:rFonts w:ascii="Times New Roman" w:hAnsi="Times New Roman" w:eastAsia="仿宋" w:cs="Times New Roman"/>
          <w:sz w:val="32"/>
          <w:szCs w:val="24"/>
        </w:rPr>
        <w:t xml:space="preserve">            </w:t>
      </w:r>
      <w:r>
        <w:rPr>
          <w:rFonts w:hint="eastAsia" w:ascii="Times New Roman" w:hAnsi="Times New Roman" w:eastAsia="仿宋" w:cs="Times New Roman"/>
          <w:sz w:val="32"/>
          <w:szCs w:val="24"/>
        </w:rPr>
        <w:t>（盖章）        填报时间</w:t>
      </w:r>
      <w:r>
        <w:rPr>
          <w:rFonts w:ascii="Times New Roman" w:hAnsi="Times New Roman" w:eastAsia="仿宋" w:cs="Times New Roman"/>
          <w:sz w:val="32"/>
          <w:szCs w:val="24"/>
        </w:rPr>
        <w:t>：</w:t>
      </w:r>
      <w:r>
        <w:rPr>
          <w:rFonts w:hint="eastAsia" w:ascii="Times New Roman" w:hAnsi="Times New Roman" w:eastAsia="仿宋" w:cs="Times New Roman"/>
          <w:sz w:val="32"/>
          <w:szCs w:val="24"/>
        </w:rPr>
        <w:t xml:space="preserve">  </w:t>
      </w:r>
      <w:r>
        <w:rPr>
          <w:rFonts w:ascii="Times New Roman" w:hAnsi="Times New Roman" w:eastAsia="仿宋" w:cs="Times New Roman"/>
          <w:sz w:val="32"/>
          <w:szCs w:val="24"/>
        </w:rPr>
        <w:t xml:space="preserve">  </w:t>
      </w:r>
      <w:r>
        <w:rPr>
          <w:rFonts w:hint="eastAsia" w:ascii="Times New Roman" w:hAnsi="Times New Roman" w:eastAsia="仿宋" w:cs="Times New Roman"/>
          <w:sz w:val="32"/>
          <w:szCs w:val="24"/>
        </w:rPr>
        <w:t xml:space="preserve">年 </w:t>
      </w:r>
      <w:r>
        <w:rPr>
          <w:rFonts w:ascii="Times New Roman" w:hAnsi="Times New Roman" w:eastAsia="仿宋" w:cs="Times New Roman"/>
          <w:sz w:val="32"/>
          <w:szCs w:val="24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24"/>
        </w:rPr>
        <w:t xml:space="preserve">月 </w:t>
      </w:r>
      <w:r>
        <w:rPr>
          <w:rFonts w:ascii="Times New Roman" w:hAnsi="Times New Roman" w:eastAsia="仿宋" w:cs="Times New Roman"/>
          <w:sz w:val="32"/>
          <w:szCs w:val="24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24"/>
        </w:rPr>
        <w:t>日</w:t>
      </w:r>
    </w:p>
    <w:tbl>
      <w:tblPr>
        <w:tblStyle w:val="5"/>
        <w:tblW w:w="14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429"/>
        <w:gridCol w:w="850"/>
        <w:gridCol w:w="709"/>
        <w:gridCol w:w="1215"/>
        <w:gridCol w:w="1924"/>
        <w:gridCol w:w="1380"/>
        <w:gridCol w:w="1320"/>
        <w:gridCol w:w="17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tblHeader/>
          <w:jc w:val="center"/>
        </w:trPr>
        <w:tc>
          <w:tcPr>
            <w:tcW w:w="2074" w:type="dxa"/>
            <w:vMerge w:val="restart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1429" w:type="dxa"/>
            <w:vMerge w:val="restart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设备类别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及名称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规格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型号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数量</w:t>
            </w:r>
          </w:p>
        </w:tc>
        <w:tc>
          <w:tcPr>
            <w:tcW w:w="1215" w:type="dxa"/>
            <w:vMerge w:val="restart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主要能源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消费品种</w:t>
            </w:r>
          </w:p>
        </w:tc>
        <w:tc>
          <w:tcPr>
            <w:tcW w:w="636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设备性能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  <w:jc w:val="center"/>
        </w:trPr>
        <w:tc>
          <w:tcPr>
            <w:tcW w:w="207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142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1215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19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产能类</w:t>
            </w:r>
          </w:p>
        </w:tc>
        <w:tc>
          <w:tcPr>
            <w:tcW w:w="44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能效类</w:t>
            </w:r>
          </w:p>
        </w:tc>
        <w:tc>
          <w:tcPr>
            <w:tcW w:w="19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left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生产设备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生产能力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(万t等)</w:t>
            </w:r>
          </w:p>
        </w:tc>
        <w:tc>
          <w:tcPr>
            <w:tcW w:w="4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节能措施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1.1</w:t>
            </w:r>
          </w:p>
        </w:tc>
        <w:tc>
          <w:tcPr>
            <w:tcW w:w="12547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  <w:u w:val="single"/>
              </w:rPr>
              <w:t xml:space="preserve"> XX </w:t>
            </w: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工序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40" w:type="dxa"/>
            <w:gridSpan w:val="3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40" w:type="dxa"/>
            <w:gridSpan w:val="3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1.2</w:t>
            </w:r>
          </w:p>
        </w:tc>
        <w:tc>
          <w:tcPr>
            <w:tcW w:w="12547" w:type="dxa"/>
            <w:gridSpan w:val="9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  <w:u w:val="single"/>
              </w:rPr>
              <w:t xml:space="preserve"> XX </w:t>
            </w: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工序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40" w:type="dxa"/>
            <w:gridSpan w:val="3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440" w:type="dxa"/>
            <w:gridSpan w:val="3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20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0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电机及拖动设备</w:t>
            </w:r>
          </w:p>
        </w:tc>
        <w:tc>
          <w:tcPr>
            <w:tcW w:w="19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功率</w:t>
            </w: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(kW)</w:t>
            </w:r>
          </w:p>
        </w:tc>
        <w:tc>
          <w:tcPr>
            <w:tcW w:w="13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能效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等级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配套电机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0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420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19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>型号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>能效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>等级</w:t>
            </w:r>
          </w:p>
        </w:tc>
        <w:tc>
          <w:tcPr>
            <w:tcW w:w="19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2.1</w:t>
            </w:r>
          </w:p>
        </w:tc>
        <w:tc>
          <w:tcPr>
            <w:tcW w:w="12547" w:type="dxa"/>
            <w:gridSpan w:val="9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电机拖动设备（通用）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2.1.1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风机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2.1.2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空压机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2.1.3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水泵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2.2</w:t>
            </w:r>
          </w:p>
        </w:tc>
        <w:tc>
          <w:tcPr>
            <w:tcW w:w="12547" w:type="dxa"/>
            <w:gridSpan w:val="9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电机拖动设备（专用）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left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锅炉</w:t>
            </w: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>及加热炉</w:t>
            </w: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设备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容量</w:t>
            </w:r>
          </w:p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(t/h或MW)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能效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等级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额定热效率</w:t>
            </w: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>变压器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容量(KVA)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能效</w:t>
            </w:r>
          </w:p>
          <w:p>
            <w:pPr>
              <w:keepNext/>
              <w:spacing w:line="240" w:lineRule="exact"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等级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24"/>
                <w:szCs w:val="24"/>
              </w:rPr>
              <w:t>生产</w:t>
            </w:r>
            <w:r>
              <w:rPr>
                <w:rFonts w:ascii="Times New Roman" w:hAnsi="Times New Roman" w:eastAsia="仿宋" w:cs="Times New Roman"/>
                <w:b/>
                <w:sz w:val="24"/>
                <w:szCs w:val="24"/>
              </w:rPr>
              <w:t>厂家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FBFBF"/>
            <w:noWrap w:val="0"/>
            <w:vAlign w:val="center"/>
          </w:tcPr>
          <w:p>
            <w:pPr>
              <w:keepNext/>
              <w:jc w:val="center"/>
              <w:rPr>
                <w:rFonts w:ascii="Times New Roman" w:hAnsi="Times New Roman" w:eastAsia="仿宋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/>
              <w:spacing w:before="100" w:beforeAutospacing="1" w:after="100" w:afterAutospacing="1" w:line="360" w:lineRule="auto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after="100" w:afterAutospacing="1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注：备注栏可填写必要的设备参数、节能技术（如变频、联动控制）等。</w:t>
      </w:r>
    </w:p>
    <w:p/>
    <w:p>
      <w:pPr>
        <w:spacing w:line="560" w:lineRule="exact"/>
        <w:rPr>
          <w:rFonts w:ascii="仿宋" w:hAnsi="仿宋" w:eastAsia="仿宋"/>
          <w:sz w:val="32"/>
        </w:rPr>
      </w:pPr>
    </w:p>
    <w:sectPr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882"/>
    <w:rsid w:val="00002544"/>
    <w:rsid w:val="00016F43"/>
    <w:rsid w:val="00026E2A"/>
    <w:rsid w:val="000304BC"/>
    <w:rsid w:val="00041427"/>
    <w:rsid w:val="000D7C2C"/>
    <w:rsid w:val="00121DA0"/>
    <w:rsid w:val="001504E6"/>
    <w:rsid w:val="001671B2"/>
    <w:rsid w:val="001B2530"/>
    <w:rsid w:val="001B5FED"/>
    <w:rsid w:val="0023754C"/>
    <w:rsid w:val="00237A76"/>
    <w:rsid w:val="00244D84"/>
    <w:rsid w:val="00276CA6"/>
    <w:rsid w:val="00281C14"/>
    <w:rsid w:val="002F3DF1"/>
    <w:rsid w:val="003605E8"/>
    <w:rsid w:val="00395D65"/>
    <w:rsid w:val="003A6FB0"/>
    <w:rsid w:val="003A789C"/>
    <w:rsid w:val="00430EBB"/>
    <w:rsid w:val="00480602"/>
    <w:rsid w:val="004964B9"/>
    <w:rsid w:val="004B679D"/>
    <w:rsid w:val="004F6B4C"/>
    <w:rsid w:val="0050276F"/>
    <w:rsid w:val="005211E1"/>
    <w:rsid w:val="00530346"/>
    <w:rsid w:val="00540F04"/>
    <w:rsid w:val="005710F4"/>
    <w:rsid w:val="0057646C"/>
    <w:rsid w:val="005C4CA5"/>
    <w:rsid w:val="005F61C6"/>
    <w:rsid w:val="0061128E"/>
    <w:rsid w:val="006320DB"/>
    <w:rsid w:val="00632F5C"/>
    <w:rsid w:val="00636FAB"/>
    <w:rsid w:val="00687346"/>
    <w:rsid w:val="006D1F5E"/>
    <w:rsid w:val="007074F2"/>
    <w:rsid w:val="00767E23"/>
    <w:rsid w:val="007752C0"/>
    <w:rsid w:val="007846D5"/>
    <w:rsid w:val="00796834"/>
    <w:rsid w:val="007A60E0"/>
    <w:rsid w:val="007B2745"/>
    <w:rsid w:val="007B7645"/>
    <w:rsid w:val="00802B20"/>
    <w:rsid w:val="00803EEE"/>
    <w:rsid w:val="00831FFD"/>
    <w:rsid w:val="008A46F6"/>
    <w:rsid w:val="008A608D"/>
    <w:rsid w:val="008F32E7"/>
    <w:rsid w:val="00932AC0"/>
    <w:rsid w:val="00933048"/>
    <w:rsid w:val="00952C2F"/>
    <w:rsid w:val="00961228"/>
    <w:rsid w:val="00965F99"/>
    <w:rsid w:val="009B103D"/>
    <w:rsid w:val="009D4A0D"/>
    <w:rsid w:val="00A10171"/>
    <w:rsid w:val="00A81143"/>
    <w:rsid w:val="00A869D1"/>
    <w:rsid w:val="00AB49F1"/>
    <w:rsid w:val="00AD3C07"/>
    <w:rsid w:val="00AF78D8"/>
    <w:rsid w:val="00B32464"/>
    <w:rsid w:val="00B45271"/>
    <w:rsid w:val="00B776C6"/>
    <w:rsid w:val="00B87815"/>
    <w:rsid w:val="00BE2747"/>
    <w:rsid w:val="00C25BAF"/>
    <w:rsid w:val="00C66B85"/>
    <w:rsid w:val="00CA355A"/>
    <w:rsid w:val="00CB1238"/>
    <w:rsid w:val="00CE70EF"/>
    <w:rsid w:val="00D01271"/>
    <w:rsid w:val="00D17A99"/>
    <w:rsid w:val="00D23C66"/>
    <w:rsid w:val="00D7416E"/>
    <w:rsid w:val="00D910C0"/>
    <w:rsid w:val="00DB0882"/>
    <w:rsid w:val="00DC36E1"/>
    <w:rsid w:val="00DD0392"/>
    <w:rsid w:val="00DD6AF4"/>
    <w:rsid w:val="00E22A25"/>
    <w:rsid w:val="00E80B43"/>
    <w:rsid w:val="00E81EB7"/>
    <w:rsid w:val="00E827AE"/>
    <w:rsid w:val="00E90313"/>
    <w:rsid w:val="00E90554"/>
    <w:rsid w:val="00EE0DCF"/>
    <w:rsid w:val="00F035D6"/>
    <w:rsid w:val="00F57F26"/>
    <w:rsid w:val="00F8650A"/>
    <w:rsid w:val="00FA15A7"/>
    <w:rsid w:val="00FC2942"/>
    <w:rsid w:val="0CD80D7A"/>
    <w:rsid w:val="54B223ED"/>
    <w:rsid w:val="58140052"/>
    <w:rsid w:val="5C2A4537"/>
    <w:rsid w:val="7208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5</Pages>
  <Words>433</Words>
  <Characters>2470</Characters>
  <Lines>20</Lines>
  <Paragraphs>5</Paragraphs>
  <TotalTime>21</TotalTime>
  <ScaleCrop>false</ScaleCrop>
  <LinksUpToDate>false</LinksUpToDate>
  <CharactersWithSpaces>2898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2020-07-21T08:16:00Z</dcterms:created>
  <dc:creator>Administrator</dc:creator>
  <cp:lastModifiedBy>相濡以沫</cp:lastModifiedBy>
  <cp:lastPrinted>2020-07-31T02:47:00Z</cp:lastPrinted>
  <dcterms:modified xsi:type="dcterms:W3CDTF">2020-08-04T01:55:44Z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